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BBCF0" w14:textId="2DCD68C6" w:rsidR="005D2C54" w:rsidRDefault="00295712" w:rsidP="00295712">
      <w:pPr>
        <w:jc w:val="center"/>
        <w:rPr>
          <w:rFonts w:ascii="Times New Roman" w:hAnsi="Times New Roman" w:cs="Times New Roman"/>
          <w:b/>
          <w:sz w:val="28"/>
          <w:szCs w:val="28"/>
        </w:rPr>
      </w:pPr>
      <w:r w:rsidRPr="003109EA">
        <w:rPr>
          <w:b/>
          <w:noProof/>
          <w:sz w:val="56"/>
          <w:szCs w:val="56"/>
        </w:rPr>
        <w:drawing>
          <wp:inline distT="0" distB="0" distL="0" distR="0" wp14:anchorId="7832A427" wp14:editId="121796AE">
            <wp:extent cx="3762375" cy="1123950"/>
            <wp:effectExtent l="0" t="0" r="0" b="0"/>
            <wp:docPr id="1" name="Picture 1" descr="C:\Users\sriley10\AppData\Local\Microsoft\Windows\Temporary Internet Files\Content.Outlook\AF3KYZNS\Fiscal Accounting 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riley10\AppData\Local\Microsoft\Windows\Temporary Internet Files\Content.Outlook\AF3KYZNS\Fiscal Accounting Logo (0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2375" cy="1123950"/>
                    </a:xfrm>
                    <a:prstGeom prst="rect">
                      <a:avLst/>
                    </a:prstGeom>
                    <a:noFill/>
                    <a:ln>
                      <a:noFill/>
                    </a:ln>
                  </pic:spPr>
                </pic:pic>
              </a:graphicData>
            </a:graphic>
          </wp:inline>
        </w:drawing>
      </w:r>
    </w:p>
    <w:p w14:paraId="16270485" w14:textId="77777777" w:rsidR="00295712" w:rsidRDefault="00295712" w:rsidP="00295712">
      <w:pPr>
        <w:jc w:val="center"/>
        <w:rPr>
          <w:rFonts w:ascii="Times New Roman" w:hAnsi="Times New Roman" w:cs="Times New Roman"/>
          <w:b/>
          <w:sz w:val="28"/>
          <w:szCs w:val="28"/>
        </w:rPr>
      </w:pPr>
    </w:p>
    <w:p w14:paraId="4E24ECA1" w14:textId="77777777" w:rsidR="00295712" w:rsidRDefault="00295712" w:rsidP="00295712">
      <w:pPr>
        <w:spacing w:after="0" w:line="240" w:lineRule="auto"/>
        <w:jc w:val="center"/>
        <w:rPr>
          <w:rFonts w:ascii="Times New Roman" w:hAnsi="Times New Roman" w:cs="Times New Roman"/>
          <w:b/>
          <w:sz w:val="28"/>
          <w:szCs w:val="28"/>
        </w:rPr>
      </w:pPr>
    </w:p>
    <w:p w14:paraId="327226A9" w14:textId="2690713C" w:rsidR="002B6DA1" w:rsidRDefault="002B6DA1" w:rsidP="00295712">
      <w:pPr>
        <w:spacing w:after="0" w:line="240" w:lineRule="auto"/>
        <w:jc w:val="center"/>
        <w:rPr>
          <w:rFonts w:ascii="Times New Roman" w:hAnsi="Times New Roman" w:cs="Times New Roman"/>
          <w:b/>
          <w:sz w:val="40"/>
          <w:szCs w:val="40"/>
        </w:rPr>
      </w:pPr>
      <w:r w:rsidRPr="002B6DA1">
        <w:rPr>
          <w:rFonts w:ascii="Times New Roman" w:hAnsi="Times New Roman" w:cs="Times New Roman"/>
          <w:b/>
          <w:sz w:val="40"/>
          <w:szCs w:val="40"/>
        </w:rPr>
        <w:t>PROPERTY, PLANT, &amp; EQUIPMENT</w:t>
      </w:r>
      <w:r w:rsidR="0012221D">
        <w:rPr>
          <w:rFonts w:ascii="Times New Roman" w:hAnsi="Times New Roman" w:cs="Times New Roman"/>
          <w:b/>
          <w:sz w:val="40"/>
          <w:szCs w:val="40"/>
        </w:rPr>
        <w:t xml:space="preserve"> (PP&amp;E)</w:t>
      </w:r>
    </w:p>
    <w:p w14:paraId="681C46AC" w14:textId="50BA3728" w:rsidR="00643565" w:rsidRDefault="00643565" w:rsidP="0001107B">
      <w:pPr>
        <w:spacing w:after="160" w:line="240" w:lineRule="auto"/>
        <w:jc w:val="center"/>
        <w:rPr>
          <w:rFonts w:ascii="Times New Roman" w:hAnsi="Times New Roman" w:cs="Times New Roman"/>
          <w:b/>
          <w:sz w:val="40"/>
          <w:szCs w:val="40"/>
        </w:rPr>
      </w:pPr>
      <w:r>
        <w:rPr>
          <w:rFonts w:ascii="Times New Roman" w:hAnsi="Times New Roman" w:cs="Times New Roman"/>
          <w:b/>
          <w:sz w:val="40"/>
          <w:szCs w:val="40"/>
        </w:rPr>
        <w:t>REMOVED FROM SERVICE</w:t>
      </w:r>
    </w:p>
    <w:p w14:paraId="3F7E2620" w14:textId="37DC7B4D" w:rsidR="002B6DA1" w:rsidRPr="00643565" w:rsidRDefault="00643565" w:rsidP="00295712">
      <w:pPr>
        <w:spacing w:after="0" w:line="240" w:lineRule="auto"/>
        <w:jc w:val="center"/>
        <w:rPr>
          <w:rFonts w:ascii="Times New Roman" w:hAnsi="Times New Roman" w:cs="Times New Roman"/>
          <w:b/>
          <w:sz w:val="36"/>
          <w:szCs w:val="36"/>
        </w:rPr>
      </w:pPr>
      <w:r w:rsidRPr="00643565">
        <w:rPr>
          <w:rFonts w:ascii="Times New Roman" w:hAnsi="Times New Roman" w:cs="Times New Roman"/>
          <w:b/>
          <w:sz w:val="36"/>
          <w:szCs w:val="36"/>
        </w:rPr>
        <w:t>DISPOSAL AND IMPAIRMENT</w:t>
      </w:r>
    </w:p>
    <w:p w14:paraId="76EB06A8" w14:textId="77777777" w:rsidR="00643565" w:rsidRPr="0001107B" w:rsidRDefault="00643565" w:rsidP="00295712">
      <w:pPr>
        <w:spacing w:after="0" w:line="240" w:lineRule="auto"/>
        <w:jc w:val="center"/>
        <w:rPr>
          <w:rFonts w:ascii="Times New Roman" w:hAnsi="Times New Roman" w:cs="Times New Roman"/>
          <w:b/>
          <w:sz w:val="32"/>
          <w:szCs w:val="32"/>
        </w:rPr>
      </w:pPr>
    </w:p>
    <w:p w14:paraId="2837ED7D" w14:textId="658CA8FC" w:rsidR="005D2C54" w:rsidRPr="00295712" w:rsidRDefault="00D97C8B" w:rsidP="005D2C54">
      <w:pPr>
        <w:jc w:val="center"/>
        <w:rPr>
          <w:rFonts w:ascii="Times New Roman" w:hAnsi="Times New Roman" w:cs="Times New Roman"/>
          <w:b/>
          <w:sz w:val="24"/>
          <w:szCs w:val="24"/>
        </w:rPr>
      </w:pPr>
      <w:r w:rsidRPr="00295712">
        <w:rPr>
          <w:rFonts w:ascii="Times New Roman" w:hAnsi="Times New Roman" w:cs="Times New Roman"/>
          <w:b/>
          <w:sz w:val="24"/>
          <w:szCs w:val="24"/>
        </w:rPr>
        <w:t>EFFECTIVE FISCAL</w:t>
      </w:r>
      <w:r w:rsidR="002B4C41" w:rsidRPr="00295712">
        <w:rPr>
          <w:rFonts w:ascii="Times New Roman" w:hAnsi="Times New Roman" w:cs="Times New Roman"/>
          <w:b/>
          <w:sz w:val="24"/>
          <w:szCs w:val="24"/>
        </w:rPr>
        <w:t xml:space="preserve"> YEAR</w:t>
      </w:r>
      <w:r w:rsidRPr="00295712">
        <w:rPr>
          <w:rFonts w:ascii="Times New Roman" w:hAnsi="Times New Roman" w:cs="Times New Roman"/>
          <w:b/>
          <w:sz w:val="24"/>
          <w:szCs w:val="24"/>
        </w:rPr>
        <w:t xml:space="preserve"> 20</w:t>
      </w:r>
      <w:r w:rsidR="00D26DF7" w:rsidRPr="00295712">
        <w:rPr>
          <w:rFonts w:ascii="Times New Roman" w:hAnsi="Times New Roman" w:cs="Times New Roman"/>
          <w:b/>
          <w:sz w:val="24"/>
          <w:szCs w:val="24"/>
        </w:rPr>
        <w:t>2</w:t>
      </w:r>
      <w:r w:rsidR="002B6DA1">
        <w:rPr>
          <w:rFonts w:ascii="Times New Roman" w:hAnsi="Times New Roman" w:cs="Times New Roman"/>
          <w:b/>
          <w:sz w:val="24"/>
          <w:szCs w:val="24"/>
        </w:rPr>
        <w:t>6</w:t>
      </w:r>
    </w:p>
    <w:p w14:paraId="049E9274" w14:textId="77777777" w:rsidR="005D2C54" w:rsidRDefault="005D2C54" w:rsidP="005D2C54">
      <w:pPr>
        <w:jc w:val="center"/>
        <w:rPr>
          <w:rFonts w:ascii="Times New Roman" w:hAnsi="Times New Roman" w:cs="Times New Roman"/>
          <w:b/>
          <w:sz w:val="28"/>
          <w:szCs w:val="28"/>
        </w:rPr>
      </w:pPr>
    </w:p>
    <w:p w14:paraId="52652EE7" w14:textId="77777777" w:rsidR="005D2C54" w:rsidRDefault="005D2C54" w:rsidP="005D2C54">
      <w:pPr>
        <w:jc w:val="center"/>
        <w:rPr>
          <w:rFonts w:ascii="Times New Roman" w:hAnsi="Times New Roman" w:cs="Times New Roman"/>
          <w:b/>
          <w:sz w:val="28"/>
          <w:szCs w:val="28"/>
        </w:rPr>
      </w:pPr>
    </w:p>
    <w:p w14:paraId="0EC527B1" w14:textId="77777777" w:rsidR="005D2C54" w:rsidRDefault="005D2C54" w:rsidP="005D2C54">
      <w:pPr>
        <w:jc w:val="center"/>
        <w:rPr>
          <w:rFonts w:ascii="Times New Roman" w:hAnsi="Times New Roman" w:cs="Times New Roman"/>
          <w:b/>
          <w:sz w:val="28"/>
          <w:szCs w:val="28"/>
        </w:rPr>
      </w:pPr>
    </w:p>
    <w:p w14:paraId="4B029E56" w14:textId="77777777" w:rsidR="005D2C54" w:rsidRDefault="005D2C54" w:rsidP="005E798F">
      <w:pPr>
        <w:rPr>
          <w:rFonts w:ascii="Times New Roman" w:hAnsi="Times New Roman" w:cs="Times New Roman"/>
          <w:b/>
          <w:sz w:val="28"/>
          <w:szCs w:val="28"/>
        </w:rPr>
      </w:pPr>
    </w:p>
    <w:p w14:paraId="78D2E954" w14:textId="3038DF63" w:rsidR="005D2C54" w:rsidRPr="008C2E63" w:rsidRDefault="005D2C54" w:rsidP="008C2E63">
      <w:pPr>
        <w:jc w:val="center"/>
        <w:rPr>
          <w:rFonts w:ascii="Times New Roman" w:hAnsi="Times New Roman" w:cs="Times New Roman"/>
          <w:b/>
          <w:sz w:val="24"/>
          <w:szCs w:val="24"/>
        </w:rPr>
      </w:pPr>
      <w:r w:rsidRPr="008C2E63">
        <w:rPr>
          <w:rFonts w:ascii="Times New Roman" w:hAnsi="Times New Roman" w:cs="Times New Roman"/>
          <w:b/>
          <w:sz w:val="24"/>
          <w:szCs w:val="24"/>
        </w:rPr>
        <w:t>PREPARED BY:</w:t>
      </w:r>
    </w:p>
    <w:p w14:paraId="4E4E2637"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 xml:space="preserve"> </w:t>
      </w:r>
      <w:r w:rsidR="00854843" w:rsidRPr="008C2E63">
        <w:rPr>
          <w:rFonts w:ascii="Times New Roman" w:hAnsi="Times New Roman" w:cs="Times New Roman"/>
          <w:b/>
          <w:sz w:val="24"/>
          <w:szCs w:val="24"/>
        </w:rPr>
        <w:t>GENERAL LEDGER</w:t>
      </w:r>
      <w:r w:rsidR="00347954" w:rsidRPr="008C2E63">
        <w:rPr>
          <w:rFonts w:ascii="Times New Roman" w:hAnsi="Times New Roman" w:cs="Times New Roman"/>
          <w:b/>
          <w:sz w:val="24"/>
          <w:szCs w:val="24"/>
        </w:rPr>
        <w:t xml:space="preserve"> AND</w:t>
      </w:r>
      <w:r w:rsidR="00854843" w:rsidRPr="008C2E63">
        <w:rPr>
          <w:rFonts w:ascii="Times New Roman" w:hAnsi="Times New Roman" w:cs="Times New Roman"/>
          <w:b/>
          <w:sz w:val="24"/>
          <w:szCs w:val="24"/>
        </w:rPr>
        <w:t xml:space="preserve"> ADVISORY BRANCH</w:t>
      </w:r>
    </w:p>
    <w:p w14:paraId="271CD8A2"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BUREAU OF THE FISCAL SERVICE</w:t>
      </w:r>
    </w:p>
    <w:p w14:paraId="18AF91BA"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U.S. DEPARTMENT OF THE TREA</w:t>
      </w:r>
      <w:r w:rsidR="00020783" w:rsidRPr="008C2E63">
        <w:rPr>
          <w:rFonts w:ascii="Times New Roman" w:hAnsi="Times New Roman" w:cs="Times New Roman"/>
          <w:b/>
          <w:sz w:val="24"/>
          <w:szCs w:val="24"/>
        </w:rPr>
        <w:t>S</w:t>
      </w:r>
      <w:r w:rsidRPr="008C2E63">
        <w:rPr>
          <w:rFonts w:ascii="Times New Roman" w:hAnsi="Times New Roman" w:cs="Times New Roman"/>
          <w:b/>
          <w:sz w:val="24"/>
          <w:szCs w:val="24"/>
        </w:rPr>
        <w:t>URY</w:t>
      </w:r>
    </w:p>
    <w:p w14:paraId="22763C01" w14:textId="77777777" w:rsidR="00D23BCC" w:rsidRDefault="00D23BCC">
      <w:pPr>
        <w:rPr>
          <w:rFonts w:ascii="Times New Roman" w:hAnsi="Times New Roman" w:cs="Times New Roman"/>
          <w:b/>
          <w:sz w:val="28"/>
          <w:szCs w:val="28"/>
        </w:rPr>
        <w:sectPr w:rsidR="00D23BCC" w:rsidSect="00021BE1">
          <w:headerReference w:type="default" r:id="rId9"/>
          <w:footerReference w:type="default" r:id="rId10"/>
          <w:pgSz w:w="15840" w:h="12240" w:orient="landscape" w:code="1"/>
          <w:pgMar w:top="1440" w:right="1440" w:bottom="1440" w:left="1440" w:header="720" w:footer="720" w:gutter="0"/>
          <w:cols w:space="720"/>
          <w:titlePg/>
          <w:docGrid w:linePitch="360"/>
        </w:sectPr>
      </w:pPr>
    </w:p>
    <w:p w14:paraId="2CE8A504" w14:textId="77777777" w:rsidR="005D2C54" w:rsidRDefault="005D2C54">
      <w:pPr>
        <w:rPr>
          <w:rFonts w:ascii="Times New Roman" w:hAnsi="Times New Roman" w:cs="Times New Roman"/>
          <w:b/>
          <w:sz w:val="28"/>
          <w:szCs w:val="28"/>
        </w:rPr>
      </w:pPr>
    </w:p>
    <w:tbl>
      <w:tblPr>
        <w:tblStyle w:val="TableGrid"/>
        <w:tblW w:w="0" w:type="auto"/>
        <w:tblInd w:w="355" w:type="dxa"/>
        <w:tblLook w:val="04A0" w:firstRow="1" w:lastRow="0" w:firstColumn="1" w:lastColumn="0" w:noHBand="0" w:noVBand="1"/>
      </w:tblPr>
      <w:tblGrid>
        <w:gridCol w:w="2003"/>
        <w:gridCol w:w="1350"/>
        <w:gridCol w:w="7537"/>
        <w:gridCol w:w="3060"/>
      </w:tblGrid>
      <w:tr w:rsidR="00BC3943" w14:paraId="59D154DB" w14:textId="77777777" w:rsidTr="005D2E9B">
        <w:trPr>
          <w:trHeight w:val="413"/>
        </w:trPr>
        <w:tc>
          <w:tcPr>
            <w:tcW w:w="2003" w:type="dxa"/>
            <w:shd w:val="clear" w:color="auto" w:fill="D9D9D9" w:themeFill="background1" w:themeFillShade="D9"/>
          </w:tcPr>
          <w:p w14:paraId="740F5C32"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Version Number</w:t>
            </w:r>
          </w:p>
        </w:tc>
        <w:tc>
          <w:tcPr>
            <w:tcW w:w="1350" w:type="dxa"/>
            <w:shd w:val="clear" w:color="auto" w:fill="D9D9D9" w:themeFill="background1" w:themeFillShade="D9"/>
          </w:tcPr>
          <w:p w14:paraId="0C50F0E3"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Date</w:t>
            </w:r>
          </w:p>
        </w:tc>
        <w:tc>
          <w:tcPr>
            <w:tcW w:w="7537" w:type="dxa"/>
            <w:shd w:val="clear" w:color="auto" w:fill="D9D9D9" w:themeFill="background1" w:themeFillShade="D9"/>
          </w:tcPr>
          <w:p w14:paraId="1835FEB9"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Description of Change</w:t>
            </w:r>
          </w:p>
        </w:tc>
        <w:tc>
          <w:tcPr>
            <w:tcW w:w="3060" w:type="dxa"/>
            <w:shd w:val="clear" w:color="auto" w:fill="D9D9D9" w:themeFill="background1" w:themeFillShade="D9"/>
          </w:tcPr>
          <w:p w14:paraId="6A79B2E8"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Effective USSGL TFM</w:t>
            </w:r>
          </w:p>
        </w:tc>
      </w:tr>
      <w:tr w:rsidR="00BC3943" w:rsidRPr="00BC0931" w14:paraId="2D0D02CE" w14:textId="77777777" w:rsidTr="005D2E9B">
        <w:trPr>
          <w:trHeight w:val="350"/>
        </w:trPr>
        <w:tc>
          <w:tcPr>
            <w:tcW w:w="2003" w:type="dxa"/>
          </w:tcPr>
          <w:p w14:paraId="4EB148F3" w14:textId="77777777" w:rsidR="00BC3943" w:rsidRPr="00BC0931" w:rsidRDefault="00BC3943" w:rsidP="00754FF5">
            <w:pPr>
              <w:rPr>
                <w:rFonts w:ascii="Times New Roman" w:hAnsi="Times New Roman" w:cs="Times New Roman"/>
                <w:sz w:val="24"/>
                <w:szCs w:val="24"/>
              </w:rPr>
            </w:pPr>
            <w:r>
              <w:rPr>
                <w:rFonts w:ascii="Times New Roman" w:hAnsi="Times New Roman" w:cs="Times New Roman"/>
                <w:sz w:val="24"/>
                <w:szCs w:val="24"/>
              </w:rPr>
              <w:t>1.0</w:t>
            </w:r>
          </w:p>
        </w:tc>
        <w:tc>
          <w:tcPr>
            <w:tcW w:w="1350" w:type="dxa"/>
          </w:tcPr>
          <w:p w14:paraId="024861A1" w14:textId="14AA5858" w:rsidR="00BC3943" w:rsidRPr="00BC0931" w:rsidRDefault="005D4668" w:rsidP="00754FF5">
            <w:pPr>
              <w:rPr>
                <w:rFonts w:ascii="Times New Roman" w:hAnsi="Times New Roman" w:cs="Times New Roman"/>
                <w:sz w:val="24"/>
                <w:szCs w:val="24"/>
              </w:rPr>
            </w:pPr>
            <w:r>
              <w:rPr>
                <w:rFonts w:ascii="Times New Roman" w:hAnsi="Times New Roman" w:cs="Times New Roman"/>
                <w:sz w:val="24"/>
                <w:szCs w:val="24"/>
              </w:rPr>
              <w:t>06/06/2011</w:t>
            </w:r>
          </w:p>
        </w:tc>
        <w:tc>
          <w:tcPr>
            <w:tcW w:w="7537" w:type="dxa"/>
          </w:tcPr>
          <w:p w14:paraId="2DD61EAD" w14:textId="0C0C8865" w:rsidR="00BC3943" w:rsidRPr="00BC0931" w:rsidRDefault="00BC3943" w:rsidP="00754FF5">
            <w:pPr>
              <w:rPr>
                <w:rFonts w:ascii="Times New Roman" w:hAnsi="Times New Roman" w:cs="Times New Roman"/>
                <w:sz w:val="24"/>
                <w:szCs w:val="24"/>
              </w:rPr>
            </w:pPr>
            <w:r>
              <w:rPr>
                <w:rFonts w:ascii="Times New Roman" w:hAnsi="Times New Roman" w:cs="Times New Roman"/>
                <w:sz w:val="24"/>
                <w:szCs w:val="24"/>
              </w:rPr>
              <w:t>Original</w:t>
            </w:r>
            <w:r w:rsidR="005D4668">
              <w:rPr>
                <w:rFonts w:ascii="Times New Roman" w:hAnsi="Times New Roman" w:cs="Times New Roman"/>
                <w:sz w:val="24"/>
                <w:szCs w:val="24"/>
              </w:rPr>
              <w:t xml:space="preserve"> </w:t>
            </w:r>
          </w:p>
        </w:tc>
        <w:tc>
          <w:tcPr>
            <w:tcW w:w="3060" w:type="dxa"/>
          </w:tcPr>
          <w:p w14:paraId="0A63ADBE" w14:textId="660BDA65" w:rsidR="00BC3943" w:rsidRPr="00BC0931" w:rsidRDefault="00BC3943" w:rsidP="002B4C41">
            <w:pPr>
              <w:rPr>
                <w:rFonts w:ascii="Times New Roman" w:hAnsi="Times New Roman" w:cs="Times New Roman"/>
                <w:sz w:val="24"/>
                <w:szCs w:val="24"/>
              </w:rPr>
            </w:pPr>
          </w:p>
        </w:tc>
      </w:tr>
      <w:tr w:rsidR="005D4668" w:rsidRPr="00BC0931" w14:paraId="76A9BCD6" w14:textId="77777777" w:rsidTr="005D2E9B">
        <w:trPr>
          <w:trHeight w:val="980"/>
        </w:trPr>
        <w:tc>
          <w:tcPr>
            <w:tcW w:w="2003" w:type="dxa"/>
          </w:tcPr>
          <w:p w14:paraId="1DA896BF" w14:textId="5AAEDF33" w:rsidR="005D4668" w:rsidRDefault="005D4668" w:rsidP="00754FF5">
            <w:pPr>
              <w:rPr>
                <w:rFonts w:ascii="Times New Roman" w:hAnsi="Times New Roman" w:cs="Times New Roman"/>
                <w:sz w:val="24"/>
                <w:szCs w:val="24"/>
              </w:rPr>
            </w:pPr>
            <w:r>
              <w:rPr>
                <w:rFonts w:ascii="Times New Roman" w:hAnsi="Times New Roman" w:cs="Times New Roman"/>
                <w:sz w:val="24"/>
                <w:szCs w:val="24"/>
              </w:rPr>
              <w:t>2.0</w:t>
            </w:r>
          </w:p>
        </w:tc>
        <w:tc>
          <w:tcPr>
            <w:tcW w:w="1350" w:type="dxa"/>
          </w:tcPr>
          <w:p w14:paraId="67ABE46B" w14:textId="39029A05" w:rsidR="005D4668" w:rsidRDefault="005D4668" w:rsidP="00754FF5">
            <w:pPr>
              <w:rPr>
                <w:rFonts w:ascii="Times New Roman" w:hAnsi="Times New Roman" w:cs="Times New Roman"/>
                <w:sz w:val="24"/>
                <w:szCs w:val="24"/>
              </w:rPr>
            </w:pPr>
            <w:r>
              <w:rPr>
                <w:rFonts w:ascii="Times New Roman" w:hAnsi="Times New Roman" w:cs="Times New Roman"/>
                <w:sz w:val="24"/>
                <w:szCs w:val="24"/>
              </w:rPr>
              <w:t>05/03/2012</w:t>
            </w:r>
          </w:p>
        </w:tc>
        <w:tc>
          <w:tcPr>
            <w:tcW w:w="7537" w:type="dxa"/>
          </w:tcPr>
          <w:p w14:paraId="4866BE34" w14:textId="7EF7DF58" w:rsidR="005D4668" w:rsidRPr="00E1363F" w:rsidRDefault="005D4668" w:rsidP="00754FF5">
            <w:pPr>
              <w:rPr>
                <w:rFonts w:ascii="Times New Roman" w:hAnsi="Times New Roman" w:cs="Times New Roman"/>
                <w:sz w:val="24"/>
                <w:szCs w:val="24"/>
              </w:rPr>
            </w:pPr>
            <w:r w:rsidRPr="00E1363F">
              <w:rPr>
                <w:rFonts w:ascii="Times New Roman" w:hAnsi="Times New Roman" w:cs="Times New Roman"/>
                <w:sz w:val="24"/>
                <w:szCs w:val="24"/>
              </w:rPr>
              <w:t xml:space="preserve">Updated per release of FASAB Technical Release </w:t>
            </w:r>
            <w:r w:rsidR="00BB2935">
              <w:rPr>
                <w:rFonts w:ascii="Times New Roman" w:hAnsi="Times New Roman" w:cs="Times New Roman"/>
                <w:sz w:val="24"/>
                <w:szCs w:val="24"/>
              </w:rPr>
              <w:t xml:space="preserve">(TR) </w:t>
            </w:r>
            <w:r w:rsidRPr="00E1363F">
              <w:rPr>
                <w:rFonts w:ascii="Times New Roman" w:hAnsi="Times New Roman" w:cs="Times New Roman"/>
                <w:sz w:val="24"/>
                <w:szCs w:val="24"/>
              </w:rPr>
              <w:t xml:space="preserve">14, </w:t>
            </w:r>
            <w:r w:rsidRPr="00E1363F">
              <w:rPr>
                <w:rFonts w:ascii="Times New Roman" w:hAnsi="Times New Roman" w:cs="Times New Roman"/>
                <w:i/>
                <w:iCs/>
                <w:sz w:val="24"/>
                <w:szCs w:val="24"/>
              </w:rPr>
              <w:t>Implementation Guidance on the Accounting for the Disposal of General Property, Plant, and Equipment</w:t>
            </w:r>
          </w:p>
        </w:tc>
        <w:tc>
          <w:tcPr>
            <w:tcW w:w="3060" w:type="dxa"/>
          </w:tcPr>
          <w:p w14:paraId="289BA8DC" w14:textId="75D646F7" w:rsidR="005D4668" w:rsidRPr="00E1363F" w:rsidRDefault="005D4668" w:rsidP="002B4C41">
            <w:pPr>
              <w:rPr>
                <w:rFonts w:ascii="Times New Roman" w:hAnsi="Times New Roman" w:cs="Times New Roman"/>
                <w:sz w:val="24"/>
                <w:szCs w:val="24"/>
              </w:rPr>
            </w:pPr>
            <w:r w:rsidRPr="00E1363F">
              <w:rPr>
                <w:rFonts w:ascii="Times New Roman" w:hAnsi="Times New Roman" w:cs="Times New Roman"/>
                <w:sz w:val="24"/>
                <w:szCs w:val="24"/>
              </w:rPr>
              <w:t>S2-12-03</w:t>
            </w:r>
          </w:p>
        </w:tc>
      </w:tr>
      <w:tr w:rsidR="005D4668" w:rsidRPr="00BC0931" w14:paraId="78CC4863" w14:textId="77777777" w:rsidTr="005D2E9B">
        <w:trPr>
          <w:trHeight w:val="2663"/>
        </w:trPr>
        <w:tc>
          <w:tcPr>
            <w:tcW w:w="2003" w:type="dxa"/>
          </w:tcPr>
          <w:p w14:paraId="4FDEE0A6" w14:textId="1C006E52" w:rsidR="005D4668" w:rsidRPr="009D12FA" w:rsidRDefault="005D4668" w:rsidP="00754FF5">
            <w:pPr>
              <w:rPr>
                <w:rFonts w:ascii="Times New Roman" w:hAnsi="Times New Roman" w:cs="Times New Roman"/>
                <w:color w:val="FF0000"/>
                <w:sz w:val="24"/>
                <w:szCs w:val="24"/>
              </w:rPr>
            </w:pPr>
            <w:r w:rsidRPr="009D12FA">
              <w:rPr>
                <w:rFonts w:ascii="Times New Roman" w:hAnsi="Times New Roman" w:cs="Times New Roman"/>
                <w:color w:val="FF0000"/>
                <w:sz w:val="24"/>
                <w:szCs w:val="24"/>
              </w:rPr>
              <w:t>3.0</w:t>
            </w:r>
          </w:p>
        </w:tc>
        <w:tc>
          <w:tcPr>
            <w:tcW w:w="1350" w:type="dxa"/>
          </w:tcPr>
          <w:p w14:paraId="345D0F0E" w14:textId="2CE806D7" w:rsidR="005D4668" w:rsidRPr="009D12FA" w:rsidRDefault="009D12FA" w:rsidP="00754FF5">
            <w:pPr>
              <w:rPr>
                <w:rFonts w:ascii="Times New Roman" w:hAnsi="Times New Roman" w:cs="Times New Roman"/>
                <w:color w:val="FF0000"/>
                <w:sz w:val="24"/>
                <w:szCs w:val="24"/>
              </w:rPr>
            </w:pPr>
            <w:r>
              <w:rPr>
                <w:rFonts w:ascii="Times New Roman" w:hAnsi="Times New Roman" w:cs="Times New Roman"/>
                <w:color w:val="FF0000"/>
                <w:sz w:val="24"/>
                <w:szCs w:val="24"/>
              </w:rPr>
              <w:t>09/01/</w:t>
            </w:r>
            <w:r w:rsidR="005D4668" w:rsidRPr="009D12FA">
              <w:rPr>
                <w:rFonts w:ascii="Times New Roman" w:hAnsi="Times New Roman" w:cs="Times New Roman"/>
                <w:color w:val="FF0000"/>
                <w:sz w:val="24"/>
                <w:szCs w:val="24"/>
              </w:rPr>
              <w:t>2025</w:t>
            </w:r>
          </w:p>
        </w:tc>
        <w:tc>
          <w:tcPr>
            <w:tcW w:w="7537" w:type="dxa"/>
          </w:tcPr>
          <w:p w14:paraId="69D4F232" w14:textId="77777777" w:rsidR="005D2E9B" w:rsidRDefault="005D4668" w:rsidP="00754FF5">
            <w:pPr>
              <w:rPr>
                <w:rFonts w:ascii="Times New Roman" w:hAnsi="Times New Roman" w:cs="Times New Roman"/>
                <w:color w:val="FF0000"/>
                <w:sz w:val="24"/>
                <w:szCs w:val="24"/>
              </w:rPr>
            </w:pPr>
            <w:r w:rsidRPr="005D4668">
              <w:rPr>
                <w:rFonts w:ascii="Times New Roman" w:hAnsi="Times New Roman" w:cs="Times New Roman"/>
                <w:color w:val="FF0000"/>
                <w:sz w:val="24"/>
                <w:szCs w:val="24"/>
              </w:rPr>
              <w:t>Updated per clarifying guidance from</w:t>
            </w:r>
            <w:r w:rsidR="005D2E9B">
              <w:rPr>
                <w:rFonts w:ascii="Times New Roman" w:hAnsi="Times New Roman" w:cs="Times New Roman"/>
                <w:color w:val="FF0000"/>
                <w:sz w:val="24"/>
                <w:szCs w:val="24"/>
              </w:rPr>
              <w:t>:</w:t>
            </w:r>
            <w:r w:rsidRPr="005D4668">
              <w:rPr>
                <w:rFonts w:ascii="Times New Roman" w:hAnsi="Times New Roman" w:cs="Times New Roman"/>
                <w:color w:val="FF0000"/>
                <w:sz w:val="24"/>
                <w:szCs w:val="24"/>
              </w:rPr>
              <w:t xml:space="preserve"> </w:t>
            </w:r>
          </w:p>
          <w:p w14:paraId="316A60B3" w14:textId="735DA020" w:rsidR="0070015C" w:rsidRPr="005D2E9B" w:rsidRDefault="005D4668" w:rsidP="005D2E9B">
            <w:pPr>
              <w:pStyle w:val="ListParagraph"/>
              <w:numPr>
                <w:ilvl w:val="0"/>
                <w:numId w:val="25"/>
              </w:numPr>
              <w:rPr>
                <w:rFonts w:ascii="Times New Roman" w:hAnsi="Times New Roman" w:cs="Times New Roman"/>
                <w:i/>
                <w:iCs/>
                <w:color w:val="FF0000"/>
                <w:sz w:val="24"/>
                <w:szCs w:val="24"/>
              </w:rPr>
            </w:pPr>
            <w:r w:rsidRPr="005D2E9B">
              <w:rPr>
                <w:rFonts w:ascii="Times New Roman" w:hAnsi="Times New Roman" w:cs="Times New Roman"/>
                <w:color w:val="FF0000"/>
                <w:sz w:val="24"/>
                <w:szCs w:val="24"/>
              </w:rPr>
              <w:t xml:space="preserve">SFFAS 44, </w:t>
            </w:r>
            <w:r w:rsidRPr="005D2E9B">
              <w:rPr>
                <w:rFonts w:ascii="Times New Roman" w:hAnsi="Times New Roman" w:cs="Times New Roman"/>
                <w:i/>
                <w:iCs/>
                <w:color w:val="FF0000"/>
                <w:sz w:val="24"/>
                <w:szCs w:val="24"/>
              </w:rPr>
              <w:t>Accounting for Impairment of General Property, Plant, and Equipment Remaining in Use</w:t>
            </w:r>
            <w:r w:rsidR="0070015C" w:rsidRPr="005D2E9B">
              <w:rPr>
                <w:rFonts w:ascii="Times New Roman" w:hAnsi="Times New Roman" w:cs="Times New Roman"/>
                <w:i/>
                <w:iCs/>
                <w:color w:val="FF0000"/>
                <w:sz w:val="24"/>
                <w:szCs w:val="24"/>
              </w:rPr>
              <w:t>.</w:t>
            </w:r>
          </w:p>
          <w:p w14:paraId="44F77698" w14:textId="77777777" w:rsidR="005D2E9B" w:rsidRPr="005D2E9B" w:rsidRDefault="005D2E9B" w:rsidP="00754FF5">
            <w:pPr>
              <w:rPr>
                <w:rFonts w:ascii="Times New Roman" w:hAnsi="Times New Roman" w:cs="Times New Roman"/>
                <w:i/>
                <w:iCs/>
                <w:color w:val="FF0000"/>
                <w:sz w:val="16"/>
                <w:szCs w:val="16"/>
              </w:rPr>
            </w:pPr>
          </w:p>
          <w:p w14:paraId="0C3F2CB5" w14:textId="77777777" w:rsidR="005D2E9B" w:rsidRPr="005D2E9B" w:rsidRDefault="0070015C" w:rsidP="00754FF5">
            <w:pPr>
              <w:rPr>
                <w:rFonts w:ascii="Times New Roman" w:hAnsi="Times New Roman" w:cs="Times New Roman"/>
                <w:color w:val="FF0000"/>
                <w:sz w:val="24"/>
                <w:szCs w:val="24"/>
              </w:rPr>
            </w:pPr>
            <w:r w:rsidRPr="005D2E9B">
              <w:rPr>
                <w:rFonts w:ascii="Times New Roman" w:hAnsi="Times New Roman" w:cs="Times New Roman"/>
                <w:color w:val="FF0000"/>
                <w:sz w:val="24"/>
                <w:szCs w:val="24"/>
              </w:rPr>
              <w:t xml:space="preserve">In addition, updated per new </w:t>
            </w:r>
            <w:r w:rsidR="005D4668" w:rsidRPr="005D2E9B">
              <w:rPr>
                <w:rFonts w:ascii="Times New Roman" w:hAnsi="Times New Roman" w:cs="Times New Roman"/>
                <w:color w:val="FF0000"/>
                <w:sz w:val="24"/>
                <w:szCs w:val="24"/>
              </w:rPr>
              <w:t>guidance from</w:t>
            </w:r>
            <w:r w:rsidR="005D2E9B" w:rsidRPr="005D2E9B">
              <w:rPr>
                <w:rFonts w:ascii="Times New Roman" w:hAnsi="Times New Roman" w:cs="Times New Roman"/>
                <w:color w:val="FF0000"/>
                <w:sz w:val="24"/>
                <w:szCs w:val="24"/>
              </w:rPr>
              <w:t>:</w:t>
            </w:r>
          </w:p>
          <w:p w14:paraId="7680E9C3" w14:textId="54EF3105" w:rsidR="005D2E9B" w:rsidRPr="005D2E9B" w:rsidRDefault="005D2E9B" w:rsidP="005D2E9B">
            <w:pPr>
              <w:pStyle w:val="ListParagraph"/>
              <w:numPr>
                <w:ilvl w:val="0"/>
                <w:numId w:val="24"/>
              </w:numPr>
              <w:rPr>
                <w:rFonts w:ascii="Times New Roman" w:hAnsi="Times New Roman" w:cs="Times New Roman"/>
                <w:color w:val="FF0000"/>
                <w:sz w:val="24"/>
                <w:szCs w:val="24"/>
              </w:rPr>
            </w:pPr>
            <w:r w:rsidRPr="005D2E9B">
              <w:rPr>
                <w:rFonts w:ascii="Times New Roman" w:hAnsi="Times New Roman" w:cs="Times New Roman"/>
                <w:i/>
                <w:iCs/>
                <w:color w:val="FF0000"/>
                <w:sz w:val="24"/>
                <w:szCs w:val="24"/>
              </w:rPr>
              <w:t xml:space="preserve">Interpretation 9, </w:t>
            </w:r>
            <w:r w:rsidRPr="005D2E9B">
              <w:rPr>
                <w:rFonts w:ascii="Times New Roman" w:hAnsi="Times New Roman" w:cs="Times New Roman"/>
                <w:bCs/>
                <w:i/>
                <w:iCs/>
                <w:color w:val="FF0000"/>
                <w:sz w:val="24"/>
                <w:szCs w:val="24"/>
              </w:rPr>
              <w:t xml:space="preserve">Cleanup Cost Liabilities Involving Multiple Component Reporting </w:t>
            </w:r>
            <w:proofErr w:type="gramStart"/>
            <w:r w:rsidRPr="005D2E9B">
              <w:rPr>
                <w:rFonts w:ascii="Times New Roman" w:hAnsi="Times New Roman" w:cs="Times New Roman"/>
                <w:bCs/>
                <w:i/>
                <w:iCs/>
                <w:color w:val="FF0000"/>
                <w:sz w:val="24"/>
                <w:szCs w:val="24"/>
              </w:rPr>
              <w:t>Entities</w:t>
            </w:r>
            <w:r>
              <w:rPr>
                <w:rFonts w:ascii="Times New Roman" w:hAnsi="Times New Roman" w:cs="Times New Roman"/>
                <w:bCs/>
                <w:i/>
                <w:iCs/>
                <w:color w:val="FF0000"/>
                <w:sz w:val="24"/>
                <w:szCs w:val="24"/>
              </w:rPr>
              <w:t>;</w:t>
            </w:r>
            <w:proofErr w:type="gramEnd"/>
          </w:p>
          <w:p w14:paraId="69A36987" w14:textId="40631080" w:rsidR="005D4668" w:rsidRDefault="005D4668" w:rsidP="005D2E9B">
            <w:pPr>
              <w:pStyle w:val="ListParagraph"/>
              <w:numPr>
                <w:ilvl w:val="0"/>
                <w:numId w:val="24"/>
              </w:numPr>
              <w:rPr>
                <w:rFonts w:ascii="Times New Roman" w:hAnsi="Times New Roman" w:cs="Times New Roman"/>
                <w:i/>
                <w:iCs/>
                <w:color w:val="FF0000"/>
                <w:sz w:val="24"/>
                <w:szCs w:val="24"/>
              </w:rPr>
            </w:pPr>
            <w:r w:rsidRPr="005D2E9B">
              <w:rPr>
                <w:rFonts w:ascii="Times New Roman" w:hAnsi="Times New Roman" w:cs="Times New Roman"/>
                <w:color w:val="FF0000"/>
                <w:sz w:val="24"/>
                <w:szCs w:val="24"/>
              </w:rPr>
              <w:t>SFFAS 59,</w:t>
            </w:r>
            <w:r w:rsidRPr="005D2E9B">
              <w:rPr>
                <w:rFonts w:ascii="Times New Roman" w:hAnsi="Times New Roman" w:cs="Times New Roman"/>
                <w:i/>
                <w:iCs/>
                <w:color w:val="FF0000"/>
                <w:sz w:val="24"/>
                <w:szCs w:val="24"/>
              </w:rPr>
              <w:t xml:space="preserve"> Land</w:t>
            </w:r>
            <w:r w:rsidR="005D2E9B" w:rsidRPr="005D2E9B">
              <w:rPr>
                <w:rFonts w:ascii="Times New Roman" w:hAnsi="Times New Roman" w:cs="Times New Roman"/>
                <w:bCs/>
                <w:i/>
                <w:iCs/>
                <w:color w:val="FF0000"/>
                <w:sz w:val="24"/>
                <w:szCs w:val="24"/>
              </w:rPr>
              <w:t xml:space="preserve">; </w:t>
            </w:r>
            <w:r w:rsidR="005D2E9B" w:rsidRPr="005D2E9B">
              <w:rPr>
                <w:rFonts w:ascii="Times New Roman" w:hAnsi="Times New Roman" w:cs="Times New Roman"/>
                <w:color w:val="FF0000"/>
                <w:sz w:val="24"/>
                <w:szCs w:val="24"/>
              </w:rPr>
              <w:t>and</w:t>
            </w:r>
          </w:p>
          <w:p w14:paraId="71176240" w14:textId="2BB5F804" w:rsidR="005D2E9B" w:rsidRPr="005D2E9B" w:rsidRDefault="00BB2935" w:rsidP="005D2E9B">
            <w:pPr>
              <w:pStyle w:val="ListParagraph"/>
              <w:numPr>
                <w:ilvl w:val="0"/>
                <w:numId w:val="24"/>
              </w:numPr>
              <w:rPr>
                <w:rFonts w:ascii="Times New Roman" w:hAnsi="Times New Roman" w:cs="Times New Roman"/>
                <w:i/>
                <w:iCs/>
                <w:color w:val="FF0000"/>
                <w:sz w:val="24"/>
                <w:szCs w:val="24"/>
              </w:rPr>
            </w:pPr>
            <w:r>
              <w:rPr>
                <w:rFonts w:ascii="Times New Roman" w:hAnsi="Times New Roman" w:cs="Times New Roman"/>
                <w:color w:val="FF0000"/>
                <w:sz w:val="24"/>
                <w:szCs w:val="24"/>
              </w:rPr>
              <w:t>TR</w:t>
            </w:r>
            <w:r w:rsidR="005D2E9B" w:rsidRPr="005D2E9B">
              <w:rPr>
                <w:rFonts w:ascii="Times New Roman" w:hAnsi="Times New Roman" w:cs="Times New Roman"/>
                <w:color w:val="FF0000"/>
                <w:sz w:val="24"/>
                <w:szCs w:val="24"/>
              </w:rPr>
              <w:t xml:space="preserve"> 21,</w:t>
            </w:r>
            <w:r w:rsidR="005D2E9B" w:rsidRPr="005D2E9B">
              <w:rPr>
                <w:rFonts w:ascii="Times New Roman" w:hAnsi="Times New Roman" w:cs="Times New Roman"/>
                <w:i/>
                <w:iCs/>
                <w:color w:val="FF0000"/>
                <w:sz w:val="24"/>
                <w:szCs w:val="24"/>
              </w:rPr>
              <w:t xml:space="preserve"> Omnibus Technical Release Amendments 2022: Conforming Amendments</w:t>
            </w:r>
          </w:p>
        </w:tc>
        <w:tc>
          <w:tcPr>
            <w:tcW w:w="3060" w:type="dxa"/>
          </w:tcPr>
          <w:p w14:paraId="29212D1C" w14:textId="3B1CFBE9" w:rsidR="005D4668" w:rsidRPr="005D4668" w:rsidRDefault="00BB2935" w:rsidP="002B4C41">
            <w:pPr>
              <w:rPr>
                <w:rFonts w:ascii="Times New Roman" w:hAnsi="Times New Roman" w:cs="Times New Roman"/>
                <w:color w:val="FF0000"/>
                <w:sz w:val="24"/>
                <w:szCs w:val="24"/>
              </w:rPr>
            </w:pPr>
            <w:r>
              <w:rPr>
                <w:rFonts w:ascii="Times New Roman" w:hAnsi="Times New Roman" w:cs="Times New Roman"/>
                <w:color w:val="FF0000"/>
                <w:sz w:val="24"/>
                <w:szCs w:val="24"/>
              </w:rPr>
              <w:t>Treasury Financial Manual (</w:t>
            </w:r>
            <w:r w:rsidR="005D4668" w:rsidRPr="005D4668">
              <w:rPr>
                <w:rFonts w:ascii="Times New Roman" w:hAnsi="Times New Roman" w:cs="Times New Roman"/>
                <w:color w:val="FF0000"/>
                <w:sz w:val="24"/>
                <w:szCs w:val="24"/>
              </w:rPr>
              <w:t>TFM</w:t>
            </w:r>
            <w:r>
              <w:rPr>
                <w:rFonts w:ascii="Times New Roman" w:hAnsi="Times New Roman" w:cs="Times New Roman"/>
                <w:color w:val="FF0000"/>
                <w:sz w:val="24"/>
                <w:szCs w:val="24"/>
              </w:rPr>
              <w:t>)</w:t>
            </w:r>
            <w:r w:rsidR="005D4668" w:rsidRPr="005D4668">
              <w:rPr>
                <w:rFonts w:ascii="Times New Roman" w:hAnsi="Times New Roman" w:cs="Times New Roman"/>
                <w:color w:val="FF0000"/>
                <w:sz w:val="24"/>
                <w:szCs w:val="24"/>
              </w:rPr>
              <w:t xml:space="preserve"> Bulletin No. 2026-0</w:t>
            </w:r>
            <w:r w:rsidR="003A78A2">
              <w:rPr>
                <w:rFonts w:ascii="Times New Roman" w:hAnsi="Times New Roman" w:cs="Times New Roman"/>
                <w:color w:val="FF0000"/>
                <w:sz w:val="24"/>
                <w:szCs w:val="24"/>
              </w:rPr>
              <w:t>2</w:t>
            </w:r>
          </w:p>
        </w:tc>
      </w:tr>
    </w:tbl>
    <w:p w14:paraId="6AB67A4F" w14:textId="77777777" w:rsidR="005D2C54" w:rsidRDefault="005D2C54">
      <w:pPr>
        <w:rPr>
          <w:rFonts w:ascii="Times New Roman" w:hAnsi="Times New Roman" w:cs="Times New Roman"/>
          <w:b/>
          <w:sz w:val="28"/>
          <w:szCs w:val="28"/>
        </w:rPr>
      </w:pPr>
    </w:p>
    <w:p w14:paraId="757F0FCC" w14:textId="77777777" w:rsidR="00BC3943" w:rsidRDefault="00BC3943">
      <w:pPr>
        <w:rPr>
          <w:rFonts w:ascii="Times New Roman" w:hAnsi="Times New Roman" w:cs="Times New Roman"/>
          <w:b/>
          <w:sz w:val="28"/>
          <w:szCs w:val="28"/>
        </w:rPr>
      </w:pPr>
    </w:p>
    <w:p w14:paraId="268E02EA" w14:textId="77777777" w:rsidR="00BC3943" w:rsidRDefault="00BC3943">
      <w:pPr>
        <w:rPr>
          <w:rFonts w:ascii="Times New Roman" w:hAnsi="Times New Roman" w:cs="Times New Roman"/>
          <w:b/>
          <w:sz w:val="28"/>
          <w:szCs w:val="28"/>
        </w:rPr>
      </w:pPr>
    </w:p>
    <w:p w14:paraId="3112A3F3" w14:textId="77777777" w:rsidR="00BC3943" w:rsidRDefault="00BC3943">
      <w:pPr>
        <w:rPr>
          <w:rFonts w:ascii="Times New Roman" w:hAnsi="Times New Roman" w:cs="Times New Roman"/>
          <w:b/>
          <w:sz w:val="28"/>
          <w:szCs w:val="28"/>
        </w:rPr>
      </w:pPr>
    </w:p>
    <w:p w14:paraId="33286C0F" w14:textId="77777777" w:rsidR="00BC3943" w:rsidRDefault="00BC3943">
      <w:pPr>
        <w:rPr>
          <w:rFonts w:ascii="Times New Roman" w:hAnsi="Times New Roman" w:cs="Times New Roman"/>
          <w:b/>
          <w:sz w:val="28"/>
          <w:szCs w:val="28"/>
        </w:rPr>
      </w:pPr>
    </w:p>
    <w:p w14:paraId="30C63991" w14:textId="77777777" w:rsidR="00BC3943" w:rsidRDefault="00BC3943">
      <w:pPr>
        <w:rPr>
          <w:rFonts w:ascii="Times New Roman" w:hAnsi="Times New Roman" w:cs="Times New Roman"/>
          <w:b/>
          <w:sz w:val="28"/>
          <w:szCs w:val="28"/>
        </w:rPr>
      </w:pPr>
    </w:p>
    <w:p w14:paraId="3F9B3968" w14:textId="77777777" w:rsidR="005D2C54" w:rsidRDefault="005D2C54">
      <w:pPr>
        <w:rPr>
          <w:rFonts w:ascii="Times New Roman" w:hAnsi="Times New Roman" w:cs="Times New Roman"/>
          <w:b/>
          <w:sz w:val="28"/>
          <w:szCs w:val="28"/>
        </w:rPr>
      </w:pPr>
    </w:p>
    <w:p w14:paraId="40F61A6E" w14:textId="77777777" w:rsidR="005D2C54" w:rsidRDefault="005D2C54">
      <w:pPr>
        <w:rPr>
          <w:rFonts w:ascii="Times New Roman" w:hAnsi="Times New Roman" w:cs="Times New Roman"/>
          <w:b/>
          <w:sz w:val="28"/>
          <w:szCs w:val="28"/>
        </w:rPr>
      </w:pPr>
    </w:p>
    <w:p w14:paraId="3C60CB06" w14:textId="77777777" w:rsidR="005D2C54" w:rsidRDefault="005D2C54">
      <w:pPr>
        <w:rPr>
          <w:rFonts w:ascii="Times New Roman" w:hAnsi="Times New Roman" w:cs="Times New Roman"/>
          <w:b/>
          <w:sz w:val="28"/>
          <w:szCs w:val="28"/>
        </w:rPr>
      </w:pPr>
    </w:p>
    <w:p w14:paraId="5465E12A" w14:textId="637BEF0F" w:rsidR="004E416B" w:rsidRDefault="004E416B" w:rsidP="003C5BF9">
      <w:pPr>
        <w:spacing w:after="0" w:line="240" w:lineRule="auto"/>
        <w:jc w:val="both"/>
        <w:rPr>
          <w:rFonts w:ascii="Times New Roman" w:hAnsi="Times New Roman" w:cs="Times New Roman"/>
          <w:sz w:val="24"/>
          <w:szCs w:val="24"/>
        </w:rPr>
      </w:pPr>
    </w:p>
    <w:p w14:paraId="46CD22C0" w14:textId="780567F2" w:rsidR="00B31CC2" w:rsidRDefault="00B31CC2" w:rsidP="00B31CC2">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Background</w:t>
      </w:r>
    </w:p>
    <w:p w14:paraId="4D316823" w14:textId="77777777" w:rsidR="00B31CC2" w:rsidRPr="00857D9C" w:rsidRDefault="00B31CC2" w:rsidP="002955FB">
      <w:pPr>
        <w:spacing w:after="0" w:line="240" w:lineRule="auto"/>
        <w:rPr>
          <w:rFonts w:ascii="Times New Roman" w:hAnsi="Times New Roman" w:cs="Times New Roman"/>
          <w:bCs/>
          <w:sz w:val="16"/>
          <w:szCs w:val="16"/>
        </w:rPr>
      </w:pPr>
    </w:p>
    <w:p w14:paraId="71D13B43" w14:textId="42AA3985" w:rsidR="0039574A" w:rsidRPr="00F45725" w:rsidRDefault="00B467EE" w:rsidP="00F4572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Throughout</w:t>
      </w:r>
      <w:r w:rsidR="0013106D">
        <w:rPr>
          <w:rFonts w:ascii="Times New Roman" w:hAnsi="Times New Roman" w:cs="Times New Roman"/>
          <w:bCs/>
          <w:sz w:val="24"/>
          <w:szCs w:val="24"/>
        </w:rPr>
        <w:t xml:space="preserve"> the </w:t>
      </w:r>
      <w:r>
        <w:rPr>
          <w:rFonts w:ascii="Times New Roman" w:hAnsi="Times New Roman" w:cs="Times New Roman"/>
          <w:bCs/>
          <w:sz w:val="24"/>
          <w:szCs w:val="24"/>
        </w:rPr>
        <w:t>performance</w:t>
      </w:r>
      <w:r w:rsidR="0013106D">
        <w:rPr>
          <w:rFonts w:ascii="Times New Roman" w:hAnsi="Times New Roman" w:cs="Times New Roman"/>
          <w:bCs/>
          <w:sz w:val="24"/>
          <w:szCs w:val="24"/>
        </w:rPr>
        <w:t xml:space="preserve"> o</w:t>
      </w:r>
      <w:r w:rsidR="00C22C27">
        <w:rPr>
          <w:rFonts w:ascii="Times New Roman" w:hAnsi="Times New Roman" w:cs="Times New Roman"/>
          <w:bCs/>
          <w:sz w:val="24"/>
          <w:szCs w:val="24"/>
        </w:rPr>
        <w:t>f</w:t>
      </w:r>
      <w:r w:rsidR="0013106D">
        <w:rPr>
          <w:rFonts w:ascii="Times New Roman" w:hAnsi="Times New Roman" w:cs="Times New Roman"/>
          <w:bCs/>
          <w:sz w:val="24"/>
          <w:szCs w:val="24"/>
        </w:rPr>
        <w:t xml:space="preserve"> business</w:t>
      </w:r>
      <w:r>
        <w:rPr>
          <w:rFonts w:ascii="Times New Roman" w:hAnsi="Times New Roman" w:cs="Times New Roman"/>
          <w:bCs/>
          <w:sz w:val="24"/>
          <w:szCs w:val="24"/>
        </w:rPr>
        <w:t xml:space="preserve"> activities</w:t>
      </w:r>
      <w:r w:rsidR="0013106D">
        <w:rPr>
          <w:rFonts w:ascii="Times New Roman" w:hAnsi="Times New Roman" w:cs="Times New Roman"/>
          <w:bCs/>
          <w:sz w:val="24"/>
          <w:szCs w:val="24"/>
        </w:rPr>
        <w:t xml:space="preserve">, </w:t>
      </w:r>
      <w:r w:rsidR="00C22C27">
        <w:rPr>
          <w:rFonts w:ascii="Times New Roman" w:hAnsi="Times New Roman" w:cs="Times New Roman"/>
          <w:bCs/>
          <w:sz w:val="24"/>
          <w:szCs w:val="24"/>
        </w:rPr>
        <w:t>a</w:t>
      </w:r>
      <w:r w:rsidR="0013106D">
        <w:rPr>
          <w:rFonts w:ascii="Times New Roman" w:hAnsi="Times New Roman" w:cs="Times New Roman"/>
          <w:bCs/>
          <w:sz w:val="24"/>
          <w:szCs w:val="24"/>
        </w:rPr>
        <w:t xml:space="preserve"> federal entity’s PP&amp;E may be shut down, closed off, and/or removed from service. “</w:t>
      </w:r>
      <w:r w:rsidR="004342AB" w:rsidRPr="004342AB">
        <w:rPr>
          <w:rFonts w:ascii="Times New Roman" w:hAnsi="Times New Roman" w:cs="Times New Roman"/>
          <w:bCs/>
          <w:sz w:val="24"/>
          <w:szCs w:val="24"/>
        </w:rPr>
        <w:t xml:space="preserve">Removal from service” is defined as an event that terminates the use of a PP&amp;E </w:t>
      </w:r>
      <w:r w:rsidR="000E2F26" w:rsidRPr="004342AB">
        <w:rPr>
          <w:rFonts w:ascii="Times New Roman" w:hAnsi="Times New Roman" w:cs="Times New Roman"/>
          <w:bCs/>
          <w:sz w:val="24"/>
          <w:szCs w:val="24"/>
        </w:rPr>
        <w:t>asset</w:t>
      </w:r>
      <w:r w:rsidR="006B49BF">
        <w:rPr>
          <w:rFonts w:ascii="Times New Roman" w:hAnsi="Times New Roman" w:cs="Times New Roman"/>
          <w:bCs/>
          <w:sz w:val="24"/>
          <w:szCs w:val="24"/>
        </w:rPr>
        <w:t xml:space="preserve">, </w:t>
      </w:r>
      <w:r w:rsidR="004342AB" w:rsidRPr="004342AB">
        <w:rPr>
          <w:rFonts w:ascii="Times New Roman" w:hAnsi="Times New Roman" w:cs="Times New Roman"/>
          <w:bCs/>
          <w:sz w:val="24"/>
          <w:szCs w:val="24"/>
        </w:rPr>
        <w:t>occur</w:t>
      </w:r>
      <w:r w:rsidR="006B49BF">
        <w:rPr>
          <w:rFonts w:ascii="Times New Roman" w:hAnsi="Times New Roman" w:cs="Times New Roman"/>
          <w:bCs/>
          <w:sz w:val="24"/>
          <w:szCs w:val="24"/>
        </w:rPr>
        <w:t>ring</w:t>
      </w:r>
      <w:r w:rsidR="004342AB" w:rsidRPr="004342AB">
        <w:rPr>
          <w:rFonts w:ascii="Times New Roman" w:hAnsi="Times New Roman" w:cs="Times New Roman"/>
          <w:bCs/>
          <w:sz w:val="24"/>
          <w:szCs w:val="24"/>
        </w:rPr>
        <w:t xml:space="preserve"> because of </w:t>
      </w:r>
      <w:r w:rsidR="00F45725">
        <w:rPr>
          <w:rFonts w:ascii="Times New Roman" w:hAnsi="Times New Roman" w:cs="Times New Roman"/>
          <w:bCs/>
          <w:sz w:val="24"/>
          <w:szCs w:val="24"/>
        </w:rPr>
        <w:t xml:space="preserve">events </w:t>
      </w:r>
      <w:r w:rsidR="006B49BF">
        <w:rPr>
          <w:rFonts w:ascii="Times New Roman" w:hAnsi="Times New Roman" w:cs="Times New Roman"/>
          <w:bCs/>
          <w:sz w:val="24"/>
          <w:szCs w:val="24"/>
        </w:rPr>
        <w:t>such as</w:t>
      </w:r>
      <w:r w:rsidR="00F45725">
        <w:rPr>
          <w:rFonts w:ascii="Times New Roman" w:hAnsi="Times New Roman" w:cs="Times New Roman"/>
          <w:bCs/>
          <w:sz w:val="24"/>
          <w:szCs w:val="24"/>
        </w:rPr>
        <w:t xml:space="preserve"> </w:t>
      </w:r>
      <w:r w:rsidR="004342AB" w:rsidRPr="004342AB">
        <w:rPr>
          <w:rFonts w:ascii="Times New Roman" w:hAnsi="Times New Roman" w:cs="Times New Roman"/>
          <w:bCs/>
          <w:sz w:val="24"/>
          <w:szCs w:val="24"/>
        </w:rPr>
        <w:t>change</w:t>
      </w:r>
      <w:r w:rsidR="00F45725">
        <w:rPr>
          <w:rFonts w:ascii="Times New Roman" w:hAnsi="Times New Roman" w:cs="Times New Roman"/>
          <w:bCs/>
          <w:sz w:val="24"/>
          <w:szCs w:val="24"/>
        </w:rPr>
        <w:t>s</w:t>
      </w:r>
      <w:r w:rsidR="004342AB" w:rsidRPr="004342AB">
        <w:rPr>
          <w:rFonts w:ascii="Times New Roman" w:hAnsi="Times New Roman" w:cs="Times New Roman"/>
          <w:bCs/>
          <w:sz w:val="24"/>
          <w:szCs w:val="24"/>
        </w:rPr>
        <w:t xml:space="preserve"> in the manner or duration of use, change</w:t>
      </w:r>
      <w:r w:rsidR="00F45725">
        <w:rPr>
          <w:rFonts w:ascii="Times New Roman" w:hAnsi="Times New Roman" w:cs="Times New Roman"/>
          <w:bCs/>
          <w:sz w:val="24"/>
          <w:szCs w:val="24"/>
        </w:rPr>
        <w:t>s</w:t>
      </w:r>
      <w:r w:rsidR="004342AB" w:rsidRPr="004342AB">
        <w:rPr>
          <w:rFonts w:ascii="Times New Roman" w:hAnsi="Times New Roman" w:cs="Times New Roman"/>
          <w:bCs/>
          <w:sz w:val="24"/>
          <w:szCs w:val="24"/>
        </w:rPr>
        <w:t xml:space="preserve"> in technology</w:t>
      </w:r>
      <w:r w:rsidR="00F45725">
        <w:rPr>
          <w:rFonts w:ascii="Times New Roman" w:hAnsi="Times New Roman" w:cs="Times New Roman"/>
          <w:bCs/>
          <w:sz w:val="24"/>
          <w:szCs w:val="24"/>
        </w:rPr>
        <w:t xml:space="preserve">, </w:t>
      </w:r>
      <w:r w:rsidR="004342AB" w:rsidRPr="004342AB">
        <w:rPr>
          <w:rFonts w:ascii="Times New Roman" w:hAnsi="Times New Roman" w:cs="Times New Roman"/>
          <w:bCs/>
          <w:sz w:val="24"/>
          <w:szCs w:val="24"/>
        </w:rPr>
        <w:t xml:space="preserve">obsolescence, damage by natural disaster, or </w:t>
      </w:r>
      <w:r w:rsidR="00DD76F1">
        <w:rPr>
          <w:rFonts w:ascii="Times New Roman" w:hAnsi="Times New Roman" w:cs="Times New Roman"/>
          <w:bCs/>
          <w:sz w:val="24"/>
          <w:szCs w:val="24"/>
        </w:rPr>
        <w:t xml:space="preserve">simply </w:t>
      </w:r>
      <w:r w:rsidR="006B49BF">
        <w:rPr>
          <w:rFonts w:ascii="Times New Roman" w:hAnsi="Times New Roman" w:cs="Times New Roman"/>
          <w:bCs/>
          <w:sz w:val="24"/>
          <w:szCs w:val="24"/>
        </w:rPr>
        <w:t>identification</w:t>
      </w:r>
      <w:r w:rsidR="004342AB" w:rsidRPr="004342AB">
        <w:rPr>
          <w:rFonts w:ascii="Times New Roman" w:hAnsi="Times New Roman" w:cs="Times New Roman"/>
          <w:bCs/>
          <w:sz w:val="24"/>
          <w:szCs w:val="24"/>
        </w:rPr>
        <w:t xml:space="preserve"> as excess to </w:t>
      </w:r>
      <w:r w:rsidR="00DD76F1">
        <w:rPr>
          <w:rFonts w:ascii="Times New Roman" w:hAnsi="Times New Roman" w:cs="Times New Roman"/>
          <w:bCs/>
          <w:sz w:val="24"/>
          <w:szCs w:val="24"/>
        </w:rPr>
        <w:t xml:space="preserve">the </w:t>
      </w:r>
      <w:r w:rsidR="004342AB" w:rsidRPr="004342AB">
        <w:rPr>
          <w:rFonts w:ascii="Times New Roman" w:hAnsi="Times New Roman" w:cs="Times New Roman"/>
          <w:bCs/>
          <w:sz w:val="24"/>
          <w:szCs w:val="24"/>
        </w:rPr>
        <w:t xml:space="preserve">entity’s mission </w:t>
      </w:r>
      <w:r w:rsidR="00DD76F1">
        <w:rPr>
          <w:rFonts w:ascii="Times New Roman" w:hAnsi="Times New Roman" w:cs="Times New Roman"/>
          <w:bCs/>
          <w:sz w:val="24"/>
          <w:szCs w:val="24"/>
        </w:rPr>
        <w:t xml:space="preserve">and </w:t>
      </w:r>
      <w:r w:rsidR="004342AB" w:rsidRPr="004342AB">
        <w:rPr>
          <w:rFonts w:ascii="Times New Roman" w:hAnsi="Times New Roman" w:cs="Times New Roman"/>
          <w:bCs/>
          <w:sz w:val="24"/>
          <w:szCs w:val="24"/>
        </w:rPr>
        <w:t xml:space="preserve">needs. The removal from service should </w:t>
      </w:r>
      <w:r w:rsidR="00F45725">
        <w:rPr>
          <w:rFonts w:ascii="Times New Roman" w:hAnsi="Times New Roman" w:cs="Times New Roman"/>
          <w:bCs/>
          <w:sz w:val="24"/>
          <w:szCs w:val="24"/>
        </w:rPr>
        <w:t xml:space="preserve">generally </w:t>
      </w:r>
      <w:r w:rsidR="004342AB" w:rsidRPr="004342AB">
        <w:rPr>
          <w:rFonts w:ascii="Times New Roman" w:hAnsi="Times New Roman" w:cs="Times New Roman"/>
          <w:bCs/>
          <w:sz w:val="24"/>
          <w:szCs w:val="24"/>
        </w:rPr>
        <w:t xml:space="preserve">be considered </w:t>
      </w:r>
      <w:r w:rsidR="00F45725">
        <w:rPr>
          <w:rFonts w:ascii="Times New Roman" w:hAnsi="Times New Roman" w:cs="Times New Roman"/>
          <w:bCs/>
          <w:sz w:val="24"/>
          <w:szCs w:val="24"/>
        </w:rPr>
        <w:t>“O</w:t>
      </w:r>
      <w:r w:rsidR="004342AB" w:rsidRPr="004342AB">
        <w:rPr>
          <w:rFonts w:ascii="Times New Roman" w:hAnsi="Times New Roman" w:cs="Times New Roman"/>
          <w:bCs/>
          <w:sz w:val="24"/>
          <w:szCs w:val="24"/>
        </w:rPr>
        <w:t xml:space="preserve">ther </w:t>
      </w:r>
      <w:r w:rsidR="00F45725">
        <w:rPr>
          <w:rFonts w:ascii="Times New Roman" w:hAnsi="Times New Roman" w:cs="Times New Roman"/>
          <w:bCs/>
          <w:sz w:val="24"/>
          <w:szCs w:val="24"/>
        </w:rPr>
        <w:t>T</w:t>
      </w:r>
      <w:r w:rsidR="004342AB" w:rsidRPr="004342AB">
        <w:rPr>
          <w:rFonts w:ascii="Times New Roman" w:hAnsi="Times New Roman" w:cs="Times New Roman"/>
          <w:bCs/>
          <w:sz w:val="24"/>
          <w:szCs w:val="24"/>
        </w:rPr>
        <w:t xml:space="preserve">han </w:t>
      </w:r>
      <w:r w:rsidR="00F45725">
        <w:rPr>
          <w:rFonts w:ascii="Times New Roman" w:hAnsi="Times New Roman" w:cs="Times New Roman"/>
          <w:bCs/>
          <w:sz w:val="24"/>
          <w:szCs w:val="24"/>
        </w:rPr>
        <w:t>P</w:t>
      </w:r>
      <w:r w:rsidR="004342AB" w:rsidRPr="004342AB">
        <w:rPr>
          <w:rFonts w:ascii="Times New Roman" w:hAnsi="Times New Roman" w:cs="Times New Roman"/>
          <w:bCs/>
          <w:sz w:val="24"/>
          <w:szCs w:val="24"/>
        </w:rPr>
        <w:t>ermanent</w:t>
      </w:r>
      <w:r w:rsidR="00F45725">
        <w:rPr>
          <w:rFonts w:ascii="Times New Roman" w:hAnsi="Times New Roman" w:cs="Times New Roman"/>
          <w:bCs/>
          <w:sz w:val="24"/>
          <w:szCs w:val="24"/>
        </w:rPr>
        <w:t>”</w:t>
      </w:r>
      <w:r w:rsidR="004342AB" w:rsidRPr="004342AB">
        <w:rPr>
          <w:rFonts w:ascii="Times New Roman" w:hAnsi="Times New Roman" w:cs="Times New Roman"/>
          <w:bCs/>
          <w:sz w:val="24"/>
          <w:szCs w:val="24"/>
        </w:rPr>
        <w:t xml:space="preserve">, unless there is </w:t>
      </w:r>
      <w:r w:rsidR="00F45725">
        <w:rPr>
          <w:rFonts w:ascii="Times New Roman" w:hAnsi="Times New Roman" w:cs="Times New Roman"/>
          <w:bCs/>
          <w:sz w:val="24"/>
          <w:szCs w:val="24"/>
        </w:rPr>
        <w:t>supporting documentation for</w:t>
      </w:r>
      <w:r w:rsidR="004342AB" w:rsidRPr="004342AB">
        <w:rPr>
          <w:rFonts w:ascii="Times New Roman" w:hAnsi="Times New Roman" w:cs="Times New Roman"/>
          <w:bCs/>
          <w:sz w:val="24"/>
          <w:szCs w:val="24"/>
        </w:rPr>
        <w:t xml:space="preserve"> management’s decision to permanently remove the asset from service</w:t>
      </w:r>
      <w:r w:rsidR="00BD53B3">
        <w:rPr>
          <w:rFonts w:ascii="Times New Roman" w:hAnsi="Times New Roman" w:cs="Times New Roman"/>
          <w:bCs/>
          <w:sz w:val="24"/>
          <w:szCs w:val="24"/>
        </w:rPr>
        <w:t>,</w:t>
      </w:r>
      <w:r w:rsidR="004342AB" w:rsidRPr="004342AB">
        <w:rPr>
          <w:rFonts w:ascii="Times New Roman" w:hAnsi="Times New Roman" w:cs="Times New Roman"/>
          <w:bCs/>
          <w:sz w:val="24"/>
          <w:szCs w:val="24"/>
        </w:rPr>
        <w:t xml:space="preserve"> and the asset’s use is </w:t>
      </w:r>
      <w:r w:rsidR="00F45725">
        <w:rPr>
          <w:rFonts w:ascii="Times New Roman" w:hAnsi="Times New Roman" w:cs="Times New Roman"/>
          <w:bCs/>
          <w:sz w:val="24"/>
          <w:szCs w:val="24"/>
        </w:rPr>
        <w:t xml:space="preserve">in fact </w:t>
      </w:r>
      <w:r w:rsidR="004342AB" w:rsidRPr="004342AB">
        <w:rPr>
          <w:rFonts w:ascii="Times New Roman" w:hAnsi="Times New Roman" w:cs="Times New Roman"/>
          <w:bCs/>
          <w:sz w:val="24"/>
          <w:szCs w:val="24"/>
        </w:rPr>
        <w:t>terminated. Permanent removal from service is evident from management’s documented decision to dispose of an asset by selling, scrapping, recycling, donating or demolishing the asset. An entity’s policies and procedures should require documentation of management’s decision</w:t>
      </w:r>
      <w:r w:rsidR="00CD17AE">
        <w:rPr>
          <w:rFonts w:ascii="Times New Roman" w:hAnsi="Times New Roman" w:cs="Times New Roman"/>
          <w:bCs/>
          <w:sz w:val="24"/>
          <w:szCs w:val="24"/>
        </w:rPr>
        <w:t>s</w:t>
      </w:r>
      <w:r w:rsidR="004342AB" w:rsidRPr="004342AB">
        <w:rPr>
          <w:rFonts w:ascii="Times New Roman" w:hAnsi="Times New Roman" w:cs="Times New Roman"/>
          <w:bCs/>
          <w:sz w:val="24"/>
          <w:szCs w:val="24"/>
        </w:rPr>
        <w:t xml:space="preserve"> to permanently remove an asset from service.</w:t>
      </w:r>
      <w:r w:rsidR="004342AB">
        <w:rPr>
          <w:rFonts w:ascii="Times New Roman" w:hAnsi="Times New Roman" w:cs="Times New Roman"/>
          <w:bCs/>
          <w:sz w:val="24"/>
          <w:szCs w:val="24"/>
        </w:rPr>
        <w:t xml:space="preserve"> (Technical Release 14, Par. 8)</w:t>
      </w:r>
    </w:p>
    <w:p w14:paraId="3540845F" w14:textId="77777777" w:rsidR="0039574A" w:rsidRDefault="0039574A" w:rsidP="008230DB">
      <w:pPr>
        <w:spacing w:after="0" w:line="240" w:lineRule="auto"/>
        <w:rPr>
          <w:rFonts w:ascii="Times New Roman" w:hAnsi="Times New Roman" w:cs="Times New Roman"/>
          <w:bCs/>
          <w:sz w:val="24"/>
          <w:szCs w:val="24"/>
        </w:rPr>
      </w:pPr>
    </w:p>
    <w:p w14:paraId="6E14D9F9" w14:textId="46125C90" w:rsidR="0013106D" w:rsidRDefault="00F45725" w:rsidP="0064356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distinction between </w:t>
      </w:r>
      <w:r w:rsidRPr="00422BE7">
        <w:rPr>
          <w:rFonts w:ascii="Times New Roman" w:hAnsi="Times New Roman" w:cs="Times New Roman"/>
          <w:b/>
          <w:i/>
          <w:iCs/>
          <w:sz w:val="24"/>
          <w:szCs w:val="24"/>
        </w:rPr>
        <w:t>P</w:t>
      </w:r>
      <w:r w:rsidR="0013106D" w:rsidRPr="00422BE7">
        <w:rPr>
          <w:rFonts w:ascii="Times New Roman" w:hAnsi="Times New Roman" w:cs="Times New Roman"/>
          <w:b/>
          <w:i/>
          <w:iCs/>
          <w:sz w:val="24"/>
          <w:szCs w:val="24"/>
        </w:rPr>
        <w:t>ermanent</w:t>
      </w:r>
      <w:r w:rsidR="0013106D" w:rsidRPr="0039574A">
        <w:rPr>
          <w:rFonts w:ascii="Times New Roman" w:hAnsi="Times New Roman" w:cs="Times New Roman"/>
          <w:bCs/>
          <w:sz w:val="24"/>
          <w:szCs w:val="24"/>
        </w:rPr>
        <w:t xml:space="preserve"> and </w:t>
      </w:r>
      <w:r w:rsidRPr="00422BE7">
        <w:rPr>
          <w:rFonts w:ascii="Times New Roman" w:hAnsi="Times New Roman" w:cs="Times New Roman"/>
          <w:b/>
          <w:i/>
          <w:iCs/>
          <w:sz w:val="24"/>
          <w:szCs w:val="24"/>
        </w:rPr>
        <w:t>T</w:t>
      </w:r>
      <w:r w:rsidR="0013106D" w:rsidRPr="00422BE7">
        <w:rPr>
          <w:rFonts w:ascii="Times New Roman" w:hAnsi="Times New Roman" w:cs="Times New Roman"/>
          <w:b/>
          <w:i/>
          <w:iCs/>
          <w:sz w:val="24"/>
          <w:szCs w:val="24"/>
        </w:rPr>
        <w:t>emporary</w:t>
      </w:r>
      <w:r w:rsidR="002F42CA">
        <w:rPr>
          <w:rFonts w:ascii="Times New Roman" w:hAnsi="Times New Roman" w:cs="Times New Roman"/>
          <w:b/>
          <w:i/>
          <w:iCs/>
          <w:sz w:val="24"/>
          <w:szCs w:val="24"/>
        </w:rPr>
        <w:t xml:space="preserve"> / Other Than Permanent</w:t>
      </w:r>
      <w:r w:rsidR="0013106D" w:rsidRPr="0039574A">
        <w:rPr>
          <w:rFonts w:ascii="Times New Roman" w:hAnsi="Times New Roman" w:cs="Times New Roman"/>
          <w:bCs/>
          <w:sz w:val="24"/>
          <w:szCs w:val="24"/>
        </w:rPr>
        <w:t xml:space="preserve"> removal </w:t>
      </w:r>
      <w:r w:rsidR="00422BE7" w:rsidRPr="0039574A">
        <w:rPr>
          <w:rFonts w:ascii="Times New Roman" w:hAnsi="Times New Roman" w:cs="Times New Roman"/>
          <w:bCs/>
          <w:sz w:val="24"/>
          <w:szCs w:val="24"/>
        </w:rPr>
        <w:t>from service</w:t>
      </w:r>
      <w:r w:rsidR="00422BE7">
        <w:rPr>
          <w:rFonts w:ascii="Times New Roman" w:hAnsi="Times New Roman" w:cs="Times New Roman"/>
          <w:bCs/>
          <w:sz w:val="24"/>
          <w:szCs w:val="24"/>
        </w:rPr>
        <w:t xml:space="preserve"> </w:t>
      </w:r>
      <w:r>
        <w:rPr>
          <w:rFonts w:ascii="Times New Roman" w:hAnsi="Times New Roman" w:cs="Times New Roman"/>
          <w:bCs/>
          <w:sz w:val="24"/>
          <w:szCs w:val="24"/>
        </w:rPr>
        <w:t>is critical because accounting requirements</w:t>
      </w:r>
      <w:r w:rsidRPr="0039574A">
        <w:rPr>
          <w:rFonts w:ascii="Times New Roman" w:hAnsi="Times New Roman" w:cs="Times New Roman"/>
          <w:bCs/>
          <w:sz w:val="24"/>
          <w:szCs w:val="24"/>
        </w:rPr>
        <w:t xml:space="preserve"> differ </w:t>
      </w:r>
      <w:r>
        <w:rPr>
          <w:rFonts w:ascii="Times New Roman" w:hAnsi="Times New Roman" w:cs="Times New Roman"/>
          <w:bCs/>
          <w:sz w:val="24"/>
          <w:szCs w:val="24"/>
        </w:rPr>
        <w:t>for each</w:t>
      </w:r>
      <w:r w:rsidR="00422BE7">
        <w:rPr>
          <w:rFonts w:ascii="Times New Roman" w:hAnsi="Times New Roman" w:cs="Times New Roman"/>
          <w:bCs/>
          <w:sz w:val="24"/>
          <w:szCs w:val="24"/>
        </w:rPr>
        <w:t xml:space="preserve"> type</w:t>
      </w:r>
      <w:r w:rsidR="0013106D" w:rsidRPr="0039574A">
        <w:rPr>
          <w:rFonts w:ascii="Times New Roman" w:hAnsi="Times New Roman" w:cs="Times New Roman"/>
          <w:bCs/>
          <w:sz w:val="24"/>
          <w:szCs w:val="24"/>
        </w:rPr>
        <w:t xml:space="preserve">. </w:t>
      </w:r>
      <w:proofErr w:type="gramStart"/>
      <w:r w:rsidR="0013106D" w:rsidRPr="0039574A">
        <w:rPr>
          <w:rFonts w:ascii="Times New Roman" w:hAnsi="Times New Roman" w:cs="Times New Roman"/>
          <w:bCs/>
          <w:sz w:val="24"/>
          <w:szCs w:val="24"/>
        </w:rPr>
        <w:t>In order for</w:t>
      </w:r>
      <w:proofErr w:type="gramEnd"/>
      <w:r w:rsidR="0013106D" w:rsidRPr="0039574A">
        <w:rPr>
          <w:rFonts w:ascii="Times New Roman" w:hAnsi="Times New Roman" w:cs="Times New Roman"/>
          <w:bCs/>
          <w:sz w:val="24"/>
          <w:szCs w:val="24"/>
        </w:rPr>
        <w:t xml:space="preserve"> removal to be considered permanent</w:t>
      </w:r>
      <w:r w:rsidR="00422BE7">
        <w:rPr>
          <w:rFonts w:ascii="Times New Roman" w:hAnsi="Times New Roman" w:cs="Times New Roman"/>
          <w:bCs/>
          <w:sz w:val="24"/>
          <w:szCs w:val="24"/>
        </w:rPr>
        <w:t>,</w:t>
      </w:r>
      <w:r w:rsidR="0013106D" w:rsidRPr="0039574A">
        <w:rPr>
          <w:rFonts w:ascii="Times New Roman" w:hAnsi="Times New Roman" w:cs="Times New Roman"/>
          <w:bCs/>
          <w:sz w:val="24"/>
          <w:szCs w:val="24"/>
        </w:rPr>
        <w:t xml:space="preserve"> two business events are necessary:</w:t>
      </w:r>
    </w:p>
    <w:p w14:paraId="689C7FCB" w14:textId="77777777" w:rsidR="00D07FA3" w:rsidRPr="00D07FA3" w:rsidRDefault="00D07FA3" w:rsidP="00643565">
      <w:pPr>
        <w:spacing w:after="0" w:line="240" w:lineRule="auto"/>
        <w:jc w:val="both"/>
        <w:rPr>
          <w:rFonts w:ascii="Times New Roman" w:hAnsi="Times New Roman" w:cs="Times New Roman"/>
          <w:bCs/>
          <w:sz w:val="16"/>
          <w:szCs w:val="16"/>
        </w:rPr>
      </w:pPr>
    </w:p>
    <w:p w14:paraId="30FB1F97" w14:textId="01857267" w:rsidR="0013106D" w:rsidRPr="0013106D" w:rsidRDefault="0013106D" w:rsidP="00D4467B">
      <w:pPr>
        <w:pStyle w:val="ListParagraph"/>
        <w:numPr>
          <w:ilvl w:val="0"/>
          <w:numId w:val="20"/>
        </w:numPr>
        <w:spacing w:after="0" w:line="240" w:lineRule="auto"/>
        <w:ind w:left="504"/>
        <w:jc w:val="both"/>
        <w:rPr>
          <w:rFonts w:ascii="Times New Roman" w:hAnsi="Times New Roman" w:cs="Times New Roman"/>
          <w:bCs/>
          <w:sz w:val="24"/>
          <w:szCs w:val="24"/>
        </w:rPr>
      </w:pPr>
      <w:r w:rsidRPr="0013106D">
        <w:rPr>
          <w:rFonts w:ascii="Times New Roman" w:hAnsi="Times New Roman" w:cs="Times New Roman"/>
          <w:bCs/>
          <w:sz w:val="24"/>
          <w:szCs w:val="24"/>
        </w:rPr>
        <w:t>The asset’s use is terminated.</w:t>
      </w:r>
    </w:p>
    <w:p w14:paraId="2CF7C0B1" w14:textId="0099452E" w:rsidR="0013106D" w:rsidRDefault="0013106D" w:rsidP="00D4467B">
      <w:pPr>
        <w:pStyle w:val="ListParagraph"/>
        <w:numPr>
          <w:ilvl w:val="0"/>
          <w:numId w:val="20"/>
        </w:numPr>
        <w:spacing w:after="0" w:line="240" w:lineRule="auto"/>
        <w:ind w:left="504"/>
        <w:jc w:val="both"/>
        <w:rPr>
          <w:rFonts w:ascii="Times New Roman" w:hAnsi="Times New Roman" w:cs="Times New Roman"/>
          <w:bCs/>
          <w:sz w:val="24"/>
          <w:szCs w:val="24"/>
        </w:rPr>
      </w:pPr>
      <w:r w:rsidRPr="0013106D">
        <w:rPr>
          <w:rFonts w:ascii="Times New Roman" w:hAnsi="Times New Roman" w:cs="Times New Roman"/>
          <w:bCs/>
          <w:sz w:val="24"/>
          <w:szCs w:val="24"/>
        </w:rPr>
        <w:t>Management maintains documented evidence of its decision to permanently remove, retire and/or dispose of the asset.</w:t>
      </w:r>
    </w:p>
    <w:p w14:paraId="12F7511D" w14:textId="77777777" w:rsidR="0013106D" w:rsidRPr="00D07FA3" w:rsidRDefault="0013106D" w:rsidP="00643565">
      <w:pPr>
        <w:pStyle w:val="ListParagraph"/>
        <w:spacing w:after="0" w:line="240" w:lineRule="auto"/>
        <w:jc w:val="both"/>
        <w:rPr>
          <w:rFonts w:ascii="Times New Roman" w:hAnsi="Times New Roman" w:cs="Times New Roman"/>
          <w:bCs/>
          <w:sz w:val="16"/>
          <w:szCs w:val="16"/>
        </w:rPr>
      </w:pPr>
    </w:p>
    <w:p w14:paraId="56F1D2C8" w14:textId="2B751093" w:rsidR="003910E4" w:rsidRDefault="0013106D" w:rsidP="00643565">
      <w:pPr>
        <w:spacing w:after="0" w:line="240" w:lineRule="auto"/>
        <w:jc w:val="both"/>
        <w:rPr>
          <w:rFonts w:ascii="Times New Roman" w:hAnsi="Times New Roman" w:cs="Times New Roman"/>
          <w:bCs/>
          <w:sz w:val="24"/>
          <w:szCs w:val="24"/>
        </w:rPr>
      </w:pPr>
      <w:r w:rsidRPr="0039574A">
        <w:rPr>
          <w:rFonts w:ascii="Times New Roman" w:hAnsi="Times New Roman" w:cs="Times New Roman"/>
          <w:bCs/>
          <w:sz w:val="24"/>
          <w:szCs w:val="24"/>
        </w:rPr>
        <w:t xml:space="preserve">If only one of two business events </w:t>
      </w:r>
      <w:r w:rsidR="00F8465F" w:rsidRPr="0039574A">
        <w:rPr>
          <w:rFonts w:ascii="Times New Roman" w:hAnsi="Times New Roman" w:cs="Times New Roman"/>
          <w:bCs/>
          <w:sz w:val="24"/>
          <w:szCs w:val="24"/>
        </w:rPr>
        <w:t>occur</w:t>
      </w:r>
      <w:r w:rsidR="00F8465F">
        <w:rPr>
          <w:rFonts w:ascii="Times New Roman" w:hAnsi="Times New Roman" w:cs="Times New Roman"/>
          <w:bCs/>
          <w:sz w:val="24"/>
          <w:szCs w:val="24"/>
        </w:rPr>
        <w:t>s</w:t>
      </w:r>
      <w:r w:rsidRPr="0039574A">
        <w:rPr>
          <w:rFonts w:ascii="Times New Roman" w:hAnsi="Times New Roman" w:cs="Times New Roman"/>
          <w:bCs/>
          <w:sz w:val="24"/>
          <w:szCs w:val="24"/>
        </w:rPr>
        <w:t xml:space="preserve">, the removal from service </w:t>
      </w:r>
      <w:r w:rsidR="00F8465F">
        <w:rPr>
          <w:rFonts w:ascii="Times New Roman" w:hAnsi="Times New Roman" w:cs="Times New Roman"/>
          <w:bCs/>
          <w:sz w:val="24"/>
          <w:szCs w:val="24"/>
        </w:rPr>
        <w:t>would be</w:t>
      </w:r>
      <w:r w:rsidRPr="0039574A">
        <w:rPr>
          <w:rFonts w:ascii="Times New Roman" w:hAnsi="Times New Roman" w:cs="Times New Roman"/>
          <w:bCs/>
          <w:sz w:val="24"/>
          <w:szCs w:val="24"/>
        </w:rPr>
        <w:t xml:space="preserve"> considered </w:t>
      </w:r>
      <w:r w:rsidR="002F42CA">
        <w:rPr>
          <w:rFonts w:ascii="Times New Roman" w:hAnsi="Times New Roman" w:cs="Times New Roman"/>
          <w:bCs/>
          <w:sz w:val="24"/>
          <w:szCs w:val="24"/>
        </w:rPr>
        <w:t>T</w:t>
      </w:r>
      <w:r w:rsidRPr="0039574A">
        <w:rPr>
          <w:rFonts w:ascii="Times New Roman" w:hAnsi="Times New Roman" w:cs="Times New Roman"/>
          <w:bCs/>
          <w:sz w:val="24"/>
          <w:szCs w:val="24"/>
        </w:rPr>
        <w:t>emporary</w:t>
      </w:r>
      <w:r w:rsidR="00422BE7">
        <w:rPr>
          <w:rFonts w:ascii="Times New Roman" w:hAnsi="Times New Roman" w:cs="Times New Roman"/>
          <w:bCs/>
          <w:sz w:val="24"/>
          <w:szCs w:val="24"/>
        </w:rPr>
        <w:t xml:space="preserve"> </w:t>
      </w:r>
      <w:r w:rsidR="007F62BD">
        <w:rPr>
          <w:rFonts w:ascii="Times New Roman" w:hAnsi="Times New Roman" w:cs="Times New Roman"/>
          <w:bCs/>
          <w:sz w:val="24"/>
          <w:szCs w:val="24"/>
        </w:rPr>
        <w:t xml:space="preserve">/ </w:t>
      </w:r>
      <w:r w:rsidR="00422BE7">
        <w:rPr>
          <w:rFonts w:ascii="Times New Roman" w:hAnsi="Times New Roman" w:cs="Times New Roman"/>
          <w:bCs/>
          <w:sz w:val="24"/>
          <w:szCs w:val="24"/>
        </w:rPr>
        <w:t>Other Than Permanent.</w:t>
      </w:r>
      <w:r w:rsidR="006D6A94">
        <w:rPr>
          <w:rFonts w:ascii="Times New Roman" w:hAnsi="Times New Roman" w:cs="Times New Roman"/>
          <w:bCs/>
          <w:sz w:val="24"/>
          <w:szCs w:val="24"/>
        </w:rPr>
        <w:t xml:space="preserve"> (TR 14, Par. 10)</w:t>
      </w:r>
    </w:p>
    <w:p w14:paraId="0E127EA4" w14:textId="77777777" w:rsidR="00152276" w:rsidRDefault="00152276" w:rsidP="00643565">
      <w:pPr>
        <w:spacing w:after="0" w:line="240" w:lineRule="auto"/>
        <w:jc w:val="both"/>
        <w:rPr>
          <w:rFonts w:ascii="Times New Roman" w:hAnsi="Times New Roman" w:cs="Times New Roman"/>
          <w:bCs/>
          <w:sz w:val="24"/>
          <w:szCs w:val="24"/>
        </w:rPr>
      </w:pPr>
    </w:p>
    <w:p w14:paraId="1BBA4733" w14:textId="6FC7BA54" w:rsidR="00F45725" w:rsidRDefault="00F45725" w:rsidP="00643565">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Accounting for Permanent Removal </w:t>
      </w:r>
      <w:r w:rsidR="00B85983">
        <w:rPr>
          <w:rFonts w:ascii="Times New Roman" w:hAnsi="Times New Roman" w:cs="Times New Roman"/>
          <w:b/>
          <w:sz w:val="24"/>
          <w:szCs w:val="24"/>
        </w:rPr>
        <w:t>f</w:t>
      </w:r>
      <w:r>
        <w:rPr>
          <w:rFonts w:ascii="Times New Roman" w:hAnsi="Times New Roman" w:cs="Times New Roman"/>
          <w:b/>
          <w:sz w:val="24"/>
          <w:szCs w:val="24"/>
        </w:rPr>
        <w:t>rom Service and Subsequent Disposal</w:t>
      </w:r>
      <w:r w:rsidR="001D0E80">
        <w:rPr>
          <w:rFonts w:ascii="Times New Roman" w:hAnsi="Times New Roman" w:cs="Times New Roman"/>
          <w:b/>
          <w:sz w:val="24"/>
          <w:szCs w:val="24"/>
        </w:rPr>
        <w:t xml:space="preserve"> of PP&amp;E</w:t>
      </w:r>
    </w:p>
    <w:p w14:paraId="3C55C1B7" w14:textId="356D2DAC" w:rsidR="00F45725" w:rsidRPr="008D1AFF" w:rsidRDefault="00F45725" w:rsidP="008D1AFF">
      <w:pPr>
        <w:pStyle w:val="ListParagraph"/>
        <w:numPr>
          <w:ilvl w:val="0"/>
          <w:numId w:val="26"/>
        </w:numPr>
        <w:spacing w:after="160" w:line="240" w:lineRule="auto"/>
        <w:ind w:left="504"/>
        <w:jc w:val="both"/>
        <w:rPr>
          <w:rFonts w:ascii="Times New Roman" w:hAnsi="Times New Roman" w:cs="Times New Roman"/>
          <w:bCs/>
          <w:sz w:val="24"/>
          <w:szCs w:val="24"/>
        </w:rPr>
      </w:pPr>
      <w:r w:rsidRPr="008D1AFF">
        <w:rPr>
          <w:rFonts w:ascii="Times New Roman" w:hAnsi="Times New Roman" w:cs="Times New Roman"/>
          <w:bCs/>
          <w:sz w:val="24"/>
          <w:szCs w:val="24"/>
        </w:rPr>
        <w:t>When an asset’s use is terminated and permanently remove</w:t>
      </w:r>
      <w:r w:rsidR="00A72734" w:rsidRPr="008D1AFF">
        <w:rPr>
          <w:rFonts w:ascii="Times New Roman" w:hAnsi="Times New Roman" w:cs="Times New Roman"/>
          <w:bCs/>
          <w:sz w:val="24"/>
          <w:szCs w:val="24"/>
        </w:rPr>
        <w:t>d</w:t>
      </w:r>
      <w:r w:rsidRPr="008D1AFF">
        <w:rPr>
          <w:rFonts w:ascii="Times New Roman" w:hAnsi="Times New Roman" w:cs="Times New Roman"/>
          <w:bCs/>
          <w:sz w:val="24"/>
          <w:szCs w:val="24"/>
        </w:rPr>
        <w:t>, retire</w:t>
      </w:r>
      <w:r w:rsidR="00A72734" w:rsidRPr="008D1AFF">
        <w:rPr>
          <w:rFonts w:ascii="Times New Roman" w:hAnsi="Times New Roman" w:cs="Times New Roman"/>
          <w:bCs/>
          <w:sz w:val="24"/>
          <w:szCs w:val="24"/>
        </w:rPr>
        <w:t>d</w:t>
      </w:r>
      <w:r w:rsidRPr="008D1AFF">
        <w:rPr>
          <w:rFonts w:ascii="Times New Roman" w:hAnsi="Times New Roman" w:cs="Times New Roman"/>
          <w:bCs/>
          <w:sz w:val="24"/>
          <w:szCs w:val="24"/>
        </w:rPr>
        <w:t>, or dispose</w:t>
      </w:r>
      <w:r w:rsidR="00A72734" w:rsidRPr="008D1AFF">
        <w:rPr>
          <w:rFonts w:ascii="Times New Roman" w:hAnsi="Times New Roman" w:cs="Times New Roman"/>
          <w:bCs/>
          <w:sz w:val="24"/>
          <w:szCs w:val="24"/>
        </w:rPr>
        <w:t>d</w:t>
      </w:r>
      <w:r w:rsidRPr="008D1AFF">
        <w:rPr>
          <w:rFonts w:ascii="Times New Roman" w:hAnsi="Times New Roman" w:cs="Times New Roman"/>
          <w:bCs/>
          <w:sz w:val="24"/>
          <w:szCs w:val="24"/>
        </w:rPr>
        <w:t xml:space="preserve">, its acquisition cost and corresponding accumulated depreciation are removed from the PP&amp;E balance and the asset is </w:t>
      </w:r>
      <w:r w:rsidR="0043521C" w:rsidRPr="008D1AFF">
        <w:rPr>
          <w:rFonts w:ascii="Times New Roman" w:hAnsi="Times New Roman" w:cs="Times New Roman"/>
          <w:bCs/>
          <w:sz w:val="24"/>
          <w:szCs w:val="24"/>
        </w:rPr>
        <w:t>reclassified</w:t>
      </w:r>
      <w:r w:rsidRPr="008D1AFF">
        <w:rPr>
          <w:rFonts w:ascii="Times New Roman" w:hAnsi="Times New Roman" w:cs="Times New Roman"/>
          <w:bCs/>
          <w:sz w:val="24"/>
          <w:szCs w:val="24"/>
        </w:rPr>
        <w:t xml:space="preserve"> </w:t>
      </w:r>
      <w:r w:rsidR="00A72734" w:rsidRPr="008D1AFF">
        <w:rPr>
          <w:rFonts w:ascii="Times New Roman" w:hAnsi="Times New Roman" w:cs="Times New Roman"/>
          <w:bCs/>
          <w:sz w:val="24"/>
          <w:szCs w:val="24"/>
        </w:rPr>
        <w:t>to USSGL 199500, “</w:t>
      </w:r>
      <w:r w:rsidR="00A72734" w:rsidRPr="008D1AFF">
        <w:rPr>
          <w:rFonts w:ascii="Times New Roman" w:hAnsi="Times New Roman" w:cs="Times New Roman"/>
          <w:bCs/>
          <w:i/>
          <w:iCs/>
          <w:sz w:val="24"/>
          <w:szCs w:val="24"/>
        </w:rPr>
        <w:t>General Property, Plant, and Equipment Permanently Removed but Not Yet Disposed</w:t>
      </w:r>
      <w:r w:rsidR="00A72734" w:rsidRPr="008D1AFF">
        <w:rPr>
          <w:rFonts w:ascii="Times New Roman" w:hAnsi="Times New Roman" w:cs="Times New Roman"/>
          <w:bCs/>
          <w:sz w:val="24"/>
          <w:szCs w:val="24"/>
        </w:rPr>
        <w:t>”</w:t>
      </w:r>
      <w:r w:rsidR="0043521C" w:rsidRPr="008D1AFF">
        <w:rPr>
          <w:rFonts w:ascii="Times New Roman" w:hAnsi="Times New Roman" w:cs="Times New Roman"/>
          <w:bCs/>
          <w:sz w:val="24"/>
          <w:szCs w:val="24"/>
        </w:rPr>
        <w:t xml:space="preserve"> at its net realizable value</w:t>
      </w:r>
      <w:r w:rsidR="00A72734" w:rsidRPr="008D1AFF">
        <w:rPr>
          <w:rFonts w:ascii="Times New Roman" w:hAnsi="Times New Roman" w:cs="Times New Roman"/>
          <w:bCs/>
          <w:sz w:val="24"/>
          <w:szCs w:val="24"/>
        </w:rPr>
        <w:t xml:space="preserve">.  USSGL 199500 crosswalks to </w:t>
      </w:r>
      <w:r w:rsidR="001C142B" w:rsidRPr="008D1AFF">
        <w:rPr>
          <w:rFonts w:ascii="Times New Roman" w:hAnsi="Times New Roman" w:cs="Times New Roman"/>
          <w:bCs/>
          <w:sz w:val="24"/>
          <w:szCs w:val="24"/>
        </w:rPr>
        <w:t>the “</w:t>
      </w:r>
      <w:r w:rsidR="00A72734" w:rsidRPr="008D1AFF">
        <w:rPr>
          <w:rFonts w:ascii="Times New Roman" w:hAnsi="Times New Roman" w:cs="Times New Roman"/>
          <w:bCs/>
          <w:sz w:val="24"/>
          <w:szCs w:val="24"/>
        </w:rPr>
        <w:t>Other Assets</w:t>
      </w:r>
      <w:r w:rsidR="001C142B" w:rsidRPr="008D1AFF">
        <w:rPr>
          <w:rFonts w:ascii="Times New Roman" w:hAnsi="Times New Roman" w:cs="Times New Roman"/>
          <w:bCs/>
          <w:sz w:val="24"/>
          <w:szCs w:val="24"/>
        </w:rPr>
        <w:t>”</w:t>
      </w:r>
      <w:r w:rsidR="00A72734" w:rsidRPr="008D1AFF">
        <w:rPr>
          <w:rFonts w:ascii="Times New Roman" w:hAnsi="Times New Roman" w:cs="Times New Roman"/>
          <w:bCs/>
          <w:sz w:val="24"/>
          <w:szCs w:val="24"/>
        </w:rPr>
        <w:t xml:space="preserve"> </w:t>
      </w:r>
      <w:r w:rsidR="001C142B" w:rsidRPr="008D1AFF">
        <w:rPr>
          <w:rFonts w:ascii="Times New Roman" w:hAnsi="Times New Roman" w:cs="Times New Roman"/>
          <w:bCs/>
          <w:sz w:val="24"/>
          <w:szCs w:val="24"/>
        </w:rPr>
        <w:t xml:space="preserve">line </w:t>
      </w:r>
      <w:r w:rsidR="00A72734" w:rsidRPr="008D1AFF">
        <w:rPr>
          <w:rFonts w:ascii="Times New Roman" w:hAnsi="Times New Roman" w:cs="Times New Roman"/>
          <w:bCs/>
          <w:sz w:val="24"/>
          <w:szCs w:val="24"/>
        </w:rPr>
        <w:t>o</w:t>
      </w:r>
      <w:r w:rsidR="001C142B" w:rsidRPr="008D1AFF">
        <w:rPr>
          <w:rFonts w:ascii="Times New Roman" w:hAnsi="Times New Roman" w:cs="Times New Roman"/>
          <w:bCs/>
          <w:sz w:val="24"/>
          <w:szCs w:val="24"/>
        </w:rPr>
        <w:t>f</w:t>
      </w:r>
      <w:r w:rsidR="00A72734" w:rsidRPr="008D1AFF">
        <w:rPr>
          <w:rFonts w:ascii="Times New Roman" w:hAnsi="Times New Roman" w:cs="Times New Roman"/>
          <w:bCs/>
          <w:sz w:val="24"/>
          <w:szCs w:val="24"/>
        </w:rPr>
        <w:t xml:space="preserve"> the Balance Sheet, since the </w:t>
      </w:r>
      <w:r w:rsidR="00601A92" w:rsidRPr="008D1AFF">
        <w:rPr>
          <w:rFonts w:ascii="Times New Roman" w:hAnsi="Times New Roman" w:cs="Times New Roman"/>
          <w:bCs/>
          <w:sz w:val="24"/>
          <w:szCs w:val="24"/>
        </w:rPr>
        <w:t>asset</w:t>
      </w:r>
      <w:r w:rsidR="00A72734" w:rsidRPr="008D1AFF">
        <w:rPr>
          <w:rFonts w:ascii="Times New Roman" w:hAnsi="Times New Roman" w:cs="Times New Roman"/>
          <w:bCs/>
          <w:sz w:val="24"/>
          <w:szCs w:val="24"/>
        </w:rPr>
        <w:t xml:space="preserve"> has been permanently removed from service and no longer provides service utility in the same way as functioning PP&amp;E.  An</w:t>
      </w:r>
      <w:r w:rsidRPr="008D1AFF">
        <w:rPr>
          <w:rFonts w:ascii="Times New Roman" w:hAnsi="Times New Roman" w:cs="Times New Roman"/>
          <w:bCs/>
          <w:sz w:val="24"/>
          <w:szCs w:val="24"/>
        </w:rPr>
        <w:t xml:space="preserve"> offsetting entry </w:t>
      </w:r>
      <w:r w:rsidR="00A72734" w:rsidRPr="008D1AFF">
        <w:rPr>
          <w:rFonts w:ascii="Times New Roman" w:hAnsi="Times New Roman" w:cs="Times New Roman"/>
          <w:bCs/>
          <w:sz w:val="24"/>
          <w:szCs w:val="24"/>
        </w:rPr>
        <w:t xml:space="preserve">is made </w:t>
      </w:r>
      <w:r w:rsidR="009378A5" w:rsidRPr="008D1AFF">
        <w:rPr>
          <w:rFonts w:ascii="Times New Roman" w:hAnsi="Times New Roman" w:cs="Times New Roman"/>
          <w:bCs/>
          <w:sz w:val="24"/>
          <w:szCs w:val="24"/>
        </w:rPr>
        <w:t xml:space="preserve">to </w:t>
      </w:r>
      <w:r w:rsidR="004045D2" w:rsidRPr="008D1AFF">
        <w:rPr>
          <w:rFonts w:ascii="Times New Roman" w:hAnsi="Times New Roman" w:cs="Times New Roman"/>
          <w:bCs/>
          <w:sz w:val="24"/>
          <w:szCs w:val="24"/>
        </w:rPr>
        <w:t xml:space="preserve">USSGL 719000 </w:t>
      </w:r>
      <w:r w:rsidR="009378A5" w:rsidRPr="008D1AFF">
        <w:rPr>
          <w:rFonts w:ascii="Times New Roman" w:hAnsi="Times New Roman" w:cs="Times New Roman"/>
          <w:bCs/>
          <w:sz w:val="24"/>
          <w:szCs w:val="24"/>
        </w:rPr>
        <w:t>“</w:t>
      </w:r>
      <w:r w:rsidR="00A72734" w:rsidRPr="008D1AFF">
        <w:rPr>
          <w:rFonts w:ascii="Times New Roman" w:hAnsi="Times New Roman" w:cs="Times New Roman"/>
          <w:bCs/>
          <w:i/>
          <w:iCs/>
          <w:sz w:val="24"/>
          <w:szCs w:val="24"/>
        </w:rPr>
        <w:t>Other Gain</w:t>
      </w:r>
      <w:r w:rsidR="004045D2" w:rsidRPr="008D1AFF">
        <w:rPr>
          <w:rFonts w:ascii="Times New Roman" w:hAnsi="Times New Roman" w:cs="Times New Roman"/>
          <w:bCs/>
          <w:i/>
          <w:iCs/>
          <w:sz w:val="24"/>
          <w:szCs w:val="24"/>
        </w:rPr>
        <w:t>s</w:t>
      </w:r>
      <w:r w:rsidR="009378A5" w:rsidRPr="008D1AFF">
        <w:rPr>
          <w:rFonts w:ascii="Times New Roman" w:hAnsi="Times New Roman" w:cs="Times New Roman"/>
          <w:bCs/>
          <w:sz w:val="24"/>
          <w:szCs w:val="24"/>
        </w:rPr>
        <w:t>”</w:t>
      </w:r>
      <w:r w:rsidR="00F60D68" w:rsidRPr="008D1AFF">
        <w:rPr>
          <w:rFonts w:ascii="Times New Roman" w:hAnsi="Times New Roman" w:cs="Times New Roman"/>
          <w:bCs/>
          <w:sz w:val="24"/>
          <w:szCs w:val="24"/>
        </w:rPr>
        <w:t xml:space="preserve"> or</w:t>
      </w:r>
      <w:r w:rsidR="009378A5" w:rsidRPr="008D1AFF">
        <w:rPr>
          <w:rFonts w:ascii="Times New Roman" w:hAnsi="Times New Roman" w:cs="Times New Roman"/>
          <w:bCs/>
          <w:sz w:val="24"/>
          <w:szCs w:val="24"/>
        </w:rPr>
        <w:t xml:space="preserve"> </w:t>
      </w:r>
      <w:r w:rsidR="004045D2" w:rsidRPr="008D1AFF">
        <w:rPr>
          <w:rFonts w:ascii="Times New Roman" w:hAnsi="Times New Roman" w:cs="Times New Roman"/>
          <w:bCs/>
          <w:sz w:val="24"/>
          <w:szCs w:val="24"/>
        </w:rPr>
        <w:t xml:space="preserve">USSGL 729000 </w:t>
      </w:r>
      <w:r w:rsidR="00B54B31" w:rsidRPr="008D1AFF">
        <w:rPr>
          <w:rFonts w:ascii="Times New Roman" w:hAnsi="Times New Roman" w:cs="Times New Roman"/>
          <w:bCs/>
          <w:sz w:val="24"/>
          <w:szCs w:val="24"/>
        </w:rPr>
        <w:t>“</w:t>
      </w:r>
      <w:r w:rsidR="00A72734" w:rsidRPr="008D1AFF">
        <w:rPr>
          <w:rFonts w:ascii="Times New Roman" w:hAnsi="Times New Roman" w:cs="Times New Roman"/>
          <w:bCs/>
          <w:i/>
          <w:iCs/>
          <w:sz w:val="24"/>
          <w:szCs w:val="24"/>
        </w:rPr>
        <w:t>Ot</w:t>
      </w:r>
      <w:r w:rsidR="00B54B31" w:rsidRPr="008D1AFF">
        <w:rPr>
          <w:rFonts w:ascii="Times New Roman" w:hAnsi="Times New Roman" w:cs="Times New Roman"/>
          <w:bCs/>
          <w:i/>
          <w:iCs/>
          <w:sz w:val="24"/>
          <w:szCs w:val="24"/>
        </w:rPr>
        <w:t>h</w:t>
      </w:r>
      <w:r w:rsidR="00A72734" w:rsidRPr="008D1AFF">
        <w:rPr>
          <w:rFonts w:ascii="Times New Roman" w:hAnsi="Times New Roman" w:cs="Times New Roman"/>
          <w:bCs/>
          <w:i/>
          <w:iCs/>
          <w:sz w:val="24"/>
          <w:szCs w:val="24"/>
        </w:rPr>
        <w:t>er Loss</w:t>
      </w:r>
      <w:r w:rsidR="004045D2" w:rsidRPr="008D1AFF">
        <w:rPr>
          <w:rFonts w:ascii="Times New Roman" w:hAnsi="Times New Roman" w:cs="Times New Roman"/>
          <w:bCs/>
          <w:i/>
          <w:iCs/>
          <w:sz w:val="24"/>
          <w:szCs w:val="24"/>
        </w:rPr>
        <w:t>es</w:t>
      </w:r>
      <w:r w:rsidR="004045D2" w:rsidRPr="008D1AFF">
        <w:rPr>
          <w:rFonts w:ascii="Times New Roman" w:hAnsi="Times New Roman" w:cs="Times New Roman"/>
          <w:bCs/>
          <w:sz w:val="24"/>
          <w:szCs w:val="24"/>
        </w:rPr>
        <w:t>.”</w:t>
      </w:r>
    </w:p>
    <w:p w14:paraId="4C33C664" w14:textId="6057F9B5" w:rsidR="00FB4664" w:rsidRPr="008D1AFF" w:rsidRDefault="00FB4664" w:rsidP="008D1AFF">
      <w:pPr>
        <w:pStyle w:val="ListParagraph"/>
        <w:numPr>
          <w:ilvl w:val="0"/>
          <w:numId w:val="26"/>
        </w:numPr>
        <w:spacing w:after="160" w:line="240" w:lineRule="auto"/>
        <w:ind w:left="504"/>
        <w:jc w:val="both"/>
        <w:rPr>
          <w:rFonts w:ascii="Times New Roman" w:hAnsi="Times New Roman" w:cs="Times New Roman"/>
          <w:bCs/>
          <w:sz w:val="24"/>
          <w:szCs w:val="24"/>
        </w:rPr>
      </w:pPr>
      <w:r w:rsidRPr="008D1AFF">
        <w:rPr>
          <w:rFonts w:ascii="Times New Roman" w:hAnsi="Times New Roman" w:cs="Times New Roman"/>
          <w:bCs/>
          <w:sz w:val="24"/>
          <w:szCs w:val="24"/>
        </w:rPr>
        <w:t>No additional depreciation should be taken once such assets are removed from PP&amp;E in anticipation of disposal, retirement, or removal from service.</w:t>
      </w:r>
    </w:p>
    <w:p w14:paraId="41153732" w14:textId="5169A58B" w:rsidR="008953D8" w:rsidRDefault="008953D8" w:rsidP="008D1AFF">
      <w:pPr>
        <w:pStyle w:val="ListParagraph"/>
        <w:numPr>
          <w:ilvl w:val="0"/>
          <w:numId w:val="26"/>
        </w:numPr>
        <w:spacing w:after="160" w:line="240" w:lineRule="auto"/>
        <w:ind w:left="504"/>
        <w:jc w:val="both"/>
        <w:rPr>
          <w:rFonts w:ascii="Times New Roman" w:hAnsi="Times New Roman" w:cs="Times New Roman"/>
          <w:bCs/>
          <w:sz w:val="24"/>
          <w:szCs w:val="24"/>
        </w:rPr>
      </w:pPr>
      <w:r w:rsidRPr="008D1AFF">
        <w:rPr>
          <w:rFonts w:ascii="Times New Roman" w:hAnsi="Times New Roman" w:cs="Times New Roman"/>
          <w:bCs/>
          <w:sz w:val="24"/>
          <w:szCs w:val="24"/>
        </w:rPr>
        <w:t>When the asset disposition/sale is completed, the entity should write off the asset</w:t>
      </w:r>
      <w:r w:rsidR="006A5371" w:rsidRPr="008D1AFF">
        <w:rPr>
          <w:rFonts w:ascii="Times New Roman" w:hAnsi="Times New Roman" w:cs="Times New Roman"/>
          <w:bCs/>
          <w:sz w:val="24"/>
          <w:szCs w:val="24"/>
        </w:rPr>
        <w:t>’s balance</w:t>
      </w:r>
      <w:r w:rsidRPr="008D1AFF">
        <w:rPr>
          <w:rFonts w:ascii="Times New Roman" w:hAnsi="Times New Roman" w:cs="Times New Roman"/>
          <w:bCs/>
          <w:sz w:val="24"/>
          <w:szCs w:val="24"/>
        </w:rPr>
        <w:t xml:space="preserve">. Any difference between the expected net realizable value of the PP&amp;E previously recorded in USSGL 199500, and the actual proceeds of the sale amount should be recognized as a </w:t>
      </w:r>
      <w:r w:rsidRPr="008D1AFF">
        <w:rPr>
          <w:rFonts w:ascii="Times New Roman" w:hAnsi="Times New Roman" w:cs="Times New Roman"/>
          <w:bCs/>
          <w:i/>
          <w:iCs/>
          <w:sz w:val="24"/>
          <w:szCs w:val="24"/>
        </w:rPr>
        <w:t xml:space="preserve">Gain/Loss on </w:t>
      </w:r>
      <w:r w:rsidRPr="00E153B7">
        <w:rPr>
          <w:rFonts w:ascii="Times New Roman" w:hAnsi="Times New Roman" w:cs="Times New Roman"/>
          <w:bCs/>
          <w:sz w:val="24"/>
          <w:szCs w:val="24"/>
        </w:rPr>
        <w:t>Disposition of Assets</w:t>
      </w:r>
      <w:r w:rsidR="00601A92" w:rsidRPr="008D1AFF">
        <w:rPr>
          <w:rFonts w:ascii="Times New Roman" w:hAnsi="Times New Roman" w:cs="Times New Roman"/>
          <w:bCs/>
          <w:sz w:val="24"/>
          <w:szCs w:val="24"/>
        </w:rPr>
        <w:t xml:space="preserve"> (USSGLs 711000 </w:t>
      </w:r>
      <w:r w:rsidR="006A5371" w:rsidRPr="008D1AFF">
        <w:rPr>
          <w:rFonts w:ascii="Times New Roman" w:hAnsi="Times New Roman" w:cs="Times New Roman"/>
          <w:bCs/>
          <w:sz w:val="24"/>
          <w:szCs w:val="24"/>
        </w:rPr>
        <w:t>or</w:t>
      </w:r>
      <w:r w:rsidR="00601A92" w:rsidRPr="008D1AFF">
        <w:rPr>
          <w:rFonts w:ascii="Times New Roman" w:hAnsi="Times New Roman" w:cs="Times New Roman"/>
          <w:bCs/>
          <w:sz w:val="24"/>
          <w:szCs w:val="24"/>
        </w:rPr>
        <w:t xml:space="preserve"> 721000.)</w:t>
      </w:r>
    </w:p>
    <w:p w14:paraId="5F1A7DB2" w14:textId="7E49E596" w:rsidR="00E153B7" w:rsidRDefault="00E153B7" w:rsidP="00E153B7">
      <w:pPr>
        <w:pStyle w:val="ListParagraph"/>
        <w:numPr>
          <w:ilvl w:val="0"/>
          <w:numId w:val="26"/>
        </w:numPr>
        <w:spacing w:after="160" w:line="240" w:lineRule="auto"/>
        <w:ind w:left="504"/>
        <w:jc w:val="both"/>
        <w:rPr>
          <w:rFonts w:ascii="Times New Roman" w:hAnsi="Times New Roman" w:cs="Times New Roman"/>
          <w:bCs/>
          <w:sz w:val="24"/>
          <w:szCs w:val="24"/>
        </w:rPr>
      </w:pPr>
      <w:r w:rsidRPr="00E153B7">
        <w:rPr>
          <w:rFonts w:ascii="Times New Roman" w:hAnsi="Times New Roman" w:cs="Times New Roman"/>
          <w:bCs/>
          <w:sz w:val="24"/>
          <w:szCs w:val="24"/>
        </w:rPr>
        <w:t>When PP&amp;E assets are removed from service, deferred maintenance and repair (DM&amp;R) estimates as defined and required by SFFAS 40 and SFFAS 42, respectively, should be re-estimated to the extent such estimated costs are related to the G-PP&amp;E assets removed from service. (TR 21, Par. 24)</w:t>
      </w:r>
    </w:p>
    <w:p w14:paraId="0BDC93E7" w14:textId="77777777" w:rsidR="00E153B7" w:rsidRDefault="00E153B7" w:rsidP="00E153B7">
      <w:pPr>
        <w:spacing w:after="160" w:line="240" w:lineRule="auto"/>
        <w:jc w:val="both"/>
        <w:rPr>
          <w:rFonts w:ascii="Times New Roman" w:hAnsi="Times New Roman" w:cs="Times New Roman"/>
          <w:bCs/>
          <w:sz w:val="24"/>
          <w:szCs w:val="24"/>
        </w:rPr>
      </w:pPr>
    </w:p>
    <w:p w14:paraId="3AF92947" w14:textId="77777777" w:rsidR="00E153B7" w:rsidRPr="00E153B7" w:rsidRDefault="00E153B7" w:rsidP="00E153B7">
      <w:pPr>
        <w:spacing w:after="160" w:line="240" w:lineRule="auto"/>
        <w:jc w:val="both"/>
        <w:rPr>
          <w:rFonts w:ascii="Times New Roman" w:hAnsi="Times New Roman" w:cs="Times New Roman"/>
          <w:bCs/>
          <w:sz w:val="24"/>
          <w:szCs w:val="24"/>
        </w:rPr>
      </w:pPr>
    </w:p>
    <w:p w14:paraId="6EC1B8E7" w14:textId="06228C33" w:rsidR="00FB4664" w:rsidRDefault="00422BE7" w:rsidP="00643565">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Accounting for </w:t>
      </w:r>
      <w:r w:rsidR="00346748">
        <w:rPr>
          <w:rFonts w:ascii="Times New Roman" w:hAnsi="Times New Roman" w:cs="Times New Roman"/>
          <w:b/>
          <w:sz w:val="24"/>
          <w:szCs w:val="24"/>
        </w:rPr>
        <w:t xml:space="preserve">Temporary / </w:t>
      </w:r>
      <w:r>
        <w:rPr>
          <w:rFonts w:ascii="Times New Roman" w:hAnsi="Times New Roman" w:cs="Times New Roman"/>
          <w:b/>
          <w:sz w:val="24"/>
          <w:szCs w:val="24"/>
        </w:rPr>
        <w:t xml:space="preserve">Other Than Permanent Removal </w:t>
      </w:r>
      <w:proofErr w:type="gramStart"/>
      <w:r>
        <w:rPr>
          <w:rFonts w:ascii="Times New Roman" w:hAnsi="Times New Roman" w:cs="Times New Roman"/>
          <w:b/>
          <w:sz w:val="24"/>
          <w:szCs w:val="24"/>
        </w:rPr>
        <w:t>From</w:t>
      </w:r>
      <w:proofErr w:type="gramEnd"/>
      <w:r>
        <w:rPr>
          <w:rFonts w:ascii="Times New Roman" w:hAnsi="Times New Roman" w:cs="Times New Roman"/>
          <w:b/>
          <w:sz w:val="24"/>
          <w:szCs w:val="24"/>
        </w:rPr>
        <w:t xml:space="preserve"> Service</w:t>
      </w:r>
      <w:r w:rsidR="001D0E80">
        <w:rPr>
          <w:rFonts w:ascii="Times New Roman" w:hAnsi="Times New Roman" w:cs="Times New Roman"/>
          <w:b/>
          <w:sz w:val="24"/>
          <w:szCs w:val="24"/>
        </w:rPr>
        <w:t xml:space="preserve"> of PP&amp;E</w:t>
      </w:r>
    </w:p>
    <w:p w14:paraId="102DE9DE" w14:textId="48D3D36A" w:rsidR="004E3C84" w:rsidRPr="000757A6" w:rsidRDefault="00422BE7" w:rsidP="000757A6">
      <w:pPr>
        <w:pStyle w:val="ListParagraph"/>
        <w:numPr>
          <w:ilvl w:val="0"/>
          <w:numId w:val="26"/>
        </w:numPr>
        <w:spacing w:after="160" w:line="240" w:lineRule="auto"/>
        <w:ind w:left="504"/>
        <w:jc w:val="both"/>
        <w:rPr>
          <w:rFonts w:ascii="Times New Roman" w:hAnsi="Times New Roman" w:cs="Times New Roman"/>
          <w:bCs/>
          <w:sz w:val="24"/>
          <w:szCs w:val="24"/>
        </w:rPr>
      </w:pPr>
      <w:r w:rsidRPr="004E3C84">
        <w:rPr>
          <w:rFonts w:ascii="Times New Roman" w:hAnsi="Times New Roman" w:cs="Times New Roman"/>
          <w:bCs/>
          <w:sz w:val="24"/>
          <w:szCs w:val="24"/>
        </w:rPr>
        <w:t xml:space="preserve">When removal from service is temporary, there </w:t>
      </w:r>
      <w:r w:rsidR="00DD2F69" w:rsidRPr="004E3C84">
        <w:rPr>
          <w:rFonts w:ascii="Times New Roman" w:hAnsi="Times New Roman" w:cs="Times New Roman"/>
          <w:bCs/>
          <w:sz w:val="24"/>
          <w:szCs w:val="24"/>
        </w:rPr>
        <w:t>is</w:t>
      </w:r>
      <w:r w:rsidRPr="004E3C84">
        <w:rPr>
          <w:rFonts w:ascii="Times New Roman" w:hAnsi="Times New Roman" w:cs="Times New Roman"/>
          <w:bCs/>
          <w:sz w:val="24"/>
          <w:szCs w:val="24"/>
        </w:rPr>
        <w:t xml:space="preserve"> no change in the PP&amp;E value</w:t>
      </w:r>
      <w:r w:rsidR="00893F5C" w:rsidRPr="004E3C84">
        <w:rPr>
          <w:rFonts w:ascii="Times New Roman" w:hAnsi="Times New Roman" w:cs="Times New Roman"/>
          <w:bCs/>
          <w:sz w:val="24"/>
          <w:szCs w:val="24"/>
        </w:rPr>
        <w:t xml:space="preserve"> and </w:t>
      </w:r>
      <w:r w:rsidRPr="004E3C84">
        <w:rPr>
          <w:rFonts w:ascii="Times New Roman" w:hAnsi="Times New Roman" w:cs="Times New Roman"/>
          <w:bCs/>
          <w:sz w:val="24"/>
          <w:szCs w:val="24"/>
        </w:rPr>
        <w:t>depreciation continue</w:t>
      </w:r>
      <w:r w:rsidR="00DD2F69" w:rsidRPr="004E3C84">
        <w:rPr>
          <w:rFonts w:ascii="Times New Roman" w:hAnsi="Times New Roman" w:cs="Times New Roman"/>
          <w:bCs/>
          <w:sz w:val="24"/>
          <w:szCs w:val="24"/>
        </w:rPr>
        <w:t>s</w:t>
      </w:r>
      <w:r w:rsidRPr="004E3C84">
        <w:rPr>
          <w:rFonts w:ascii="Times New Roman" w:hAnsi="Times New Roman" w:cs="Times New Roman"/>
          <w:bCs/>
          <w:sz w:val="24"/>
          <w:szCs w:val="24"/>
        </w:rPr>
        <w:t xml:space="preserve"> as normal </w:t>
      </w:r>
      <w:r w:rsidR="00DD2F69" w:rsidRPr="004E3C84">
        <w:rPr>
          <w:rFonts w:ascii="Times New Roman" w:hAnsi="Times New Roman" w:cs="Times New Roman"/>
          <w:bCs/>
          <w:sz w:val="24"/>
          <w:szCs w:val="24"/>
        </w:rPr>
        <w:t>to the extent it is not impaired</w:t>
      </w:r>
      <w:r w:rsidR="00F62077">
        <w:rPr>
          <w:rFonts w:ascii="Times New Roman" w:hAnsi="Times New Roman" w:cs="Times New Roman"/>
          <w:bCs/>
          <w:sz w:val="24"/>
          <w:szCs w:val="24"/>
        </w:rPr>
        <w:t>.</w:t>
      </w:r>
      <w:r w:rsidR="00DD2F69" w:rsidRPr="004E3C84">
        <w:rPr>
          <w:rFonts w:ascii="Times New Roman" w:hAnsi="Times New Roman" w:cs="Times New Roman"/>
          <w:bCs/>
          <w:sz w:val="24"/>
          <w:szCs w:val="24"/>
        </w:rPr>
        <w:t xml:space="preserve"> </w:t>
      </w:r>
      <w:r w:rsidRPr="004E3C84">
        <w:rPr>
          <w:rFonts w:ascii="Times New Roman" w:hAnsi="Times New Roman" w:cs="Times New Roman"/>
          <w:bCs/>
          <w:sz w:val="24"/>
          <w:szCs w:val="24"/>
        </w:rPr>
        <w:t xml:space="preserve">(TR 14, Paragraph 14) Examples of </w:t>
      </w:r>
      <w:r w:rsidR="00893F5C" w:rsidRPr="004E3C84">
        <w:rPr>
          <w:rFonts w:ascii="Times New Roman" w:hAnsi="Times New Roman" w:cs="Times New Roman"/>
          <w:bCs/>
          <w:sz w:val="24"/>
          <w:szCs w:val="24"/>
        </w:rPr>
        <w:t>temporary</w:t>
      </w:r>
      <w:r w:rsidRPr="004E3C84">
        <w:rPr>
          <w:rFonts w:ascii="Times New Roman" w:hAnsi="Times New Roman" w:cs="Times New Roman"/>
          <w:bCs/>
          <w:sz w:val="24"/>
          <w:szCs w:val="24"/>
        </w:rPr>
        <w:t xml:space="preserve"> removal from service might also include activities such as continuing low-level maintenance to sustain the asset</w:t>
      </w:r>
      <w:r w:rsidR="00F62077">
        <w:rPr>
          <w:rFonts w:ascii="Times New Roman" w:hAnsi="Times New Roman" w:cs="Times New Roman"/>
          <w:bCs/>
          <w:sz w:val="24"/>
          <w:szCs w:val="24"/>
        </w:rPr>
        <w:t>.</w:t>
      </w:r>
      <w:r w:rsidRPr="004E3C84">
        <w:rPr>
          <w:rFonts w:ascii="Times New Roman" w:hAnsi="Times New Roman" w:cs="Times New Roman"/>
          <w:bCs/>
          <w:sz w:val="24"/>
          <w:szCs w:val="24"/>
        </w:rPr>
        <w:t xml:space="preserve"> (TR 14, Par. 9)</w:t>
      </w:r>
    </w:p>
    <w:p w14:paraId="357FD8A4" w14:textId="7ABDD994" w:rsidR="00361215" w:rsidRDefault="00893F5C" w:rsidP="000757A6">
      <w:pPr>
        <w:pStyle w:val="ListParagraph"/>
        <w:numPr>
          <w:ilvl w:val="0"/>
          <w:numId w:val="26"/>
        </w:numPr>
        <w:spacing w:after="160" w:line="240" w:lineRule="auto"/>
        <w:ind w:left="504"/>
        <w:jc w:val="both"/>
        <w:rPr>
          <w:rFonts w:ascii="Times New Roman" w:hAnsi="Times New Roman" w:cs="Times New Roman"/>
          <w:bCs/>
          <w:sz w:val="24"/>
          <w:szCs w:val="24"/>
        </w:rPr>
      </w:pPr>
      <w:r w:rsidRPr="004E3C84">
        <w:rPr>
          <w:rFonts w:ascii="Times New Roman" w:hAnsi="Times New Roman" w:cs="Times New Roman"/>
          <w:bCs/>
          <w:sz w:val="24"/>
          <w:szCs w:val="24"/>
        </w:rPr>
        <w:t>While d</w:t>
      </w:r>
      <w:r w:rsidR="00422BE7" w:rsidRPr="004E3C84">
        <w:rPr>
          <w:rFonts w:ascii="Times New Roman" w:hAnsi="Times New Roman" w:cs="Times New Roman"/>
          <w:bCs/>
          <w:sz w:val="24"/>
          <w:szCs w:val="24"/>
        </w:rPr>
        <w:t xml:space="preserve">epreciation </w:t>
      </w:r>
      <w:r w:rsidRPr="004E3C84">
        <w:rPr>
          <w:rFonts w:ascii="Times New Roman" w:hAnsi="Times New Roman" w:cs="Times New Roman"/>
          <w:bCs/>
          <w:sz w:val="24"/>
          <w:szCs w:val="24"/>
        </w:rPr>
        <w:t xml:space="preserve">should </w:t>
      </w:r>
      <w:proofErr w:type="gramStart"/>
      <w:r w:rsidR="00422BE7" w:rsidRPr="004E3C84">
        <w:rPr>
          <w:rFonts w:ascii="Times New Roman" w:hAnsi="Times New Roman" w:cs="Times New Roman"/>
          <w:bCs/>
          <w:sz w:val="24"/>
          <w:szCs w:val="24"/>
        </w:rPr>
        <w:t>continue on</w:t>
      </w:r>
      <w:proofErr w:type="gramEnd"/>
      <w:r w:rsidR="00422BE7" w:rsidRPr="004E3C84">
        <w:rPr>
          <w:rFonts w:ascii="Times New Roman" w:hAnsi="Times New Roman" w:cs="Times New Roman"/>
          <w:bCs/>
          <w:sz w:val="24"/>
          <w:szCs w:val="24"/>
        </w:rPr>
        <w:t xml:space="preserve"> </w:t>
      </w:r>
      <w:r w:rsidRPr="004E3C84">
        <w:rPr>
          <w:rFonts w:ascii="Times New Roman" w:hAnsi="Times New Roman" w:cs="Times New Roman"/>
          <w:bCs/>
          <w:sz w:val="24"/>
          <w:szCs w:val="24"/>
        </w:rPr>
        <w:t xml:space="preserve">the </w:t>
      </w:r>
      <w:r w:rsidR="00422BE7" w:rsidRPr="004E3C84">
        <w:rPr>
          <w:rFonts w:ascii="Times New Roman" w:hAnsi="Times New Roman" w:cs="Times New Roman"/>
          <w:bCs/>
          <w:sz w:val="24"/>
          <w:szCs w:val="24"/>
        </w:rPr>
        <w:t>PP&amp;E</w:t>
      </w:r>
      <w:r w:rsidRPr="004E3C84">
        <w:rPr>
          <w:rFonts w:ascii="Times New Roman" w:hAnsi="Times New Roman" w:cs="Times New Roman"/>
          <w:bCs/>
          <w:sz w:val="24"/>
          <w:szCs w:val="24"/>
        </w:rPr>
        <w:t xml:space="preserve">, </w:t>
      </w:r>
      <w:r w:rsidR="00422BE7" w:rsidRPr="004E3C84">
        <w:rPr>
          <w:rFonts w:ascii="Times New Roman" w:hAnsi="Times New Roman" w:cs="Times New Roman"/>
          <w:bCs/>
          <w:sz w:val="24"/>
          <w:szCs w:val="24"/>
        </w:rPr>
        <w:t xml:space="preserve">entities should consider whether the </w:t>
      </w:r>
      <w:r w:rsidR="000F1E67" w:rsidRPr="004E3C84">
        <w:rPr>
          <w:rFonts w:ascii="Times New Roman" w:hAnsi="Times New Roman" w:cs="Times New Roman"/>
          <w:bCs/>
          <w:sz w:val="24"/>
          <w:szCs w:val="24"/>
        </w:rPr>
        <w:t>removal from service is related to asset impairment and impairment indicators exist.</w:t>
      </w:r>
      <w:r w:rsidR="00064D54" w:rsidRPr="004E3C84">
        <w:rPr>
          <w:rFonts w:ascii="Times New Roman" w:hAnsi="Times New Roman" w:cs="Times New Roman"/>
          <w:bCs/>
          <w:sz w:val="24"/>
          <w:szCs w:val="24"/>
        </w:rPr>
        <w:t xml:space="preserve"> (See SFFAS 44, TR 21)</w:t>
      </w:r>
    </w:p>
    <w:p w14:paraId="549773DF" w14:textId="2873AEA3" w:rsidR="00E153B7" w:rsidRPr="000757A6" w:rsidRDefault="00E153B7" w:rsidP="000757A6">
      <w:pPr>
        <w:pStyle w:val="ListParagraph"/>
        <w:numPr>
          <w:ilvl w:val="0"/>
          <w:numId w:val="26"/>
        </w:numPr>
        <w:spacing w:after="160" w:line="240" w:lineRule="auto"/>
        <w:ind w:left="504"/>
        <w:jc w:val="both"/>
        <w:rPr>
          <w:rFonts w:ascii="Times New Roman" w:hAnsi="Times New Roman" w:cs="Times New Roman"/>
          <w:bCs/>
          <w:sz w:val="24"/>
          <w:szCs w:val="24"/>
        </w:rPr>
      </w:pPr>
      <w:r>
        <w:rPr>
          <w:rFonts w:ascii="Times New Roman" w:hAnsi="Times New Roman" w:cs="Times New Roman"/>
          <w:bCs/>
          <w:sz w:val="24"/>
          <w:szCs w:val="24"/>
        </w:rPr>
        <w:t>T</w:t>
      </w:r>
      <w:r w:rsidRPr="00E153B7">
        <w:rPr>
          <w:rFonts w:ascii="Times New Roman" w:hAnsi="Times New Roman" w:cs="Times New Roman"/>
          <w:bCs/>
          <w:sz w:val="24"/>
          <w:szCs w:val="24"/>
        </w:rPr>
        <w:t xml:space="preserve">o the extent any portion of a G-PP&amp;E asset is not disposed of, or otherwise continues to remain in service, </w:t>
      </w:r>
      <w:r>
        <w:rPr>
          <w:rFonts w:ascii="Times New Roman" w:hAnsi="Times New Roman" w:cs="Times New Roman"/>
          <w:bCs/>
          <w:sz w:val="24"/>
          <w:szCs w:val="24"/>
        </w:rPr>
        <w:t>entities should also consider</w:t>
      </w:r>
      <w:r w:rsidRPr="00E153B7">
        <w:rPr>
          <w:rFonts w:ascii="Times New Roman" w:hAnsi="Times New Roman" w:cs="Times New Roman"/>
          <w:bCs/>
          <w:sz w:val="24"/>
          <w:szCs w:val="24"/>
        </w:rPr>
        <w:t xml:space="preserve"> </w:t>
      </w:r>
      <w:r>
        <w:rPr>
          <w:rFonts w:ascii="Times New Roman" w:hAnsi="Times New Roman" w:cs="Times New Roman"/>
          <w:bCs/>
          <w:sz w:val="24"/>
          <w:szCs w:val="24"/>
        </w:rPr>
        <w:t xml:space="preserve">if </w:t>
      </w:r>
      <w:r w:rsidRPr="00E153B7">
        <w:rPr>
          <w:rFonts w:ascii="Times New Roman" w:hAnsi="Times New Roman" w:cs="Times New Roman"/>
          <w:bCs/>
          <w:sz w:val="24"/>
          <w:szCs w:val="24"/>
        </w:rPr>
        <w:t>additional DM&amp;R information, such as changes in DM&amp;R exclusions</w:t>
      </w:r>
      <w:r>
        <w:rPr>
          <w:rFonts w:ascii="Times New Roman" w:hAnsi="Times New Roman" w:cs="Times New Roman"/>
          <w:bCs/>
          <w:sz w:val="24"/>
          <w:szCs w:val="24"/>
        </w:rPr>
        <w:t>, is</w:t>
      </w:r>
      <w:r w:rsidRPr="00E153B7">
        <w:rPr>
          <w:rFonts w:ascii="Times New Roman" w:hAnsi="Times New Roman" w:cs="Times New Roman"/>
          <w:bCs/>
          <w:sz w:val="24"/>
          <w:szCs w:val="24"/>
        </w:rPr>
        <w:t xml:space="preserve"> necessary</w:t>
      </w:r>
      <w:r>
        <w:rPr>
          <w:rFonts w:ascii="Times New Roman" w:hAnsi="Times New Roman" w:cs="Times New Roman"/>
          <w:bCs/>
          <w:sz w:val="24"/>
          <w:szCs w:val="24"/>
        </w:rPr>
        <w:t xml:space="preserve"> for disclosure</w:t>
      </w:r>
      <w:r w:rsidRPr="00E153B7">
        <w:rPr>
          <w:rFonts w:ascii="Times New Roman" w:hAnsi="Times New Roman" w:cs="Times New Roman"/>
          <w:bCs/>
          <w:sz w:val="24"/>
          <w:szCs w:val="24"/>
        </w:rPr>
        <w:t>.</w:t>
      </w:r>
      <w:r w:rsidR="00F62077">
        <w:rPr>
          <w:rFonts w:ascii="Times New Roman" w:hAnsi="Times New Roman" w:cs="Times New Roman"/>
          <w:bCs/>
          <w:sz w:val="24"/>
          <w:szCs w:val="24"/>
        </w:rPr>
        <w:t xml:space="preserve"> (TR 21, Par. 14)</w:t>
      </w:r>
    </w:p>
    <w:p w14:paraId="489FA631" w14:textId="240D83E9" w:rsidR="00361215" w:rsidRPr="00194B39" w:rsidRDefault="00361215" w:rsidP="00361215">
      <w:pPr>
        <w:spacing w:after="120" w:line="240" w:lineRule="auto"/>
        <w:rPr>
          <w:rFonts w:ascii="Times New Roman" w:hAnsi="Times New Roman" w:cs="Times New Roman"/>
          <w:b/>
          <w:sz w:val="24"/>
          <w:szCs w:val="24"/>
        </w:rPr>
      </w:pPr>
      <w:r>
        <w:rPr>
          <w:rFonts w:ascii="Times New Roman" w:hAnsi="Times New Roman" w:cs="Times New Roman"/>
          <w:b/>
          <w:sz w:val="24"/>
          <w:szCs w:val="24"/>
        </w:rPr>
        <w:t>Impairment</w:t>
      </w:r>
      <w:r w:rsidR="00F85D28">
        <w:rPr>
          <w:rFonts w:ascii="Times New Roman" w:hAnsi="Times New Roman" w:cs="Times New Roman"/>
          <w:b/>
          <w:sz w:val="24"/>
          <w:szCs w:val="24"/>
        </w:rPr>
        <w:t xml:space="preserve"> of PP&amp;E Remaining </w:t>
      </w:r>
      <w:r w:rsidR="004909B0">
        <w:rPr>
          <w:rFonts w:ascii="Times New Roman" w:hAnsi="Times New Roman" w:cs="Times New Roman"/>
          <w:b/>
          <w:sz w:val="24"/>
          <w:szCs w:val="24"/>
        </w:rPr>
        <w:t>i</w:t>
      </w:r>
      <w:r w:rsidR="00F85D28">
        <w:rPr>
          <w:rFonts w:ascii="Times New Roman" w:hAnsi="Times New Roman" w:cs="Times New Roman"/>
          <w:b/>
          <w:sz w:val="24"/>
          <w:szCs w:val="24"/>
        </w:rPr>
        <w:t>n Use</w:t>
      </w:r>
    </w:p>
    <w:p w14:paraId="14092728" w14:textId="01C685F4" w:rsidR="00B37A07" w:rsidRDefault="009C3320" w:rsidP="00B37A07">
      <w:pPr>
        <w:spacing w:after="160" w:line="240" w:lineRule="auto"/>
        <w:jc w:val="both"/>
        <w:rPr>
          <w:rFonts w:ascii="Times New Roman" w:hAnsi="Times New Roman" w:cs="Times New Roman"/>
          <w:bCs/>
          <w:sz w:val="24"/>
          <w:szCs w:val="24"/>
        </w:rPr>
      </w:pPr>
      <w:r w:rsidRPr="009C3320">
        <w:rPr>
          <w:rFonts w:ascii="Times New Roman" w:hAnsi="Times New Roman" w:cs="Times New Roman"/>
          <w:bCs/>
          <w:sz w:val="24"/>
          <w:szCs w:val="24"/>
        </w:rPr>
        <w:t xml:space="preserve">Entities generally hold PP&amp;E because of the services </w:t>
      </w:r>
      <w:proofErr w:type="gramStart"/>
      <w:r w:rsidR="00B765E5">
        <w:rPr>
          <w:rFonts w:ascii="Times New Roman" w:hAnsi="Times New Roman" w:cs="Times New Roman"/>
          <w:bCs/>
          <w:sz w:val="24"/>
          <w:szCs w:val="24"/>
        </w:rPr>
        <w:t>it</w:t>
      </w:r>
      <w:r w:rsidRPr="009C3320">
        <w:rPr>
          <w:rFonts w:ascii="Times New Roman" w:hAnsi="Times New Roman" w:cs="Times New Roman"/>
          <w:bCs/>
          <w:sz w:val="24"/>
          <w:szCs w:val="24"/>
        </w:rPr>
        <w:t xml:space="preserve"> provide</w:t>
      </w:r>
      <w:r w:rsidR="00B765E5">
        <w:rPr>
          <w:rFonts w:ascii="Times New Roman" w:hAnsi="Times New Roman" w:cs="Times New Roman"/>
          <w:bCs/>
          <w:sz w:val="24"/>
          <w:szCs w:val="24"/>
        </w:rPr>
        <w:t>s</w:t>
      </w:r>
      <w:proofErr w:type="gramEnd"/>
      <w:r w:rsidRPr="009C3320">
        <w:rPr>
          <w:rFonts w:ascii="Times New Roman" w:hAnsi="Times New Roman" w:cs="Times New Roman"/>
          <w:bCs/>
          <w:sz w:val="24"/>
          <w:szCs w:val="24"/>
        </w:rPr>
        <w:t xml:space="preserve"> or </w:t>
      </w:r>
      <w:r w:rsidR="00854F12">
        <w:rPr>
          <w:rFonts w:ascii="Times New Roman" w:hAnsi="Times New Roman" w:cs="Times New Roman"/>
          <w:bCs/>
          <w:sz w:val="24"/>
          <w:szCs w:val="24"/>
        </w:rPr>
        <w:t xml:space="preserve">are expected to </w:t>
      </w:r>
      <w:r w:rsidRPr="009C3320">
        <w:rPr>
          <w:rFonts w:ascii="Times New Roman" w:hAnsi="Times New Roman" w:cs="Times New Roman"/>
          <w:bCs/>
          <w:sz w:val="24"/>
          <w:szCs w:val="24"/>
        </w:rPr>
        <w:t>provide in the future</w:t>
      </w:r>
      <w:r>
        <w:rPr>
          <w:rFonts w:ascii="Times New Roman" w:hAnsi="Times New Roman" w:cs="Times New Roman"/>
          <w:bCs/>
          <w:sz w:val="24"/>
          <w:szCs w:val="24"/>
        </w:rPr>
        <w:t xml:space="preserve">. </w:t>
      </w:r>
      <w:r w:rsidR="003E694A" w:rsidRPr="001F7D27">
        <w:rPr>
          <w:rFonts w:ascii="Times New Roman" w:hAnsi="Times New Roman" w:cs="Times New Roman"/>
          <w:bCs/>
          <w:sz w:val="24"/>
          <w:szCs w:val="24"/>
        </w:rPr>
        <w:t xml:space="preserve">Standard maintenance and repair requirements </w:t>
      </w:r>
      <w:r w:rsidR="003E694A">
        <w:rPr>
          <w:rFonts w:ascii="Times New Roman" w:hAnsi="Times New Roman" w:cs="Times New Roman"/>
          <w:bCs/>
          <w:sz w:val="24"/>
          <w:szCs w:val="24"/>
        </w:rPr>
        <w:t>falling</w:t>
      </w:r>
      <w:r w:rsidR="003E694A" w:rsidRPr="009C3320">
        <w:rPr>
          <w:rFonts w:ascii="Times New Roman" w:hAnsi="Times New Roman" w:cs="Times New Roman"/>
          <w:bCs/>
          <w:sz w:val="24"/>
          <w:szCs w:val="24"/>
        </w:rPr>
        <w:t xml:space="preserve"> within </w:t>
      </w:r>
      <w:r w:rsidR="008E15C6" w:rsidRPr="009C3320">
        <w:rPr>
          <w:rFonts w:ascii="Times New Roman" w:hAnsi="Times New Roman" w:cs="Times New Roman"/>
          <w:bCs/>
          <w:sz w:val="24"/>
          <w:szCs w:val="24"/>
        </w:rPr>
        <w:t>the PP&amp;E</w:t>
      </w:r>
      <w:r w:rsidR="008E15C6">
        <w:rPr>
          <w:rFonts w:ascii="Times New Roman" w:hAnsi="Times New Roman" w:cs="Times New Roman"/>
          <w:bCs/>
          <w:sz w:val="24"/>
          <w:szCs w:val="24"/>
        </w:rPr>
        <w:t>’s</w:t>
      </w:r>
      <w:r w:rsidR="003E694A" w:rsidRPr="009C3320">
        <w:rPr>
          <w:rFonts w:ascii="Times New Roman" w:hAnsi="Times New Roman" w:cs="Times New Roman"/>
          <w:bCs/>
          <w:sz w:val="24"/>
          <w:szCs w:val="24"/>
        </w:rPr>
        <w:t xml:space="preserve"> expected useful life </w:t>
      </w:r>
      <w:r w:rsidR="003E694A" w:rsidRPr="001F7D27">
        <w:rPr>
          <w:rFonts w:ascii="Times New Roman" w:hAnsi="Times New Roman" w:cs="Times New Roman"/>
          <w:bCs/>
          <w:sz w:val="24"/>
          <w:szCs w:val="24"/>
        </w:rPr>
        <w:t>are considered normal and ordinary.</w:t>
      </w:r>
      <w:r w:rsidR="003E694A">
        <w:rPr>
          <w:rFonts w:ascii="Times New Roman" w:hAnsi="Times New Roman" w:cs="Times New Roman"/>
          <w:bCs/>
          <w:sz w:val="24"/>
          <w:szCs w:val="24"/>
        </w:rPr>
        <w:t xml:space="preserve"> </w:t>
      </w:r>
      <w:r w:rsidR="003E694A" w:rsidRPr="001F7D27">
        <w:rPr>
          <w:rFonts w:ascii="Times New Roman" w:hAnsi="Times New Roman" w:cs="Times New Roman"/>
          <w:bCs/>
          <w:sz w:val="24"/>
          <w:szCs w:val="24"/>
        </w:rPr>
        <w:t xml:space="preserve">In </w:t>
      </w:r>
      <w:r w:rsidR="00B37A07">
        <w:rPr>
          <w:rFonts w:ascii="Times New Roman" w:hAnsi="Times New Roman" w:cs="Times New Roman"/>
          <w:bCs/>
          <w:sz w:val="24"/>
          <w:szCs w:val="24"/>
        </w:rPr>
        <w:t xml:space="preserve">addition, </w:t>
      </w:r>
      <w:r w:rsidR="00B37A07" w:rsidRPr="00274BB0">
        <w:rPr>
          <w:rFonts w:ascii="Times New Roman" w:hAnsi="Times New Roman" w:cs="Times New Roman"/>
          <w:bCs/>
          <w:sz w:val="24"/>
          <w:szCs w:val="24"/>
        </w:rPr>
        <w:t>PP&amp;E experienc</w:t>
      </w:r>
      <w:r w:rsidR="00B37A07">
        <w:rPr>
          <w:rFonts w:ascii="Times New Roman" w:hAnsi="Times New Roman" w:cs="Times New Roman"/>
          <w:bCs/>
          <w:sz w:val="24"/>
          <w:szCs w:val="24"/>
        </w:rPr>
        <w:t>ing</w:t>
      </w:r>
      <w:r w:rsidR="00B37A07" w:rsidRPr="00274BB0">
        <w:rPr>
          <w:rFonts w:ascii="Times New Roman" w:hAnsi="Times New Roman" w:cs="Times New Roman"/>
          <w:bCs/>
          <w:sz w:val="24"/>
          <w:szCs w:val="24"/>
        </w:rPr>
        <w:t xml:space="preserve"> decreases in utilization are not </w:t>
      </w:r>
      <w:r w:rsidR="00B37A07">
        <w:rPr>
          <w:rFonts w:ascii="Times New Roman" w:hAnsi="Times New Roman" w:cs="Times New Roman"/>
          <w:bCs/>
          <w:sz w:val="24"/>
          <w:szCs w:val="24"/>
        </w:rPr>
        <w:t xml:space="preserve">necessarily </w:t>
      </w:r>
      <w:r w:rsidR="00B37A07" w:rsidRPr="00274BB0">
        <w:rPr>
          <w:rFonts w:ascii="Times New Roman" w:hAnsi="Times New Roman" w:cs="Times New Roman"/>
          <w:bCs/>
          <w:sz w:val="24"/>
          <w:szCs w:val="24"/>
        </w:rPr>
        <w:t>considered impaired.</w:t>
      </w:r>
      <w:r w:rsidR="00B37A07">
        <w:rPr>
          <w:rFonts w:ascii="Times New Roman" w:hAnsi="Times New Roman" w:cs="Times New Roman"/>
          <w:bCs/>
          <w:sz w:val="24"/>
          <w:szCs w:val="24"/>
        </w:rPr>
        <w:t xml:space="preserve">  For example, t</w:t>
      </w:r>
      <w:r w:rsidR="00B37A07" w:rsidRPr="00274BB0">
        <w:rPr>
          <w:rFonts w:ascii="Times New Roman" w:hAnsi="Times New Roman" w:cs="Times New Roman"/>
          <w:bCs/>
          <w:sz w:val="24"/>
          <w:szCs w:val="24"/>
        </w:rPr>
        <w:t>he current usable capacity of PP&amp;E may be less than its original capacity due to normal decline</w:t>
      </w:r>
      <w:r w:rsidR="00B37A07">
        <w:rPr>
          <w:rFonts w:ascii="Times New Roman" w:hAnsi="Times New Roman" w:cs="Times New Roman"/>
          <w:bCs/>
          <w:sz w:val="24"/>
          <w:szCs w:val="24"/>
        </w:rPr>
        <w:t>s</w:t>
      </w:r>
      <w:r w:rsidR="00B37A07" w:rsidRPr="00274BB0">
        <w:rPr>
          <w:rFonts w:ascii="Times New Roman" w:hAnsi="Times New Roman" w:cs="Times New Roman"/>
          <w:bCs/>
          <w:sz w:val="24"/>
          <w:szCs w:val="24"/>
        </w:rPr>
        <w:t xml:space="preserve"> in useful life</w:t>
      </w:r>
      <w:r w:rsidR="00B37A07">
        <w:rPr>
          <w:rFonts w:ascii="Times New Roman" w:hAnsi="Times New Roman" w:cs="Times New Roman"/>
          <w:bCs/>
          <w:sz w:val="24"/>
          <w:szCs w:val="24"/>
        </w:rPr>
        <w:t>,</w:t>
      </w:r>
      <w:r w:rsidR="00B37A07" w:rsidRPr="00274BB0">
        <w:rPr>
          <w:rFonts w:ascii="Times New Roman" w:hAnsi="Times New Roman" w:cs="Times New Roman"/>
          <w:bCs/>
          <w:sz w:val="24"/>
          <w:szCs w:val="24"/>
        </w:rPr>
        <w:t xml:space="preserve"> impairing events</w:t>
      </w:r>
      <w:r w:rsidR="00B37A07">
        <w:rPr>
          <w:rFonts w:ascii="Times New Roman" w:hAnsi="Times New Roman" w:cs="Times New Roman"/>
          <w:bCs/>
          <w:sz w:val="24"/>
          <w:szCs w:val="24"/>
        </w:rPr>
        <w:t>,</w:t>
      </w:r>
      <w:r w:rsidR="00B37A07" w:rsidRPr="00274BB0">
        <w:rPr>
          <w:rFonts w:ascii="Times New Roman" w:hAnsi="Times New Roman" w:cs="Times New Roman"/>
          <w:bCs/>
          <w:sz w:val="24"/>
          <w:szCs w:val="24"/>
        </w:rPr>
        <w:t xml:space="preserve"> or changes in circumstances</w:t>
      </w:r>
      <w:r w:rsidR="00B37A07">
        <w:rPr>
          <w:rFonts w:ascii="Times New Roman" w:hAnsi="Times New Roman" w:cs="Times New Roman"/>
          <w:bCs/>
          <w:sz w:val="24"/>
          <w:szCs w:val="24"/>
        </w:rPr>
        <w:t>.</w:t>
      </w:r>
    </w:p>
    <w:p w14:paraId="76B2E8F3" w14:textId="145B7E7A" w:rsidR="00361215" w:rsidRDefault="00B37A07" w:rsidP="00850C42">
      <w:pPr>
        <w:spacing w:after="160" w:line="240" w:lineRule="auto"/>
        <w:jc w:val="both"/>
        <w:rPr>
          <w:rFonts w:ascii="Times New Roman" w:hAnsi="Times New Roman" w:cs="Times New Roman"/>
          <w:bCs/>
          <w:sz w:val="24"/>
          <w:szCs w:val="24"/>
        </w:rPr>
      </w:pPr>
      <w:r>
        <w:rPr>
          <w:rFonts w:ascii="Times New Roman" w:hAnsi="Times New Roman" w:cs="Times New Roman"/>
          <w:bCs/>
          <w:sz w:val="24"/>
          <w:szCs w:val="24"/>
        </w:rPr>
        <w:t>Conversely,</w:t>
      </w:r>
      <w:r w:rsidR="003E694A" w:rsidRPr="001F7D27">
        <w:rPr>
          <w:rFonts w:ascii="Times New Roman" w:hAnsi="Times New Roman" w:cs="Times New Roman"/>
          <w:bCs/>
          <w:sz w:val="24"/>
          <w:szCs w:val="24"/>
        </w:rPr>
        <w:t xml:space="preserve"> impairments are </w:t>
      </w:r>
      <w:r w:rsidR="003E694A" w:rsidRPr="003D6845">
        <w:rPr>
          <w:rFonts w:ascii="Times New Roman" w:hAnsi="Times New Roman" w:cs="Times New Roman"/>
          <w:b/>
          <w:sz w:val="24"/>
          <w:szCs w:val="24"/>
        </w:rPr>
        <w:t>significant</w:t>
      </w:r>
      <w:r w:rsidR="003E694A" w:rsidRPr="001F7D27">
        <w:rPr>
          <w:rFonts w:ascii="Times New Roman" w:hAnsi="Times New Roman" w:cs="Times New Roman"/>
          <w:bCs/>
          <w:sz w:val="24"/>
          <w:szCs w:val="24"/>
        </w:rPr>
        <w:t xml:space="preserve"> and </w:t>
      </w:r>
      <w:r w:rsidR="003E694A" w:rsidRPr="003D6845">
        <w:rPr>
          <w:rFonts w:ascii="Times New Roman" w:hAnsi="Times New Roman" w:cs="Times New Roman"/>
          <w:b/>
          <w:sz w:val="24"/>
          <w:szCs w:val="24"/>
        </w:rPr>
        <w:t>permanent</w:t>
      </w:r>
      <w:r w:rsidR="003E694A" w:rsidRPr="001F7D27">
        <w:rPr>
          <w:rFonts w:ascii="Times New Roman" w:hAnsi="Times New Roman" w:cs="Times New Roman"/>
          <w:bCs/>
          <w:sz w:val="24"/>
          <w:szCs w:val="24"/>
        </w:rPr>
        <w:t xml:space="preserve"> declines in the service utility of PP&amp;E caused by events or changes</w:t>
      </w:r>
      <w:r w:rsidR="00781B32">
        <w:rPr>
          <w:rFonts w:ascii="Times New Roman" w:hAnsi="Times New Roman" w:cs="Times New Roman"/>
          <w:bCs/>
          <w:sz w:val="24"/>
          <w:szCs w:val="24"/>
        </w:rPr>
        <w:t xml:space="preserve"> in </w:t>
      </w:r>
      <w:r w:rsidR="009C3320" w:rsidRPr="009C3320">
        <w:rPr>
          <w:rFonts w:ascii="Times New Roman" w:hAnsi="Times New Roman" w:cs="Times New Roman"/>
          <w:bCs/>
          <w:sz w:val="24"/>
          <w:szCs w:val="24"/>
        </w:rPr>
        <w:t>circumstance</w:t>
      </w:r>
      <w:r w:rsidR="004A4F18">
        <w:rPr>
          <w:rFonts w:ascii="Times New Roman" w:hAnsi="Times New Roman" w:cs="Times New Roman"/>
          <w:bCs/>
          <w:sz w:val="24"/>
          <w:szCs w:val="24"/>
        </w:rPr>
        <w:t>s</w:t>
      </w:r>
      <w:r w:rsidR="009C3320" w:rsidRPr="009C3320">
        <w:rPr>
          <w:rFonts w:ascii="Times New Roman" w:hAnsi="Times New Roman" w:cs="Times New Roman"/>
          <w:bCs/>
          <w:sz w:val="24"/>
          <w:szCs w:val="24"/>
        </w:rPr>
        <w:t xml:space="preserve"> </w:t>
      </w:r>
      <w:r w:rsidR="00781B32">
        <w:rPr>
          <w:rFonts w:ascii="Times New Roman" w:hAnsi="Times New Roman" w:cs="Times New Roman"/>
          <w:bCs/>
          <w:sz w:val="24"/>
          <w:szCs w:val="24"/>
        </w:rPr>
        <w:t xml:space="preserve">that </w:t>
      </w:r>
      <w:r w:rsidR="009C3320" w:rsidRPr="009C3320">
        <w:rPr>
          <w:rFonts w:ascii="Times New Roman" w:hAnsi="Times New Roman" w:cs="Times New Roman"/>
          <w:bCs/>
          <w:sz w:val="24"/>
          <w:szCs w:val="24"/>
        </w:rPr>
        <w:t xml:space="preserve">would not have been (a) expected to occur during the useful life of the PP&amp;E </w:t>
      </w:r>
      <w:r w:rsidR="00781B32">
        <w:rPr>
          <w:rFonts w:ascii="Times New Roman" w:hAnsi="Times New Roman" w:cs="Times New Roman"/>
          <w:bCs/>
          <w:sz w:val="24"/>
          <w:szCs w:val="24"/>
        </w:rPr>
        <w:t xml:space="preserve">at the time of acquisition, </w:t>
      </w:r>
      <w:r w:rsidR="009C3320" w:rsidRPr="009C3320">
        <w:rPr>
          <w:rFonts w:ascii="Times New Roman" w:hAnsi="Times New Roman" w:cs="Times New Roman"/>
          <w:bCs/>
          <w:sz w:val="24"/>
          <w:szCs w:val="24"/>
        </w:rPr>
        <w:t xml:space="preserve">or (b) if expected, sufficiently predictable to </w:t>
      </w:r>
      <w:r w:rsidR="004218CE">
        <w:rPr>
          <w:rFonts w:ascii="Times New Roman" w:hAnsi="Times New Roman" w:cs="Times New Roman"/>
          <w:bCs/>
          <w:sz w:val="24"/>
          <w:szCs w:val="24"/>
        </w:rPr>
        <w:t>be</w:t>
      </w:r>
      <w:r w:rsidR="009C3320" w:rsidRPr="009C3320">
        <w:rPr>
          <w:rFonts w:ascii="Times New Roman" w:hAnsi="Times New Roman" w:cs="Times New Roman"/>
          <w:bCs/>
          <w:sz w:val="24"/>
          <w:szCs w:val="24"/>
        </w:rPr>
        <w:t xml:space="preserve"> </w:t>
      </w:r>
      <w:r w:rsidR="00A4062C">
        <w:rPr>
          <w:rFonts w:ascii="Times New Roman" w:hAnsi="Times New Roman" w:cs="Times New Roman"/>
          <w:bCs/>
          <w:sz w:val="24"/>
          <w:szCs w:val="24"/>
        </w:rPr>
        <w:t xml:space="preserve">factored into </w:t>
      </w:r>
      <w:r w:rsidR="002B7A01">
        <w:rPr>
          <w:rFonts w:ascii="Times New Roman" w:hAnsi="Times New Roman" w:cs="Times New Roman"/>
          <w:bCs/>
          <w:sz w:val="24"/>
          <w:szCs w:val="24"/>
        </w:rPr>
        <w:t>the PP&amp;E</w:t>
      </w:r>
      <w:r w:rsidR="00A4062C" w:rsidRPr="009C3320">
        <w:rPr>
          <w:rFonts w:ascii="Times New Roman" w:hAnsi="Times New Roman" w:cs="Times New Roman"/>
          <w:bCs/>
          <w:sz w:val="24"/>
          <w:szCs w:val="24"/>
        </w:rPr>
        <w:t xml:space="preserve"> useful life</w:t>
      </w:r>
      <w:r w:rsidR="00A4062C">
        <w:rPr>
          <w:rFonts w:ascii="Times New Roman" w:hAnsi="Times New Roman" w:cs="Times New Roman"/>
          <w:bCs/>
          <w:sz w:val="24"/>
          <w:szCs w:val="24"/>
        </w:rPr>
        <w:t xml:space="preserve"> calculation</w:t>
      </w:r>
      <w:r w:rsidR="009C3320" w:rsidRPr="009C3320">
        <w:rPr>
          <w:rFonts w:ascii="Times New Roman" w:hAnsi="Times New Roman" w:cs="Times New Roman"/>
          <w:bCs/>
          <w:sz w:val="24"/>
          <w:szCs w:val="24"/>
        </w:rPr>
        <w:t>.</w:t>
      </w:r>
    </w:p>
    <w:p w14:paraId="0331347D" w14:textId="77777777" w:rsidR="008075AF" w:rsidRDefault="009C3320" w:rsidP="00850C42">
      <w:pPr>
        <w:spacing w:after="160" w:line="240" w:lineRule="auto"/>
        <w:jc w:val="both"/>
        <w:rPr>
          <w:rFonts w:ascii="Times New Roman" w:hAnsi="Times New Roman" w:cs="Times New Roman"/>
          <w:bCs/>
          <w:sz w:val="24"/>
          <w:szCs w:val="24"/>
        </w:rPr>
      </w:pPr>
      <w:r>
        <w:rPr>
          <w:rFonts w:ascii="Times New Roman" w:hAnsi="Times New Roman" w:cs="Times New Roman"/>
          <w:bCs/>
          <w:sz w:val="24"/>
          <w:szCs w:val="24"/>
        </w:rPr>
        <w:t>Federal</w:t>
      </w:r>
      <w:r w:rsidRPr="009C3320">
        <w:rPr>
          <w:rFonts w:ascii="Times New Roman" w:hAnsi="Times New Roman" w:cs="Times New Roman"/>
          <w:bCs/>
          <w:sz w:val="24"/>
          <w:szCs w:val="24"/>
        </w:rPr>
        <w:t xml:space="preserve"> entit</w:t>
      </w:r>
      <w:r>
        <w:rPr>
          <w:rFonts w:ascii="Times New Roman" w:hAnsi="Times New Roman" w:cs="Times New Roman"/>
          <w:bCs/>
          <w:sz w:val="24"/>
          <w:szCs w:val="24"/>
        </w:rPr>
        <w:t>ies are</w:t>
      </w:r>
      <w:r w:rsidRPr="009C3320">
        <w:rPr>
          <w:rFonts w:ascii="Times New Roman" w:hAnsi="Times New Roman" w:cs="Times New Roman"/>
          <w:bCs/>
          <w:sz w:val="24"/>
          <w:szCs w:val="24"/>
        </w:rPr>
        <w:t xml:space="preserve"> not required to conduct annual or periodic survey</w:t>
      </w:r>
      <w:r>
        <w:rPr>
          <w:rFonts w:ascii="Times New Roman" w:hAnsi="Times New Roman" w:cs="Times New Roman"/>
          <w:bCs/>
          <w:sz w:val="24"/>
          <w:szCs w:val="24"/>
        </w:rPr>
        <w:t>s</w:t>
      </w:r>
      <w:r w:rsidRPr="009C3320">
        <w:rPr>
          <w:rFonts w:ascii="Times New Roman" w:hAnsi="Times New Roman" w:cs="Times New Roman"/>
          <w:bCs/>
          <w:sz w:val="24"/>
          <w:szCs w:val="24"/>
        </w:rPr>
        <w:t xml:space="preserve"> solely for the purpose of </w:t>
      </w:r>
      <w:r>
        <w:rPr>
          <w:rFonts w:ascii="Times New Roman" w:hAnsi="Times New Roman" w:cs="Times New Roman"/>
          <w:bCs/>
          <w:sz w:val="24"/>
          <w:szCs w:val="24"/>
        </w:rPr>
        <w:t>ensuring there are no impaired assets</w:t>
      </w:r>
      <w:r w:rsidRPr="009C3320">
        <w:rPr>
          <w:rFonts w:ascii="Times New Roman" w:hAnsi="Times New Roman" w:cs="Times New Roman"/>
          <w:bCs/>
          <w:sz w:val="24"/>
          <w:szCs w:val="24"/>
        </w:rPr>
        <w:t>.</w:t>
      </w:r>
      <w:r>
        <w:rPr>
          <w:rFonts w:ascii="Times New Roman" w:hAnsi="Times New Roman" w:cs="Times New Roman"/>
          <w:bCs/>
          <w:sz w:val="24"/>
          <w:szCs w:val="24"/>
        </w:rPr>
        <w:t xml:space="preserve"> However, </w:t>
      </w:r>
      <w:r w:rsidR="008075AF">
        <w:rPr>
          <w:rFonts w:ascii="Times New Roman" w:hAnsi="Times New Roman" w:cs="Times New Roman"/>
          <w:bCs/>
          <w:sz w:val="24"/>
          <w:szCs w:val="24"/>
        </w:rPr>
        <w:t xml:space="preserve">indications of potential impairment may be revealed by the following </w:t>
      </w:r>
      <w:r w:rsidR="008075AF" w:rsidRPr="00405DF6">
        <w:rPr>
          <w:rFonts w:ascii="Times New Roman" w:hAnsi="Times New Roman" w:cs="Times New Roman"/>
          <w:bCs/>
          <w:sz w:val="24"/>
          <w:szCs w:val="24"/>
        </w:rPr>
        <w:t xml:space="preserve">routine assessments: operational and functional capacity; the ability to meet mission requirements; impacts of significant events or changes in circumstances; and deferred maintenance and repair needs.  When indicators of potential impairment are identified, testing should be performed.  </w:t>
      </w:r>
    </w:p>
    <w:p w14:paraId="4B3CA7EE" w14:textId="655213EA" w:rsidR="009C3320" w:rsidRPr="006446CF" w:rsidRDefault="006446CF" w:rsidP="00643565">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Potential </w:t>
      </w:r>
      <w:r w:rsidRPr="006446CF">
        <w:rPr>
          <w:rFonts w:ascii="Times New Roman" w:hAnsi="Times New Roman" w:cs="Times New Roman"/>
          <w:b/>
          <w:sz w:val="24"/>
          <w:szCs w:val="24"/>
        </w:rPr>
        <w:t>Impairment Indicators</w:t>
      </w:r>
    </w:p>
    <w:p w14:paraId="4F762F48" w14:textId="77777777" w:rsidR="00656D02" w:rsidRDefault="00656D02" w:rsidP="00656D02">
      <w:pPr>
        <w:spacing w:after="160" w:line="240" w:lineRule="auto"/>
        <w:jc w:val="both"/>
        <w:rPr>
          <w:rFonts w:ascii="Times New Roman" w:hAnsi="Times New Roman" w:cs="Times New Roman"/>
          <w:bCs/>
          <w:sz w:val="24"/>
          <w:szCs w:val="24"/>
        </w:rPr>
      </w:pPr>
      <w:r>
        <w:rPr>
          <w:rFonts w:ascii="Times New Roman" w:hAnsi="Times New Roman" w:cs="Times New Roman"/>
          <w:bCs/>
          <w:sz w:val="24"/>
          <w:szCs w:val="24"/>
        </w:rPr>
        <w:t>Some e</w:t>
      </w:r>
      <w:r w:rsidRPr="009C3320">
        <w:rPr>
          <w:rFonts w:ascii="Times New Roman" w:hAnsi="Times New Roman" w:cs="Times New Roman"/>
          <w:bCs/>
          <w:sz w:val="24"/>
          <w:szCs w:val="24"/>
        </w:rPr>
        <w:t xml:space="preserve">xisting processes that may identify indicators for potential impairment </w:t>
      </w:r>
      <w:proofErr w:type="gramStart"/>
      <w:r w:rsidRPr="009C3320">
        <w:rPr>
          <w:rFonts w:ascii="Times New Roman" w:hAnsi="Times New Roman" w:cs="Times New Roman"/>
          <w:bCs/>
          <w:sz w:val="24"/>
          <w:szCs w:val="24"/>
        </w:rPr>
        <w:t>include</w:t>
      </w:r>
      <w:r>
        <w:rPr>
          <w:rFonts w:ascii="Times New Roman" w:hAnsi="Times New Roman" w:cs="Times New Roman"/>
          <w:bCs/>
          <w:sz w:val="24"/>
          <w:szCs w:val="24"/>
        </w:rPr>
        <w:t>:</w:t>
      </w:r>
      <w:proofErr w:type="gramEnd"/>
      <w:r w:rsidRPr="009C3320">
        <w:rPr>
          <w:rFonts w:ascii="Times New Roman" w:hAnsi="Times New Roman" w:cs="Times New Roman"/>
          <w:bCs/>
          <w:sz w:val="24"/>
          <w:szCs w:val="24"/>
        </w:rPr>
        <w:t xml:space="preserve"> </w:t>
      </w:r>
      <w:r>
        <w:rPr>
          <w:rFonts w:ascii="Times New Roman" w:hAnsi="Times New Roman" w:cs="Times New Roman"/>
          <w:bCs/>
          <w:sz w:val="24"/>
          <w:szCs w:val="24"/>
        </w:rPr>
        <w:t>R</w:t>
      </w:r>
      <w:r w:rsidRPr="009C3320">
        <w:rPr>
          <w:rFonts w:ascii="Times New Roman" w:hAnsi="Times New Roman" w:cs="Times New Roman"/>
          <w:bCs/>
          <w:sz w:val="24"/>
          <w:szCs w:val="24"/>
        </w:rPr>
        <w:t xml:space="preserve">outine assessments regarding the continued operational and functional </w:t>
      </w:r>
      <w:r>
        <w:rPr>
          <w:rFonts w:ascii="Times New Roman" w:hAnsi="Times New Roman" w:cs="Times New Roman"/>
          <w:bCs/>
          <w:sz w:val="24"/>
          <w:szCs w:val="24"/>
        </w:rPr>
        <w:t xml:space="preserve">PP&amp;E </w:t>
      </w:r>
      <w:r w:rsidRPr="009C3320">
        <w:rPr>
          <w:rFonts w:ascii="Times New Roman" w:hAnsi="Times New Roman" w:cs="Times New Roman"/>
          <w:bCs/>
          <w:sz w:val="24"/>
          <w:szCs w:val="24"/>
        </w:rPr>
        <w:t>capacity</w:t>
      </w:r>
      <w:r>
        <w:rPr>
          <w:rFonts w:ascii="Times New Roman" w:hAnsi="Times New Roman" w:cs="Times New Roman"/>
          <w:bCs/>
          <w:sz w:val="24"/>
          <w:szCs w:val="24"/>
        </w:rPr>
        <w:t>;</w:t>
      </w:r>
      <w:r w:rsidRPr="009C3320">
        <w:rPr>
          <w:rFonts w:ascii="Times New Roman" w:hAnsi="Times New Roman" w:cs="Times New Roman"/>
          <w:bCs/>
          <w:sz w:val="24"/>
          <w:szCs w:val="24"/>
        </w:rPr>
        <w:t xml:space="preserve"> </w:t>
      </w:r>
      <w:r>
        <w:rPr>
          <w:rFonts w:ascii="Times New Roman" w:hAnsi="Times New Roman" w:cs="Times New Roman"/>
          <w:bCs/>
          <w:sz w:val="24"/>
          <w:szCs w:val="24"/>
        </w:rPr>
        <w:t>Examining the agency m</w:t>
      </w:r>
      <w:r w:rsidRPr="009C3320">
        <w:rPr>
          <w:rFonts w:ascii="Times New Roman" w:hAnsi="Times New Roman" w:cs="Times New Roman"/>
          <w:bCs/>
          <w:sz w:val="24"/>
          <w:szCs w:val="24"/>
        </w:rPr>
        <w:t>ission requirement</w:t>
      </w:r>
      <w:r>
        <w:rPr>
          <w:rFonts w:ascii="Times New Roman" w:hAnsi="Times New Roman" w:cs="Times New Roman"/>
          <w:bCs/>
          <w:sz w:val="24"/>
          <w:szCs w:val="24"/>
        </w:rPr>
        <w:t>s;</w:t>
      </w:r>
      <w:r w:rsidRPr="009C3320">
        <w:rPr>
          <w:rFonts w:ascii="Times New Roman" w:hAnsi="Times New Roman" w:cs="Times New Roman"/>
          <w:bCs/>
          <w:sz w:val="24"/>
          <w:szCs w:val="24"/>
        </w:rPr>
        <w:t xml:space="preserve"> </w:t>
      </w:r>
      <w:r>
        <w:rPr>
          <w:rFonts w:ascii="Times New Roman" w:hAnsi="Times New Roman" w:cs="Times New Roman"/>
          <w:bCs/>
          <w:sz w:val="24"/>
          <w:szCs w:val="24"/>
        </w:rPr>
        <w:t>I</w:t>
      </w:r>
      <w:r w:rsidRPr="009C3320">
        <w:rPr>
          <w:rFonts w:ascii="Times New Roman" w:hAnsi="Times New Roman" w:cs="Times New Roman"/>
          <w:bCs/>
          <w:sz w:val="24"/>
          <w:szCs w:val="24"/>
        </w:rPr>
        <w:t>mpacts of significant events or changes in circumstances</w:t>
      </w:r>
      <w:r>
        <w:rPr>
          <w:rFonts w:ascii="Times New Roman" w:hAnsi="Times New Roman" w:cs="Times New Roman"/>
          <w:bCs/>
          <w:sz w:val="24"/>
          <w:szCs w:val="24"/>
        </w:rPr>
        <w:t>;</w:t>
      </w:r>
      <w:r w:rsidRPr="009C3320">
        <w:rPr>
          <w:rFonts w:ascii="Times New Roman" w:hAnsi="Times New Roman" w:cs="Times New Roman"/>
          <w:bCs/>
          <w:sz w:val="24"/>
          <w:szCs w:val="24"/>
        </w:rPr>
        <w:t xml:space="preserve"> and </w:t>
      </w:r>
      <w:r>
        <w:rPr>
          <w:rFonts w:ascii="Times New Roman" w:hAnsi="Times New Roman" w:cs="Times New Roman"/>
          <w:bCs/>
          <w:sz w:val="24"/>
          <w:szCs w:val="24"/>
        </w:rPr>
        <w:t>D</w:t>
      </w:r>
      <w:r w:rsidRPr="009C3320">
        <w:rPr>
          <w:rFonts w:ascii="Times New Roman" w:hAnsi="Times New Roman" w:cs="Times New Roman"/>
          <w:bCs/>
          <w:sz w:val="24"/>
          <w:szCs w:val="24"/>
        </w:rPr>
        <w:t xml:space="preserve">eferred </w:t>
      </w:r>
      <w:r>
        <w:rPr>
          <w:rFonts w:ascii="Times New Roman" w:hAnsi="Times New Roman" w:cs="Times New Roman"/>
          <w:bCs/>
          <w:sz w:val="24"/>
          <w:szCs w:val="24"/>
        </w:rPr>
        <w:t>M</w:t>
      </w:r>
      <w:r w:rsidRPr="009C3320">
        <w:rPr>
          <w:rFonts w:ascii="Times New Roman" w:hAnsi="Times New Roman" w:cs="Times New Roman"/>
          <w:bCs/>
          <w:sz w:val="24"/>
          <w:szCs w:val="24"/>
        </w:rPr>
        <w:t xml:space="preserve">aintenance and </w:t>
      </w:r>
      <w:r>
        <w:rPr>
          <w:rFonts w:ascii="Times New Roman" w:hAnsi="Times New Roman" w:cs="Times New Roman"/>
          <w:bCs/>
          <w:sz w:val="24"/>
          <w:szCs w:val="24"/>
        </w:rPr>
        <w:t>R</w:t>
      </w:r>
      <w:r w:rsidRPr="009C3320">
        <w:rPr>
          <w:rFonts w:ascii="Times New Roman" w:hAnsi="Times New Roman" w:cs="Times New Roman"/>
          <w:bCs/>
          <w:sz w:val="24"/>
          <w:szCs w:val="24"/>
        </w:rPr>
        <w:t>epairs.</w:t>
      </w:r>
      <w:r>
        <w:rPr>
          <w:rFonts w:ascii="Times New Roman" w:hAnsi="Times New Roman" w:cs="Times New Roman"/>
          <w:bCs/>
          <w:sz w:val="24"/>
          <w:szCs w:val="24"/>
        </w:rPr>
        <w:t xml:space="preserve">  Discoveries from these processes may indicate the need for further impairment testing.</w:t>
      </w:r>
    </w:p>
    <w:p w14:paraId="7FF49BB3" w14:textId="2C040131" w:rsidR="006446CF" w:rsidRDefault="006446CF" w:rsidP="00643565">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Entities should perform due diligence and </w:t>
      </w:r>
      <w:r w:rsidR="007647FB">
        <w:rPr>
          <w:rFonts w:ascii="Times New Roman" w:hAnsi="Times New Roman" w:cs="Times New Roman"/>
          <w:bCs/>
          <w:sz w:val="24"/>
          <w:szCs w:val="24"/>
        </w:rPr>
        <w:t xml:space="preserve">thoroughly </w:t>
      </w:r>
      <w:r>
        <w:rPr>
          <w:rFonts w:ascii="Times New Roman" w:hAnsi="Times New Roman" w:cs="Times New Roman"/>
          <w:bCs/>
          <w:sz w:val="24"/>
          <w:szCs w:val="24"/>
        </w:rPr>
        <w:t xml:space="preserve">consider service utility </w:t>
      </w:r>
      <w:r w:rsidR="007647FB">
        <w:rPr>
          <w:rFonts w:ascii="Times New Roman" w:hAnsi="Times New Roman" w:cs="Times New Roman"/>
          <w:bCs/>
          <w:sz w:val="24"/>
          <w:szCs w:val="24"/>
        </w:rPr>
        <w:t xml:space="preserve">circumstances </w:t>
      </w:r>
      <w:r>
        <w:rPr>
          <w:rFonts w:ascii="Times New Roman" w:hAnsi="Times New Roman" w:cs="Times New Roman"/>
          <w:bCs/>
          <w:sz w:val="24"/>
          <w:szCs w:val="24"/>
        </w:rPr>
        <w:t>to determine whether a test of potential impairment is necessary. C</w:t>
      </w:r>
      <w:r w:rsidRPr="006446CF">
        <w:rPr>
          <w:rFonts w:ascii="Times New Roman" w:hAnsi="Times New Roman" w:cs="Times New Roman"/>
          <w:bCs/>
          <w:sz w:val="24"/>
          <w:szCs w:val="24"/>
        </w:rPr>
        <w:t xml:space="preserve">ommon indicators </w:t>
      </w:r>
      <w:r>
        <w:rPr>
          <w:rFonts w:ascii="Times New Roman" w:hAnsi="Times New Roman" w:cs="Times New Roman"/>
          <w:bCs/>
          <w:sz w:val="24"/>
          <w:szCs w:val="24"/>
        </w:rPr>
        <w:t xml:space="preserve">(non-conclusive evidence) </w:t>
      </w:r>
      <w:r w:rsidRPr="006446CF">
        <w:rPr>
          <w:rFonts w:ascii="Times New Roman" w:hAnsi="Times New Roman" w:cs="Times New Roman"/>
          <w:bCs/>
          <w:sz w:val="24"/>
          <w:szCs w:val="24"/>
        </w:rPr>
        <w:t>of potential impairment include</w:t>
      </w:r>
      <w:r>
        <w:rPr>
          <w:rFonts w:ascii="Times New Roman" w:hAnsi="Times New Roman" w:cs="Times New Roman"/>
          <w:bCs/>
          <w:sz w:val="24"/>
          <w:szCs w:val="24"/>
        </w:rPr>
        <w:t>:</w:t>
      </w:r>
    </w:p>
    <w:p w14:paraId="15A08862" w14:textId="77777777" w:rsidR="006446CF" w:rsidRPr="006446CF" w:rsidRDefault="006446CF" w:rsidP="00285896">
      <w:pPr>
        <w:pStyle w:val="ListParagraph"/>
        <w:numPr>
          <w:ilvl w:val="0"/>
          <w:numId w:val="28"/>
        </w:numPr>
        <w:spacing w:after="0" w:line="240" w:lineRule="auto"/>
        <w:jc w:val="both"/>
        <w:rPr>
          <w:rFonts w:ascii="Times New Roman" w:hAnsi="Times New Roman" w:cs="Times New Roman"/>
          <w:bCs/>
          <w:sz w:val="24"/>
          <w:szCs w:val="24"/>
        </w:rPr>
      </w:pPr>
      <w:r w:rsidRPr="006446CF">
        <w:rPr>
          <w:rFonts w:ascii="Times New Roman" w:hAnsi="Times New Roman" w:cs="Times New Roman"/>
          <w:bCs/>
          <w:sz w:val="24"/>
          <w:szCs w:val="24"/>
        </w:rPr>
        <w:t xml:space="preserve">Evidence of physical </w:t>
      </w:r>
      <w:proofErr w:type="gramStart"/>
      <w:r w:rsidRPr="006446CF">
        <w:rPr>
          <w:rFonts w:ascii="Times New Roman" w:hAnsi="Times New Roman" w:cs="Times New Roman"/>
          <w:bCs/>
          <w:sz w:val="24"/>
          <w:szCs w:val="24"/>
        </w:rPr>
        <w:t>damage;</w:t>
      </w:r>
      <w:proofErr w:type="gramEnd"/>
    </w:p>
    <w:p w14:paraId="72FFF815" w14:textId="108459FF" w:rsidR="006446CF" w:rsidRPr="006446CF" w:rsidRDefault="00656D02" w:rsidP="00285896">
      <w:pPr>
        <w:pStyle w:val="ListParagraph"/>
        <w:numPr>
          <w:ilvl w:val="0"/>
          <w:numId w:val="28"/>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New legislation</w:t>
      </w:r>
      <w:r w:rsidR="006446CF" w:rsidRPr="006446CF">
        <w:rPr>
          <w:rFonts w:ascii="Times New Roman" w:hAnsi="Times New Roman" w:cs="Times New Roman"/>
          <w:bCs/>
          <w:sz w:val="24"/>
          <w:szCs w:val="24"/>
        </w:rPr>
        <w:t xml:space="preserve"> or regulations which limit or restrict PP&amp;E </w:t>
      </w:r>
      <w:proofErr w:type="gramStart"/>
      <w:r w:rsidR="006446CF" w:rsidRPr="006446CF">
        <w:rPr>
          <w:rFonts w:ascii="Times New Roman" w:hAnsi="Times New Roman" w:cs="Times New Roman"/>
          <w:bCs/>
          <w:sz w:val="24"/>
          <w:szCs w:val="24"/>
        </w:rPr>
        <w:t>usage;</w:t>
      </w:r>
      <w:proofErr w:type="gramEnd"/>
    </w:p>
    <w:p w14:paraId="3769AB30" w14:textId="3D4E2831" w:rsidR="006446CF" w:rsidRPr="006446CF" w:rsidRDefault="006446CF" w:rsidP="00285896">
      <w:pPr>
        <w:pStyle w:val="ListParagraph"/>
        <w:numPr>
          <w:ilvl w:val="0"/>
          <w:numId w:val="28"/>
        </w:numPr>
        <w:spacing w:after="0" w:line="240" w:lineRule="auto"/>
        <w:jc w:val="both"/>
        <w:rPr>
          <w:rFonts w:ascii="Times New Roman" w:hAnsi="Times New Roman" w:cs="Times New Roman"/>
          <w:bCs/>
          <w:sz w:val="24"/>
          <w:szCs w:val="24"/>
        </w:rPr>
      </w:pPr>
      <w:r w:rsidRPr="006446CF">
        <w:rPr>
          <w:rFonts w:ascii="Times New Roman" w:hAnsi="Times New Roman" w:cs="Times New Roman"/>
          <w:bCs/>
          <w:sz w:val="24"/>
          <w:szCs w:val="24"/>
        </w:rPr>
        <w:t>Changes in environmental or economic factors</w:t>
      </w:r>
      <w:r w:rsidR="00FE5FCE">
        <w:rPr>
          <w:rFonts w:ascii="Times New Roman" w:hAnsi="Times New Roman" w:cs="Times New Roman"/>
          <w:bCs/>
          <w:sz w:val="24"/>
          <w:szCs w:val="24"/>
        </w:rPr>
        <w:t>,</w:t>
      </w:r>
      <w:r w:rsidRPr="006446CF">
        <w:rPr>
          <w:rFonts w:ascii="Times New Roman" w:hAnsi="Times New Roman" w:cs="Times New Roman"/>
          <w:bCs/>
          <w:sz w:val="24"/>
          <w:szCs w:val="24"/>
        </w:rPr>
        <w:t xml:space="preserve"> </w:t>
      </w:r>
      <w:r w:rsidR="00AC4F22">
        <w:rPr>
          <w:rFonts w:ascii="Times New Roman" w:hAnsi="Times New Roman" w:cs="Times New Roman"/>
          <w:bCs/>
          <w:sz w:val="24"/>
          <w:szCs w:val="24"/>
        </w:rPr>
        <w:t xml:space="preserve">such as </w:t>
      </w:r>
      <w:r w:rsidRPr="006446CF">
        <w:rPr>
          <w:rFonts w:ascii="Times New Roman" w:hAnsi="Times New Roman" w:cs="Times New Roman"/>
          <w:bCs/>
          <w:sz w:val="24"/>
          <w:szCs w:val="24"/>
        </w:rPr>
        <w:t xml:space="preserve">technological changes or evidence of </w:t>
      </w:r>
      <w:proofErr w:type="gramStart"/>
      <w:r w:rsidRPr="006446CF">
        <w:rPr>
          <w:rFonts w:ascii="Times New Roman" w:hAnsi="Times New Roman" w:cs="Times New Roman"/>
          <w:bCs/>
          <w:sz w:val="24"/>
          <w:szCs w:val="24"/>
        </w:rPr>
        <w:t>obsolescence;</w:t>
      </w:r>
      <w:proofErr w:type="gramEnd"/>
    </w:p>
    <w:p w14:paraId="2449C6FD" w14:textId="6CE8F4C5" w:rsidR="006446CF" w:rsidRPr="006446CF" w:rsidRDefault="006446CF" w:rsidP="00285896">
      <w:pPr>
        <w:pStyle w:val="ListParagraph"/>
        <w:numPr>
          <w:ilvl w:val="0"/>
          <w:numId w:val="28"/>
        </w:numPr>
        <w:spacing w:after="0" w:line="240" w:lineRule="auto"/>
        <w:jc w:val="both"/>
        <w:rPr>
          <w:rFonts w:ascii="Times New Roman" w:hAnsi="Times New Roman" w:cs="Times New Roman"/>
          <w:bCs/>
          <w:sz w:val="24"/>
          <w:szCs w:val="24"/>
        </w:rPr>
      </w:pPr>
      <w:r w:rsidRPr="006446CF">
        <w:rPr>
          <w:rFonts w:ascii="Times New Roman" w:hAnsi="Times New Roman" w:cs="Times New Roman"/>
          <w:bCs/>
          <w:sz w:val="24"/>
          <w:szCs w:val="24"/>
        </w:rPr>
        <w:t>Construction stoppage or contract termination;</w:t>
      </w:r>
      <w:r w:rsidR="00656D02">
        <w:rPr>
          <w:rFonts w:ascii="Times New Roman" w:hAnsi="Times New Roman" w:cs="Times New Roman"/>
          <w:bCs/>
          <w:sz w:val="24"/>
          <w:szCs w:val="24"/>
        </w:rPr>
        <w:t xml:space="preserve"> and</w:t>
      </w:r>
    </w:p>
    <w:p w14:paraId="1CF5B34C" w14:textId="114A6271" w:rsidR="006446CF" w:rsidRDefault="006446CF" w:rsidP="00285896">
      <w:pPr>
        <w:pStyle w:val="ListParagraph"/>
        <w:numPr>
          <w:ilvl w:val="0"/>
          <w:numId w:val="28"/>
        </w:numPr>
        <w:spacing w:after="0" w:line="240" w:lineRule="auto"/>
        <w:jc w:val="both"/>
        <w:rPr>
          <w:rFonts w:ascii="Times New Roman" w:hAnsi="Times New Roman" w:cs="Times New Roman"/>
          <w:bCs/>
          <w:sz w:val="24"/>
          <w:szCs w:val="24"/>
        </w:rPr>
      </w:pPr>
      <w:r w:rsidRPr="006446CF">
        <w:rPr>
          <w:rFonts w:ascii="Times New Roman" w:hAnsi="Times New Roman" w:cs="Times New Roman"/>
          <w:bCs/>
          <w:sz w:val="24"/>
          <w:szCs w:val="24"/>
        </w:rPr>
        <w:t>PP&amp;E idled or unserviceable for excessively long periods.</w:t>
      </w:r>
    </w:p>
    <w:p w14:paraId="68B3326C" w14:textId="77777777" w:rsidR="006446CF" w:rsidRDefault="006446CF" w:rsidP="00643565">
      <w:pPr>
        <w:pStyle w:val="ListParagraph"/>
        <w:spacing w:after="0" w:line="240" w:lineRule="auto"/>
        <w:jc w:val="both"/>
        <w:rPr>
          <w:rFonts w:ascii="Times New Roman" w:hAnsi="Times New Roman" w:cs="Times New Roman"/>
          <w:bCs/>
          <w:sz w:val="24"/>
          <w:szCs w:val="24"/>
        </w:rPr>
      </w:pPr>
    </w:p>
    <w:p w14:paraId="4EEE994B" w14:textId="6DD63F5F" w:rsidR="006446CF" w:rsidRDefault="007439DE" w:rsidP="007439DE">
      <w:pPr>
        <w:spacing w:after="120" w:line="240" w:lineRule="auto"/>
        <w:jc w:val="both"/>
        <w:rPr>
          <w:rFonts w:ascii="Times New Roman" w:hAnsi="Times New Roman" w:cs="Times New Roman"/>
          <w:b/>
          <w:sz w:val="24"/>
          <w:szCs w:val="24"/>
        </w:rPr>
      </w:pPr>
      <w:r w:rsidRPr="007439DE">
        <w:rPr>
          <w:rFonts w:ascii="Times New Roman" w:hAnsi="Times New Roman" w:cs="Times New Roman"/>
          <w:b/>
          <w:sz w:val="24"/>
          <w:szCs w:val="24"/>
        </w:rPr>
        <w:t>Accounting for Impairment Losses</w:t>
      </w:r>
    </w:p>
    <w:p w14:paraId="5CEAED4A" w14:textId="3B99B0D7" w:rsidR="007E3BB0" w:rsidRPr="007E3BB0" w:rsidRDefault="007E3BB0" w:rsidP="007439DE">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I</w:t>
      </w:r>
      <w:r w:rsidRPr="007439DE">
        <w:rPr>
          <w:rFonts w:ascii="Times New Roman" w:hAnsi="Times New Roman" w:cs="Times New Roman"/>
          <w:bCs/>
          <w:sz w:val="24"/>
          <w:szCs w:val="24"/>
        </w:rPr>
        <w:t xml:space="preserve">mpairment losses on PP&amp;E </w:t>
      </w:r>
      <w:r>
        <w:rPr>
          <w:rFonts w:ascii="Times New Roman" w:hAnsi="Times New Roman" w:cs="Times New Roman"/>
          <w:bCs/>
          <w:sz w:val="24"/>
          <w:szCs w:val="24"/>
        </w:rPr>
        <w:t>remaining in</w:t>
      </w:r>
      <w:r w:rsidRPr="007439DE">
        <w:rPr>
          <w:rFonts w:ascii="Times New Roman" w:hAnsi="Times New Roman" w:cs="Times New Roman"/>
          <w:bCs/>
          <w:sz w:val="24"/>
          <w:szCs w:val="24"/>
        </w:rPr>
        <w:t xml:space="preserve"> use should be estimated using a method that reasonably reflects the diminished service utility of </w:t>
      </w:r>
      <w:proofErr w:type="gramStart"/>
      <w:r w:rsidRPr="007439DE">
        <w:rPr>
          <w:rFonts w:ascii="Times New Roman" w:hAnsi="Times New Roman" w:cs="Times New Roman"/>
          <w:bCs/>
          <w:sz w:val="24"/>
          <w:szCs w:val="24"/>
        </w:rPr>
        <w:t>the PP</w:t>
      </w:r>
      <w:proofErr w:type="gramEnd"/>
      <w:r w:rsidRPr="007439DE">
        <w:rPr>
          <w:rFonts w:ascii="Times New Roman" w:hAnsi="Times New Roman" w:cs="Times New Roman"/>
          <w:bCs/>
          <w:sz w:val="24"/>
          <w:szCs w:val="24"/>
        </w:rPr>
        <w:t>&amp;E.</w:t>
      </w:r>
      <w:r>
        <w:rPr>
          <w:rFonts w:ascii="Times New Roman" w:hAnsi="Times New Roman" w:cs="Times New Roman"/>
          <w:bCs/>
          <w:sz w:val="24"/>
          <w:szCs w:val="24"/>
        </w:rPr>
        <w:t xml:space="preserve"> The </w:t>
      </w:r>
      <w:r w:rsidRPr="007439DE">
        <w:rPr>
          <w:rFonts w:ascii="Times New Roman" w:hAnsi="Times New Roman" w:cs="Times New Roman"/>
          <w:bCs/>
          <w:sz w:val="24"/>
          <w:szCs w:val="24"/>
        </w:rPr>
        <w:t xml:space="preserve">portion of the </w:t>
      </w:r>
      <w:proofErr w:type="gramStart"/>
      <w:r w:rsidRPr="007439DE">
        <w:rPr>
          <w:rFonts w:ascii="Times New Roman" w:hAnsi="Times New Roman" w:cs="Times New Roman"/>
          <w:bCs/>
          <w:sz w:val="24"/>
          <w:szCs w:val="24"/>
        </w:rPr>
        <w:t>net book</w:t>
      </w:r>
      <w:proofErr w:type="gramEnd"/>
      <w:r w:rsidRPr="007439DE">
        <w:rPr>
          <w:rFonts w:ascii="Times New Roman" w:hAnsi="Times New Roman" w:cs="Times New Roman"/>
          <w:bCs/>
          <w:sz w:val="24"/>
          <w:szCs w:val="24"/>
        </w:rPr>
        <w:t xml:space="preserve"> value associated with the diminished service utility </w:t>
      </w:r>
      <w:r>
        <w:rPr>
          <w:rFonts w:ascii="Times New Roman" w:hAnsi="Times New Roman" w:cs="Times New Roman"/>
          <w:bCs/>
          <w:sz w:val="24"/>
          <w:szCs w:val="24"/>
        </w:rPr>
        <w:t>should be reasonably estimated</w:t>
      </w:r>
      <w:r w:rsidRPr="007439DE">
        <w:rPr>
          <w:rFonts w:ascii="Times New Roman" w:hAnsi="Times New Roman" w:cs="Times New Roman"/>
          <w:bCs/>
          <w:sz w:val="24"/>
          <w:szCs w:val="24"/>
        </w:rPr>
        <w:t>.</w:t>
      </w:r>
    </w:p>
    <w:p w14:paraId="74339BB6" w14:textId="77777777" w:rsidR="004909B0" w:rsidRDefault="00D42A29" w:rsidP="004909B0">
      <w:pPr>
        <w:pStyle w:val="ListParagraph"/>
        <w:numPr>
          <w:ilvl w:val="0"/>
          <w:numId w:val="26"/>
        </w:numPr>
        <w:spacing w:after="160" w:line="240" w:lineRule="auto"/>
        <w:ind w:left="504"/>
        <w:jc w:val="both"/>
        <w:rPr>
          <w:rFonts w:ascii="Times New Roman" w:hAnsi="Times New Roman" w:cs="Times New Roman"/>
          <w:bCs/>
          <w:sz w:val="24"/>
          <w:szCs w:val="24"/>
        </w:rPr>
      </w:pPr>
      <w:r>
        <w:rPr>
          <w:rFonts w:ascii="Times New Roman" w:hAnsi="Times New Roman" w:cs="Times New Roman"/>
          <w:bCs/>
          <w:sz w:val="24"/>
          <w:szCs w:val="24"/>
        </w:rPr>
        <w:t>W</w:t>
      </w:r>
      <w:r w:rsidRPr="007439DE">
        <w:rPr>
          <w:rFonts w:ascii="Times New Roman" w:hAnsi="Times New Roman" w:cs="Times New Roman"/>
          <w:bCs/>
          <w:sz w:val="24"/>
          <w:szCs w:val="24"/>
        </w:rPr>
        <w:t xml:space="preserve">hen management concludes that </w:t>
      </w:r>
      <w:r w:rsidR="00F77C46" w:rsidRPr="007439DE">
        <w:rPr>
          <w:rFonts w:ascii="Times New Roman" w:hAnsi="Times New Roman" w:cs="Times New Roman"/>
          <w:bCs/>
          <w:sz w:val="24"/>
          <w:szCs w:val="24"/>
        </w:rPr>
        <w:t>impairment</w:t>
      </w:r>
      <w:r w:rsidRPr="007439DE">
        <w:rPr>
          <w:rFonts w:ascii="Times New Roman" w:hAnsi="Times New Roman" w:cs="Times New Roman"/>
          <w:bCs/>
          <w:sz w:val="24"/>
          <w:szCs w:val="24"/>
        </w:rPr>
        <w:t xml:space="preserve"> is (1) a significant decline in service utility</w:t>
      </w:r>
      <w:r>
        <w:rPr>
          <w:rFonts w:ascii="Times New Roman" w:hAnsi="Times New Roman" w:cs="Times New Roman"/>
          <w:bCs/>
          <w:sz w:val="24"/>
          <w:szCs w:val="24"/>
        </w:rPr>
        <w:t>,</w:t>
      </w:r>
      <w:r w:rsidRPr="007439DE">
        <w:rPr>
          <w:rFonts w:ascii="Times New Roman" w:hAnsi="Times New Roman" w:cs="Times New Roman"/>
          <w:bCs/>
          <w:sz w:val="24"/>
          <w:szCs w:val="24"/>
        </w:rPr>
        <w:t xml:space="preserve"> and (2) expected to be permanent</w:t>
      </w:r>
      <w:r>
        <w:rPr>
          <w:rFonts w:ascii="Times New Roman" w:hAnsi="Times New Roman" w:cs="Times New Roman"/>
          <w:bCs/>
          <w:sz w:val="24"/>
          <w:szCs w:val="24"/>
        </w:rPr>
        <w:t>, the</w:t>
      </w:r>
      <w:r w:rsidR="007439DE" w:rsidRPr="007439DE">
        <w:rPr>
          <w:rFonts w:ascii="Times New Roman" w:hAnsi="Times New Roman" w:cs="Times New Roman"/>
          <w:bCs/>
          <w:sz w:val="24"/>
          <w:szCs w:val="24"/>
        </w:rPr>
        <w:t xml:space="preserve"> </w:t>
      </w:r>
      <w:r>
        <w:rPr>
          <w:rFonts w:ascii="Times New Roman" w:hAnsi="Times New Roman" w:cs="Times New Roman"/>
          <w:bCs/>
          <w:sz w:val="24"/>
          <w:szCs w:val="24"/>
        </w:rPr>
        <w:t>I</w:t>
      </w:r>
      <w:r w:rsidR="007439DE" w:rsidRPr="007439DE">
        <w:rPr>
          <w:rFonts w:ascii="Times New Roman" w:hAnsi="Times New Roman" w:cs="Times New Roman"/>
          <w:bCs/>
          <w:sz w:val="24"/>
          <w:szCs w:val="24"/>
        </w:rPr>
        <w:t xml:space="preserve">mpairment </w:t>
      </w:r>
      <w:r>
        <w:rPr>
          <w:rFonts w:ascii="Times New Roman" w:hAnsi="Times New Roman" w:cs="Times New Roman"/>
          <w:bCs/>
          <w:sz w:val="24"/>
          <w:szCs w:val="24"/>
        </w:rPr>
        <w:t xml:space="preserve">loss </w:t>
      </w:r>
      <w:r w:rsidR="007439DE" w:rsidRPr="007439DE">
        <w:rPr>
          <w:rFonts w:ascii="Times New Roman" w:hAnsi="Times New Roman" w:cs="Times New Roman"/>
          <w:bCs/>
          <w:sz w:val="24"/>
          <w:szCs w:val="24"/>
        </w:rPr>
        <w:t xml:space="preserve">should be recognized and reported in the </w:t>
      </w:r>
      <w:r w:rsidR="007439DE">
        <w:rPr>
          <w:rFonts w:ascii="Times New Roman" w:hAnsi="Times New Roman" w:cs="Times New Roman"/>
          <w:bCs/>
          <w:sz w:val="24"/>
          <w:szCs w:val="24"/>
        </w:rPr>
        <w:t>Statement of Net Cost</w:t>
      </w:r>
      <w:r w:rsidR="00F77C46">
        <w:rPr>
          <w:rFonts w:ascii="Times New Roman" w:hAnsi="Times New Roman" w:cs="Times New Roman"/>
          <w:bCs/>
          <w:sz w:val="24"/>
          <w:szCs w:val="24"/>
        </w:rPr>
        <w:t xml:space="preserve"> </w:t>
      </w:r>
      <w:r w:rsidR="00704F77">
        <w:rPr>
          <w:rFonts w:ascii="Times New Roman" w:hAnsi="Times New Roman" w:cs="Times New Roman"/>
          <w:bCs/>
          <w:sz w:val="24"/>
          <w:szCs w:val="24"/>
        </w:rPr>
        <w:t xml:space="preserve">in </w:t>
      </w:r>
      <w:r w:rsidR="00F77C46">
        <w:rPr>
          <w:rFonts w:ascii="Times New Roman" w:hAnsi="Times New Roman" w:cs="Times New Roman"/>
          <w:bCs/>
          <w:sz w:val="24"/>
          <w:szCs w:val="24"/>
        </w:rPr>
        <w:t xml:space="preserve">USSGL 729200 </w:t>
      </w:r>
      <w:r w:rsidR="00F77C46" w:rsidRPr="004909B0">
        <w:rPr>
          <w:rFonts w:ascii="Times New Roman" w:hAnsi="Times New Roman" w:cs="Times New Roman"/>
          <w:bCs/>
          <w:sz w:val="24"/>
          <w:szCs w:val="24"/>
        </w:rPr>
        <w:t xml:space="preserve">Other Losses </w:t>
      </w:r>
      <w:proofErr w:type="gramStart"/>
      <w:r w:rsidR="00F77C46" w:rsidRPr="004909B0">
        <w:rPr>
          <w:rFonts w:ascii="Times New Roman" w:hAnsi="Times New Roman" w:cs="Times New Roman"/>
          <w:bCs/>
          <w:sz w:val="24"/>
          <w:szCs w:val="24"/>
        </w:rPr>
        <w:t>From</w:t>
      </w:r>
      <w:proofErr w:type="gramEnd"/>
      <w:r w:rsidR="00F77C46" w:rsidRPr="004909B0">
        <w:rPr>
          <w:rFonts w:ascii="Times New Roman" w:hAnsi="Times New Roman" w:cs="Times New Roman"/>
          <w:bCs/>
          <w:sz w:val="24"/>
          <w:szCs w:val="24"/>
        </w:rPr>
        <w:t xml:space="preserve"> Impairment of Assets</w:t>
      </w:r>
      <w:r>
        <w:rPr>
          <w:rFonts w:ascii="Times New Roman" w:hAnsi="Times New Roman" w:cs="Times New Roman"/>
          <w:bCs/>
          <w:sz w:val="24"/>
          <w:szCs w:val="24"/>
        </w:rPr>
        <w:t>.</w:t>
      </w:r>
      <w:r w:rsidR="00F77C46">
        <w:rPr>
          <w:rFonts w:ascii="Times New Roman" w:hAnsi="Times New Roman" w:cs="Times New Roman"/>
          <w:bCs/>
          <w:sz w:val="24"/>
          <w:szCs w:val="24"/>
        </w:rPr>
        <w:t xml:space="preserve"> </w:t>
      </w:r>
    </w:p>
    <w:p w14:paraId="6BC86468" w14:textId="77777777" w:rsidR="007439DE" w:rsidRPr="00094B6F" w:rsidRDefault="007439DE" w:rsidP="00643565">
      <w:pPr>
        <w:spacing w:after="0" w:line="240" w:lineRule="auto"/>
        <w:jc w:val="both"/>
        <w:rPr>
          <w:rFonts w:ascii="Times New Roman" w:hAnsi="Times New Roman" w:cs="Times New Roman"/>
          <w:bCs/>
          <w:sz w:val="24"/>
          <w:szCs w:val="24"/>
        </w:rPr>
      </w:pPr>
    </w:p>
    <w:p w14:paraId="4E4910DF" w14:textId="6BEA3786" w:rsidR="006446CF" w:rsidRDefault="0038496B" w:rsidP="00643565">
      <w:pPr>
        <w:spacing w:after="120" w:line="240" w:lineRule="auto"/>
        <w:jc w:val="both"/>
        <w:rPr>
          <w:rFonts w:ascii="Times New Roman" w:hAnsi="Times New Roman" w:cs="Times New Roman"/>
          <w:b/>
          <w:sz w:val="24"/>
          <w:szCs w:val="24"/>
        </w:rPr>
      </w:pPr>
      <w:r w:rsidRPr="0038496B">
        <w:rPr>
          <w:rFonts w:ascii="Times New Roman" w:hAnsi="Times New Roman" w:cs="Times New Roman"/>
          <w:b/>
          <w:sz w:val="24"/>
          <w:szCs w:val="24"/>
        </w:rPr>
        <w:t>Diminished Service Utility Without Recogniz</w:t>
      </w:r>
      <w:r w:rsidR="00B344E8">
        <w:rPr>
          <w:rFonts w:ascii="Times New Roman" w:hAnsi="Times New Roman" w:cs="Times New Roman"/>
          <w:b/>
          <w:sz w:val="24"/>
          <w:szCs w:val="24"/>
        </w:rPr>
        <w:t xml:space="preserve">ing </w:t>
      </w:r>
      <w:proofErr w:type="gramStart"/>
      <w:r w:rsidR="00B344E8">
        <w:rPr>
          <w:rFonts w:ascii="Times New Roman" w:hAnsi="Times New Roman" w:cs="Times New Roman"/>
          <w:b/>
          <w:sz w:val="24"/>
          <w:szCs w:val="24"/>
        </w:rPr>
        <w:t>An</w:t>
      </w:r>
      <w:proofErr w:type="gramEnd"/>
      <w:r w:rsidRPr="0038496B">
        <w:rPr>
          <w:rFonts w:ascii="Times New Roman" w:hAnsi="Times New Roman" w:cs="Times New Roman"/>
          <w:b/>
          <w:sz w:val="24"/>
          <w:szCs w:val="24"/>
        </w:rPr>
        <w:t xml:space="preserve"> Impairment Loss</w:t>
      </w:r>
    </w:p>
    <w:p w14:paraId="4D7528E3" w14:textId="77777777" w:rsidR="007E3BB0" w:rsidRDefault="00094B6F" w:rsidP="005D2E9B">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I</w:t>
      </w:r>
      <w:r w:rsidRPr="00094B6F">
        <w:rPr>
          <w:rFonts w:ascii="Times New Roman" w:hAnsi="Times New Roman" w:cs="Times New Roman"/>
          <w:bCs/>
          <w:sz w:val="24"/>
          <w:szCs w:val="24"/>
        </w:rPr>
        <w:t xml:space="preserve">f future service utility has been adversely affected but the impairment test </w:t>
      </w:r>
      <w:r w:rsidR="00354567">
        <w:rPr>
          <w:rFonts w:ascii="Times New Roman" w:hAnsi="Times New Roman" w:cs="Times New Roman"/>
          <w:bCs/>
          <w:sz w:val="24"/>
          <w:szCs w:val="24"/>
        </w:rPr>
        <w:t>reveals</w:t>
      </w:r>
      <w:r w:rsidRPr="00094B6F">
        <w:rPr>
          <w:rFonts w:ascii="Times New Roman" w:hAnsi="Times New Roman" w:cs="Times New Roman"/>
          <w:bCs/>
          <w:sz w:val="24"/>
          <w:szCs w:val="24"/>
        </w:rPr>
        <w:t xml:space="preserve"> that a loss need not be recognized, </w:t>
      </w:r>
      <w:r>
        <w:rPr>
          <w:rFonts w:ascii="Times New Roman" w:hAnsi="Times New Roman" w:cs="Times New Roman"/>
          <w:bCs/>
          <w:sz w:val="24"/>
          <w:szCs w:val="24"/>
        </w:rPr>
        <w:t xml:space="preserve">changes may still be made to the asset’s estimated useful life and/or salvage value. </w:t>
      </w:r>
    </w:p>
    <w:p w14:paraId="00839C80" w14:textId="328C5A68" w:rsidR="005D2E9B" w:rsidRDefault="00094B6F" w:rsidP="007E3BB0">
      <w:pPr>
        <w:pStyle w:val="ListParagraph"/>
        <w:numPr>
          <w:ilvl w:val="0"/>
          <w:numId w:val="26"/>
        </w:numPr>
        <w:spacing w:after="160" w:line="240" w:lineRule="auto"/>
        <w:ind w:left="504"/>
        <w:jc w:val="both"/>
        <w:rPr>
          <w:rFonts w:ascii="Times New Roman" w:hAnsi="Times New Roman" w:cs="Times New Roman"/>
          <w:bCs/>
          <w:sz w:val="24"/>
          <w:szCs w:val="24"/>
        </w:rPr>
      </w:pPr>
      <w:r>
        <w:rPr>
          <w:rFonts w:ascii="Times New Roman" w:hAnsi="Times New Roman" w:cs="Times New Roman"/>
          <w:bCs/>
          <w:sz w:val="24"/>
          <w:szCs w:val="24"/>
        </w:rPr>
        <w:t xml:space="preserve">A </w:t>
      </w:r>
      <w:r w:rsidRPr="00094B6F">
        <w:rPr>
          <w:rFonts w:ascii="Times New Roman" w:hAnsi="Times New Roman" w:cs="Times New Roman"/>
          <w:bCs/>
          <w:sz w:val="24"/>
          <w:szCs w:val="24"/>
        </w:rPr>
        <w:t>change to the estimates used in depreciation calculations</w:t>
      </w:r>
      <w:r>
        <w:rPr>
          <w:rFonts w:ascii="Times New Roman" w:hAnsi="Times New Roman" w:cs="Times New Roman"/>
          <w:bCs/>
          <w:sz w:val="24"/>
          <w:szCs w:val="24"/>
        </w:rPr>
        <w:t>,</w:t>
      </w:r>
      <w:r w:rsidRPr="00094B6F">
        <w:rPr>
          <w:rFonts w:ascii="Times New Roman" w:hAnsi="Times New Roman" w:cs="Times New Roman"/>
          <w:bCs/>
          <w:sz w:val="24"/>
          <w:szCs w:val="24"/>
        </w:rPr>
        <w:t xml:space="preserve"> such as estimated useful life and salvage value</w:t>
      </w:r>
      <w:r>
        <w:rPr>
          <w:rFonts w:ascii="Times New Roman" w:hAnsi="Times New Roman" w:cs="Times New Roman"/>
          <w:bCs/>
          <w:sz w:val="24"/>
          <w:szCs w:val="24"/>
        </w:rPr>
        <w:t>,</w:t>
      </w:r>
      <w:r w:rsidRPr="00094B6F">
        <w:rPr>
          <w:rFonts w:ascii="Times New Roman" w:hAnsi="Times New Roman" w:cs="Times New Roman"/>
          <w:bCs/>
          <w:sz w:val="24"/>
          <w:szCs w:val="24"/>
        </w:rPr>
        <w:t xml:space="preserve"> should be considered</w:t>
      </w:r>
      <w:r w:rsidR="00494508">
        <w:rPr>
          <w:rFonts w:ascii="Times New Roman" w:hAnsi="Times New Roman" w:cs="Times New Roman"/>
          <w:bCs/>
          <w:sz w:val="24"/>
          <w:szCs w:val="24"/>
        </w:rPr>
        <w:t xml:space="preserve"> and documented.</w:t>
      </w:r>
      <w:r>
        <w:rPr>
          <w:rFonts w:ascii="Times New Roman" w:hAnsi="Times New Roman" w:cs="Times New Roman"/>
          <w:bCs/>
          <w:sz w:val="24"/>
          <w:szCs w:val="24"/>
        </w:rPr>
        <w:t xml:space="preserve"> (SFFAS 44, Par. 22)</w:t>
      </w:r>
    </w:p>
    <w:p w14:paraId="1DCF03F4" w14:textId="77777777" w:rsidR="00FE5FCE" w:rsidRPr="00FE5FCE" w:rsidRDefault="00FE5FCE" w:rsidP="005D2E9B">
      <w:pPr>
        <w:spacing w:after="120" w:line="240" w:lineRule="auto"/>
        <w:jc w:val="both"/>
        <w:rPr>
          <w:rFonts w:ascii="Times New Roman" w:hAnsi="Times New Roman" w:cs="Times New Roman"/>
          <w:bCs/>
          <w:sz w:val="16"/>
          <w:szCs w:val="16"/>
        </w:rPr>
      </w:pPr>
    </w:p>
    <w:p w14:paraId="7FF807D8" w14:textId="77777777" w:rsidR="00094B6F" w:rsidRDefault="00094B6F" w:rsidP="00094B6F">
      <w:pPr>
        <w:spacing w:after="120" w:line="240" w:lineRule="auto"/>
        <w:rPr>
          <w:rFonts w:ascii="Times New Roman" w:hAnsi="Times New Roman" w:cs="Times New Roman"/>
          <w:b/>
          <w:sz w:val="24"/>
          <w:szCs w:val="24"/>
        </w:rPr>
      </w:pPr>
      <w:r>
        <w:rPr>
          <w:rFonts w:ascii="Times New Roman" w:hAnsi="Times New Roman" w:cs="Times New Roman"/>
          <w:b/>
          <w:sz w:val="24"/>
          <w:szCs w:val="24"/>
        </w:rPr>
        <w:t>Cleanup Costs</w:t>
      </w:r>
    </w:p>
    <w:p w14:paraId="6951D896" w14:textId="6050F734" w:rsidR="00094B6F" w:rsidRDefault="00094B6F" w:rsidP="00643565">
      <w:pPr>
        <w:spacing w:after="0" w:line="240" w:lineRule="auto"/>
        <w:jc w:val="both"/>
        <w:rPr>
          <w:rFonts w:ascii="Times New Roman" w:hAnsi="Times New Roman" w:cs="Times New Roman"/>
          <w:bCs/>
          <w:sz w:val="24"/>
          <w:szCs w:val="24"/>
        </w:rPr>
      </w:pPr>
      <w:r w:rsidRPr="0039574A">
        <w:rPr>
          <w:rFonts w:ascii="Times New Roman" w:hAnsi="Times New Roman" w:cs="Times New Roman"/>
          <w:bCs/>
          <w:sz w:val="24"/>
          <w:szCs w:val="24"/>
        </w:rPr>
        <w:t>Recognition of cleanup expense</w:t>
      </w:r>
      <w:r w:rsidR="004446C7">
        <w:rPr>
          <w:rFonts w:ascii="Times New Roman" w:hAnsi="Times New Roman" w:cs="Times New Roman"/>
          <w:bCs/>
          <w:sz w:val="24"/>
          <w:szCs w:val="24"/>
        </w:rPr>
        <w:t>s</w:t>
      </w:r>
      <w:r w:rsidRPr="0039574A">
        <w:rPr>
          <w:rFonts w:ascii="Times New Roman" w:hAnsi="Times New Roman" w:cs="Times New Roman"/>
          <w:bCs/>
          <w:sz w:val="24"/>
          <w:szCs w:val="24"/>
        </w:rPr>
        <w:t xml:space="preserve"> and </w:t>
      </w:r>
      <w:r w:rsidR="00CE28C5">
        <w:rPr>
          <w:rFonts w:ascii="Times New Roman" w:hAnsi="Times New Roman" w:cs="Times New Roman"/>
          <w:bCs/>
          <w:sz w:val="24"/>
          <w:szCs w:val="24"/>
        </w:rPr>
        <w:t xml:space="preserve">projected cleanup </w:t>
      </w:r>
      <w:r w:rsidRPr="0039574A">
        <w:rPr>
          <w:rFonts w:ascii="Times New Roman" w:hAnsi="Times New Roman" w:cs="Times New Roman"/>
          <w:bCs/>
          <w:sz w:val="24"/>
          <w:szCs w:val="24"/>
        </w:rPr>
        <w:t>liabilit</w:t>
      </w:r>
      <w:r w:rsidR="00CE28C5">
        <w:rPr>
          <w:rFonts w:ascii="Times New Roman" w:hAnsi="Times New Roman" w:cs="Times New Roman"/>
          <w:bCs/>
          <w:sz w:val="24"/>
          <w:szCs w:val="24"/>
        </w:rPr>
        <w:t>ies</w:t>
      </w:r>
      <w:r w:rsidRPr="0039574A">
        <w:rPr>
          <w:rFonts w:ascii="Times New Roman" w:hAnsi="Times New Roman" w:cs="Times New Roman"/>
          <w:bCs/>
          <w:sz w:val="24"/>
          <w:szCs w:val="24"/>
        </w:rPr>
        <w:t xml:space="preserve"> begins on the date that the PP&amp;E is placed into service</w:t>
      </w:r>
      <w:r w:rsidR="00CE28C5">
        <w:rPr>
          <w:rFonts w:ascii="Times New Roman" w:hAnsi="Times New Roman" w:cs="Times New Roman"/>
          <w:bCs/>
          <w:sz w:val="24"/>
          <w:szCs w:val="24"/>
        </w:rPr>
        <w:t>. It</w:t>
      </w:r>
      <w:r w:rsidRPr="0039574A">
        <w:rPr>
          <w:rFonts w:ascii="Times New Roman" w:hAnsi="Times New Roman" w:cs="Times New Roman"/>
          <w:bCs/>
          <w:sz w:val="24"/>
          <w:szCs w:val="24"/>
        </w:rPr>
        <w:t xml:space="preserve"> continues in each period that PP&amp;E is in operation and is completed when the PP&amp;E ceases to operat</w:t>
      </w:r>
      <w:r w:rsidR="00CE28C5">
        <w:rPr>
          <w:rFonts w:ascii="Times New Roman" w:hAnsi="Times New Roman" w:cs="Times New Roman"/>
          <w:bCs/>
          <w:sz w:val="24"/>
          <w:szCs w:val="24"/>
        </w:rPr>
        <w:t>e</w:t>
      </w:r>
      <w:r w:rsidR="00494508">
        <w:rPr>
          <w:rFonts w:ascii="Times New Roman" w:hAnsi="Times New Roman" w:cs="Times New Roman"/>
          <w:bCs/>
          <w:sz w:val="24"/>
          <w:szCs w:val="24"/>
        </w:rPr>
        <w:t>.</w:t>
      </w:r>
      <w:r w:rsidRPr="0039574A">
        <w:rPr>
          <w:rFonts w:ascii="Times New Roman" w:hAnsi="Times New Roman" w:cs="Times New Roman"/>
          <w:bCs/>
          <w:sz w:val="24"/>
          <w:szCs w:val="24"/>
        </w:rPr>
        <w:t xml:space="preserve"> (TR 14, </w:t>
      </w:r>
      <w:r>
        <w:rPr>
          <w:rFonts w:ascii="Times New Roman" w:hAnsi="Times New Roman" w:cs="Times New Roman"/>
          <w:bCs/>
          <w:sz w:val="24"/>
          <w:szCs w:val="24"/>
        </w:rPr>
        <w:t>P</w:t>
      </w:r>
      <w:r w:rsidRPr="0039574A">
        <w:rPr>
          <w:rFonts w:ascii="Times New Roman" w:hAnsi="Times New Roman" w:cs="Times New Roman"/>
          <w:bCs/>
          <w:sz w:val="24"/>
          <w:szCs w:val="24"/>
        </w:rPr>
        <w:t>ars</w:t>
      </w:r>
      <w:r>
        <w:rPr>
          <w:rFonts w:ascii="Times New Roman" w:hAnsi="Times New Roman" w:cs="Times New Roman"/>
          <w:bCs/>
          <w:sz w:val="24"/>
          <w:szCs w:val="24"/>
        </w:rPr>
        <w:t>.</w:t>
      </w:r>
      <w:r w:rsidRPr="0039574A">
        <w:rPr>
          <w:rFonts w:ascii="Times New Roman" w:hAnsi="Times New Roman" w:cs="Times New Roman"/>
          <w:bCs/>
          <w:sz w:val="24"/>
          <w:szCs w:val="24"/>
        </w:rPr>
        <w:t xml:space="preserve"> 6 </w:t>
      </w:r>
      <w:r>
        <w:rPr>
          <w:rFonts w:ascii="Times New Roman" w:hAnsi="Times New Roman" w:cs="Times New Roman"/>
          <w:bCs/>
          <w:sz w:val="24"/>
          <w:szCs w:val="24"/>
        </w:rPr>
        <w:t>&amp;</w:t>
      </w:r>
      <w:r w:rsidRPr="0039574A">
        <w:rPr>
          <w:rFonts w:ascii="Times New Roman" w:hAnsi="Times New Roman" w:cs="Times New Roman"/>
          <w:bCs/>
          <w:sz w:val="24"/>
          <w:szCs w:val="24"/>
        </w:rPr>
        <w:t xml:space="preserve"> 15</w:t>
      </w:r>
      <w:r>
        <w:rPr>
          <w:rFonts w:ascii="Times New Roman" w:hAnsi="Times New Roman" w:cs="Times New Roman"/>
          <w:bCs/>
          <w:sz w:val="24"/>
          <w:szCs w:val="24"/>
        </w:rPr>
        <w:t>)</w:t>
      </w:r>
    </w:p>
    <w:p w14:paraId="44E03156" w14:textId="77777777" w:rsidR="00253132" w:rsidRPr="00253132" w:rsidRDefault="00253132" w:rsidP="00643565">
      <w:pPr>
        <w:spacing w:after="0" w:line="240" w:lineRule="auto"/>
        <w:jc w:val="both"/>
        <w:rPr>
          <w:rFonts w:ascii="Times New Roman" w:hAnsi="Times New Roman" w:cs="Times New Roman"/>
          <w:bCs/>
          <w:sz w:val="16"/>
          <w:szCs w:val="16"/>
        </w:rPr>
      </w:pPr>
    </w:p>
    <w:p w14:paraId="03EEDAB9" w14:textId="77777777" w:rsidR="00094B6F" w:rsidRPr="008F02A2" w:rsidRDefault="00094B6F" w:rsidP="00A36D33">
      <w:pPr>
        <w:pStyle w:val="ListParagraph"/>
        <w:numPr>
          <w:ilvl w:val="0"/>
          <w:numId w:val="26"/>
        </w:numPr>
        <w:spacing w:after="160" w:line="240" w:lineRule="auto"/>
        <w:ind w:left="504"/>
        <w:jc w:val="both"/>
        <w:rPr>
          <w:rFonts w:ascii="Times New Roman" w:hAnsi="Times New Roman" w:cs="Times New Roman"/>
          <w:bCs/>
          <w:sz w:val="24"/>
          <w:szCs w:val="24"/>
        </w:rPr>
      </w:pPr>
      <w:r w:rsidRPr="008F02A2">
        <w:rPr>
          <w:rFonts w:ascii="Times New Roman" w:hAnsi="Times New Roman" w:cs="Times New Roman"/>
          <w:bCs/>
          <w:sz w:val="24"/>
          <w:szCs w:val="24"/>
        </w:rPr>
        <w:t xml:space="preserve">When assets are permanently removed from service, any unamortized portion of the total cleanup cost estimate associated with the disposal, closure, and/or shutdown of the PP&amp;E should be recognized in full.  </w:t>
      </w:r>
    </w:p>
    <w:p w14:paraId="25F1A784" w14:textId="632C781E" w:rsidR="005D2E9B" w:rsidRPr="00A36D33" w:rsidRDefault="00094B6F" w:rsidP="00A36D33">
      <w:pPr>
        <w:pStyle w:val="ListParagraph"/>
        <w:numPr>
          <w:ilvl w:val="0"/>
          <w:numId w:val="26"/>
        </w:numPr>
        <w:spacing w:after="160" w:line="240" w:lineRule="auto"/>
        <w:ind w:left="504"/>
        <w:jc w:val="both"/>
        <w:rPr>
          <w:rFonts w:ascii="Times New Roman" w:hAnsi="Times New Roman" w:cs="Times New Roman"/>
          <w:bCs/>
          <w:sz w:val="24"/>
          <w:szCs w:val="24"/>
        </w:rPr>
      </w:pPr>
      <w:r w:rsidRPr="008F02A2">
        <w:rPr>
          <w:rFonts w:ascii="Times New Roman" w:hAnsi="Times New Roman" w:cs="Times New Roman"/>
          <w:bCs/>
          <w:sz w:val="24"/>
          <w:szCs w:val="24"/>
        </w:rPr>
        <w:t>If removal is Other Than Permanent, the liability and associated cleanup cost expense shall continue to accumulate</w:t>
      </w:r>
      <w:r w:rsidR="00494508">
        <w:rPr>
          <w:rFonts w:ascii="Times New Roman" w:hAnsi="Times New Roman" w:cs="Times New Roman"/>
          <w:bCs/>
          <w:sz w:val="24"/>
          <w:szCs w:val="24"/>
        </w:rPr>
        <w:t>.</w:t>
      </w:r>
      <w:r w:rsidRPr="008F02A2">
        <w:rPr>
          <w:rFonts w:ascii="Times New Roman" w:hAnsi="Times New Roman" w:cs="Times New Roman"/>
          <w:bCs/>
          <w:sz w:val="24"/>
          <w:szCs w:val="24"/>
        </w:rPr>
        <w:t xml:space="preserve"> (TR 14, Par, 14)</w:t>
      </w:r>
    </w:p>
    <w:p w14:paraId="58C4C844" w14:textId="4ABB0C72" w:rsidR="00094B6F" w:rsidRPr="00BB4A07" w:rsidRDefault="005D2E9B" w:rsidP="00BB4A07">
      <w:pPr>
        <w:spacing w:after="16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In some cases, </w:t>
      </w:r>
      <w:r w:rsidRPr="005D2E9B">
        <w:rPr>
          <w:rFonts w:ascii="Times New Roman" w:hAnsi="Times New Roman" w:cs="Times New Roman"/>
          <w:bCs/>
          <w:sz w:val="24"/>
          <w:szCs w:val="24"/>
        </w:rPr>
        <w:t xml:space="preserve">PP&amp;E requiring cleanup </w:t>
      </w:r>
      <w:r>
        <w:rPr>
          <w:rFonts w:ascii="Times New Roman" w:hAnsi="Times New Roman" w:cs="Times New Roman"/>
          <w:bCs/>
          <w:sz w:val="24"/>
          <w:szCs w:val="24"/>
        </w:rPr>
        <w:t>may be sold/</w:t>
      </w:r>
      <w:r w:rsidRPr="005D2E9B">
        <w:rPr>
          <w:rFonts w:ascii="Times New Roman" w:hAnsi="Times New Roman" w:cs="Times New Roman"/>
          <w:bCs/>
          <w:sz w:val="24"/>
          <w:szCs w:val="24"/>
        </w:rPr>
        <w:t xml:space="preserve">transferred to another </w:t>
      </w:r>
      <w:r>
        <w:rPr>
          <w:rFonts w:ascii="Times New Roman" w:hAnsi="Times New Roman" w:cs="Times New Roman"/>
          <w:bCs/>
          <w:sz w:val="24"/>
          <w:szCs w:val="24"/>
        </w:rPr>
        <w:t xml:space="preserve">federal </w:t>
      </w:r>
      <w:r w:rsidRPr="005D2E9B">
        <w:rPr>
          <w:rFonts w:ascii="Times New Roman" w:hAnsi="Times New Roman" w:cs="Times New Roman"/>
          <w:bCs/>
          <w:sz w:val="24"/>
          <w:szCs w:val="24"/>
        </w:rPr>
        <w:t>component reporting entity after being removed from service.</w:t>
      </w:r>
      <w:r>
        <w:rPr>
          <w:rFonts w:ascii="Times New Roman" w:hAnsi="Times New Roman" w:cs="Times New Roman"/>
          <w:bCs/>
          <w:sz w:val="24"/>
          <w:szCs w:val="24"/>
        </w:rPr>
        <w:t xml:space="preserve"> </w:t>
      </w:r>
      <w:r w:rsidRPr="005D2E9B">
        <w:rPr>
          <w:rFonts w:ascii="Times New Roman" w:hAnsi="Times New Roman" w:cs="Times New Roman"/>
          <w:bCs/>
          <w:sz w:val="24"/>
          <w:szCs w:val="24"/>
        </w:rPr>
        <w:t xml:space="preserve">At that time, the </w:t>
      </w:r>
      <w:r>
        <w:rPr>
          <w:rFonts w:ascii="Times New Roman" w:hAnsi="Times New Roman" w:cs="Times New Roman"/>
          <w:bCs/>
          <w:sz w:val="24"/>
          <w:szCs w:val="24"/>
        </w:rPr>
        <w:t xml:space="preserve">cleanup </w:t>
      </w:r>
      <w:r w:rsidRPr="005D2E9B">
        <w:rPr>
          <w:rFonts w:ascii="Times New Roman" w:hAnsi="Times New Roman" w:cs="Times New Roman"/>
          <w:bCs/>
          <w:sz w:val="24"/>
          <w:szCs w:val="24"/>
        </w:rPr>
        <w:t xml:space="preserve">liability would be transferred with the related </w:t>
      </w:r>
      <w:r>
        <w:rPr>
          <w:rFonts w:ascii="Times New Roman" w:hAnsi="Times New Roman" w:cs="Times New Roman"/>
          <w:bCs/>
          <w:sz w:val="24"/>
          <w:szCs w:val="24"/>
        </w:rPr>
        <w:t>asset</w:t>
      </w:r>
      <w:r w:rsidRPr="005D2E9B">
        <w:rPr>
          <w:rFonts w:ascii="Times New Roman" w:hAnsi="Times New Roman" w:cs="Times New Roman"/>
          <w:bCs/>
          <w:sz w:val="24"/>
          <w:szCs w:val="24"/>
        </w:rPr>
        <w:t xml:space="preserve"> to the component reporting entity responsible for the liability. The entity transferring the general PP&amp;E should ensure supporting documentation for the estimated cleanup costs is provided to the receiving entity.</w:t>
      </w:r>
      <w:r w:rsidR="00494508">
        <w:rPr>
          <w:rFonts w:ascii="Times New Roman" w:hAnsi="Times New Roman" w:cs="Times New Roman"/>
          <w:bCs/>
          <w:sz w:val="24"/>
          <w:szCs w:val="24"/>
        </w:rPr>
        <w:t xml:space="preserve"> </w:t>
      </w:r>
      <w:r>
        <w:rPr>
          <w:rFonts w:ascii="Times New Roman" w:hAnsi="Times New Roman" w:cs="Times New Roman"/>
          <w:bCs/>
          <w:sz w:val="24"/>
          <w:szCs w:val="24"/>
        </w:rPr>
        <w:t xml:space="preserve">(See Interpretation 9, </w:t>
      </w:r>
      <w:r w:rsidRPr="005D2E9B">
        <w:rPr>
          <w:rFonts w:ascii="Times New Roman" w:hAnsi="Times New Roman" w:cs="Times New Roman"/>
          <w:bCs/>
          <w:i/>
          <w:iCs/>
          <w:sz w:val="24"/>
          <w:szCs w:val="24"/>
        </w:rPr>
        <w:t>Cleanup Cost Liabilities Involving Multiple Component Reporting Entities</w:t>
      </w:r>
      <w:r>
        <w:rPr>
          <w:rFonts w:ascii="Times New Roman" w:hAnsi="Times New Roman" w:cs="Times New Roman"/>
          <w:bCs/>
          <w:sz w:val="24"/>
          <w:szCs w:val="24"/>
        </w:rPr>
        <w:t>, Par. A14)</w:t>
      </w:r>
    </w:p>
    <w:p w14:paraId="4666DAEE" w14:textId="77777777" w:rsidR="00E153B7" w:rsidRDefault="00E153B7" w:rsidP="00643565">
      <w:pPr>
        <w:spacing w:after="120" w:line="240" w:lineRule="auto"/>
        <w:jc w:val="both"/>
        <w:rPr>
          <w:rFonts w:ascii="Times New Roman" w:hAnsi="Times New Roman" w:cs="Times New Roman"/>
          <w:b/>
          <w:sz w:val="24"/>
          <w:szCs w:val="24"/>
        </w:rPr>
      </w:pPr>
    </w:p>
    <w:p w14:paraId="0AD85B97" w14:textId="77777777" w:rsidR="00E153B7" w:rsidRDefault="00E153B7" w:rsidP="00643565">
      <w:pPr>
        <w:spacing w:after="120" w:line="240" w:lineRule="auto"/>
        <w:jc w:val="both"/>
        <w:rPr>
          <w:rFonts w:ascii="Times New Roman" w:hAnsi="Times New Roman" w:cs="Times New Roman"/>
          <w:b/>
          <w:sz w:val="24"/>
          <w:szCs w:val="24"/>
        </w:rPr>
      </w:pPr>
    </w:p>
    <w:p w14:paraId="572B1FEF" w14:textId="77777777" w:rsidR="00E153B7" w:rsidRDefault="00E153B7" w:rsidP="00643565">
      <w:pPr>
        <w:spacing w:after="120" w:line="240" w:lineRule="auto"/>
        <w:jc w:val="both"/>
        <w:rPr>
          <w:rFonts w:ascii="Times New Roman" w:hAnsi="Times New Roman" w:cs="Times New Roman"/>
          <w:b/>
          <w:sz w:val="24"/>
          <w:szCs w:val="24"/>
        </w:rPr>
      </w:pPr>
    </w:p>
    <w:p w14:paraId="1C3EAAE6" w14:textId="77777777" w:rsidR="00E153B7" w:rsidRDefault="00E153B7" w:rsidP="00643565">
      <w:pPr>
        <w:spacing w:after="120" w:line="240" w:lineRule="auto"/>
        <w:jc w:val="both"/>
        <w:rPr>
          <w:rFonts w:ascii="Times New Roman" w:hAnsi="Times New Roman" w:cs="Times New Roman"/>
          <w:b/>
          <w:sz w:val="24"/>
          <w:szCs w:val="24"/>
        </w:rPr>
      </w:pPr>
    </w:p>
    <w:p w14:paraId="445905C8" w14:textId="77777777" w:rsidR="00E153B7" w:rsidRDefault="00E153B7" w:rsidP="00643565">
      <w:pPr>
        <w:spacing w:after="120" w:line="240" w:lineRule="auto"/>
        <w:jc w:val="both"/>
        <w:rPr>
          <w:rFonts w:ascii="Times New Roman" w:hAnsi="Times New Roman" w:cs="Times New Roman"/>
          <w:b/>
          <w:sz w:val="24"/>
          <w:szCs w:val="24"/>
        </w:rPr>
      </w:pPr>
    </w:p>
    <w:p w14:paraId="0D7CAAC1" w14:textId="77777777" w:rsidR="00E153B7" w:rsidRDefault="00E153B7" w:rsidP="00643565">
      <w:pPr>
        <w:spacing w:after="120" w:line="240" w:lineRule="auto"/>
        <w:jc w:val="both"/>
        <w:rPr>
          <w:rFonts w:ascii="Times New Roman" w:hAnsi="Times New Roman" w:cs="Times New Roman"/>
          <w:b/>
          <w:sz w:val="24"/>
          <w:szCs w:val="24"/>
        </w:rPr>
      </w:pPr>
    </w:p>
    <w:p w14:paraId="2DDE01E0" w14:textId="02AF5B3A" w:rsidR="0038496B" w:rsidRPr="00FE2311" w:rsidRDefault="00E96D2A" w:rsidP="00643565">
      <w:pPr>
        <w:spacing w:after="120" w:line="240" w:lineRule="auto"/>
        <w:jc w:val="both"/>
        <w:rPr>
          <w:rFonts w:ascii="Times New Roman" w:hAnsi="Times New Roman" w:cs="Times New Roman"/>
          <w:b/>
          <w:sz w:val="24"/>
          <w:szCs w:val="24"/>
        </w:rPr>
      </w:pPr>
      <w:r w:rsidRPr="00FE2311">
        <w:rPr>
          <w:rFonts w:ascii="Times New Roman" w:hAnsi="Times New Roman" w:cs="Times New Roman"/>
          <w:b/>
          <w:sz w:val="24"/>
          <w:szCs w:val="24"/>
        </w:rPr>
        <w:t>Disclaimer</w:t>
      </w:r>
    </w:p>
    <w:p w14:paraId="6A8E7503" w14:textId="0B674754" w:rsidR="00C616CB" w:rsidRPr="00BB4A07" w:rsidRDefault="008C599C" w:rsidP="00BB4A07">
      <w:pPr>
        <w:spacing w:after="120" w:line="240" w:lineRule="auto"/>
        <w:jc w:val="both"/>
        <w:rPr>
          <w:rFonts w:ascii="Times New Roman" w:hAnsi="Times New Roman" w:cs="Times New Roman"/>
          <w:bCs/>
          <w:sz w:val="24"/>
          <w:szCs w:val="24"/>
        </w:rPr>
      </w:pPr>
      <w:r w:rsidRPr="00FE2311">
        <w:rPr>
          <w:rFonts w:ascii="Times New Roman" w:hAnsi="Times New Roman" w:cs="Times New Roman"/>
          <w:bCs/>
          <w:sz w:val="24"/>
          <w:szCs w:val="24"/>
        </w:rPr>
        <w:t xml:space="preserve">The intent </w:t>
      </w:r>
      <w:r w:rsidR="00FE2311" w:rsidRPr="00FE2311">
        <w:rPr>
          <w:rFonts w:ascii="Times New Roman" w:hAnsi="Times New Roman" w:cs="Times New Roman"/>
          <w:bCs/>
          <w:sz w:val="24"/>
          <w:szCs w:val="24"/>
        </w:rPr>
        <w:t xml:space="preserve">of this scenario </w:t>
      </w:r>
      <w:r w:rsidRPr="00FE2311">
        <w:rPr>
          <w:rFonts w:ascii="Times New Roman" w:hAnsi="Times New Roman" w:cs="Times New Roman"/>
          <w:bCs/>
          <w:sz w:val="24"/>
          <w:szCs w:val="24"/>
        </w:rPr>
        <w:t xml:space="preserve">is </w:t>
      </w:r>
      <w:bookmarkStart w:id="0" w:name="_Hlk194488168"/>
      <w:r w:rsidRPr="00FE2311">
        <w:rPr>
          <w:rFonts w:ascii="Times New Roman" w:hAnsi="Times New Roman" w:cs="Times New Roman"/>
          <w:bCs/>
          <w:sz w:val="24"/>
          <w:szCs w:val="24"/>
        </w:rPr>
        <w:t xml:space="preserve">to illustrate the main concepts of </w:t>
      </w:r>
      <w:bookmarkEnd w:id="0"/>
      <w:r w:rsidR="00094B6F">
        <w:rPr>
          <w:rFonts w:ascii="Times New Roman" w:hAnsi="Times New Roman" w:cs="Times New Roman"/>
          <w:bCs/>
          <w:sz w:val="24"/>
          <w:szCs w:val="24"/>
        </w:rPr>
        <w:t>PP&amp;E</w:t>
      </w:r>
      <w:r w:rsidR="00434BD0">
        <w:rPr>
          <w:rFonts w:ascii="Times New Roman" w:hAnsi="Times New Roman" w:cs="Times New Roman"/>
          <w:bCs/>
          <w:sz w:val="24"/>
          <w:szCs w:val="24"/>
        </w:rPr>
        <w:t xml:space="preserve"> </w:t>
      </w:r>
      <w:r w:rsidR="00094B6F">
        <w:rPr>
          <w:rFonts w:ascii="Times New Roman" w:hAnsi="Times New Roman" w:cs="Times New Roman"/>
          <w:bCs/>
          <w:sz w:val="24"/>
          <w:szCs w:val="24"/>
        </w:rPr>
        <w:t>removed from service</w:t>
      </w:r>
      <w:r w:rsidRPr="00FE2311">
        <w:rPr>
          <w:rFonts w:ascii="Times New Roman" w:hAnsi="Times New Roman" w:cs="Times New Roman"/>
          <w:bCs/>
          <w:sz w:val="24"/>
          <w:szCs w:val="24"/>
        </w:rPr>
        <w:t xml:space="preserve">. While </w:t>
      </w:r>
      <w:r w:rsidR="00FE2311" w:rsidRPr="00FE2311">
        <w:rPr>
          <w:rFonts w:ascii="Times New Roman" w:hAnsi="Times New Roman" w:cs="Times New Roman"/>
          <w:bCs/>
          <w:sz w:val="24"/>
          <w:szCs w:val="24"/>
        </w:rPr>
        <w:t>it</w:t>
      </w:r>
      <w:r w:rsidRPr="00FE2311">
        <w:rPr>
          <w:rFonts w:ascii="Times New Roman" w:hAnsi="Times New Roman" w:cs="Times New Roman"/>
          <w:bCs/>
          <w:sz w:val="24"/>
          <w:szCs w:val="24"/>
        </w:rPr>
        <w:t xml:space="preserve"> shows examples within the </w:t>
      </w:r>
      <w:r w:rsidR="00094B6F">
        <w:rPr>
          <w:rFonts w:ascii="Times New Roman" w:hAnsi="Times New Roman" w:cs="Times New Roman"/>
          <w:bCs/>
          <w:sz w:val="24"/>
          <w:szCs w:val="24"/>
        </w:rPr>
        <w:t xml:space="preserve">PP&amp;E </w:t>
      </w:r>
      <w:r w:rsidRPr="00FE2311">
        <w:rPr>
          <w:rFonts w:ascii="Times New Roman" w:hAnsi="Times New Roman" w:cs="Times New Roman"/>
          <w:bCs/>
          <w:sz w:val="24"/>
          <w:szCs w:val="24"/>
        </w:rPr>
        <w:t>accounting series</w:t>
      </w:r>
      <w:r w:rsidR="00094B6F">
        <w:rPr>
          <w:rFonts w:ascii="Times New Roman" w:hAnsi="Times New Roman" w:cs="Times New Roman"/>
          <w:bCs/>
          <w:sz w:val="24"/>
          <w:szCs w:val="24"/>
        </w:rPr>
        <w:t xml:space="preserve"> with Permanent Removal from Service and</w:t>
      </w:r>
      <w:r w:rsidR="00434BD0">
        <w:rPr>
          <w:rFonts w:ascii="Times New Roman" w:hAnsi="Times New Roman" w:cs="Times New Roman"/>
          <w:bCs/>
          <w:sz w:val="24"/>
          <w:szCs w:val="24"/>
        </w:rPr>
        <w:t>/or</w:t>
      </w:r>
      <w:r w:rsidR="00094B6F">
        <w:rPr>
          <w:rFonts w:ascii="Times New Roman" w:hAnsi="Times New Roman" w:cs="Times New Roman"/>
          <w:bCs/>
          <w:sz w:val="24"/>
          <w:szCs w:val="24"/>
        </w:rPr>
        <w:t xml:space="preserve"> Impairment</w:t>
      </w:r>
      <w:r w:rsidRPr="00FE2311">
        <w:rPr>
          <w:rFonts w:ascii="Times New Roman" w:hAnsi="Times New Roman" w:cs="Times New Roman"/>
          <w:bCs/>
          <w:sz w:val="24"/>
          <w:szCs w:val="24"/>
        </w:rPr>
        <w:t xml:space="preserve">, </w:t>
      </w:r>
      <w:r w:rsidR="00094B6F">
        <w:rPr>
          <w:rFonts w:ascii="Times New Roman" w:hAnsi="Times New Roman" w:cs="Times New Roman"/>
          <w:bCs/>
          <w:sz w:val="24"/>
          <w:szCs w:val="24"/>
        </w:rPr>
        <w:t>it</w:t>
      </w:r>
      <w:r w:rsidR="00E96D2A" w:rsidRPr="00FE2311">
        <w:rPr>
          <w:rFonts w:ascii="Times New Roman" w:hAnsi="Times New Roman" w:cs="Times New Roman"/>
          <w:bCs/>
          <w:sz w:val="24"/>
          <w:szCs w:val="24"/>
        </w:rPr>
        <w:t xml:space="preserve"> is not intended to be all inclusive of the different types of </w:t>
      </w:r>
      <w:r w:rsidR="00094B6F">
        <w:rPr>
          <w:rFonts w:ascii="Times New Roman" w:hAnsi="Times New Roman" w:cs="Times New Roman"/>
          <w:bCs/>
          <w:sz w:val="24"/>
          <w:szCs w:val="24"/>
        </w:rPr>
        <w:t>gains/losses</w:t>
      </w:r>
      <w:r w:rsidR="00E96D2A" w:rsidRPr="00FE2311">
        <w:rPr>
          <w:rFonts w:ascii="Times New Roman" w:hAnsi="Times New Roman" w:cs="Times New Roman"/>
          <w:bCs/>
          <w:sz w:val="24"/>
          <w:szCs w:val="24"/>
        </w:rPr>
        <w:t xml:space="preserve"> </w:t>
      </w:r>
      <w:r w:rsidR="00094B6F">
        <w:rPr>
          <w:rFonts w:ascii="Times New Roman" w:hAnsi="Times New Roman" w:cs="Times New Roman"/>
          <w:bCs/>
          <w:sz w:val="24"/>
          <w:szCs w:val="24"/>
        </w:rPr>
        <w:t xml:space="preserve">or other expenses </w:t>
      </w:r>
      <w:r w:rsidR="00E96D2A" w:rsidRPr="00FE2311">
        <w:rPr>
          <w:rFonts w:ascii="Times New Roman" w:hAnsi="Times New Roman" w:cs="Times New Roman"/>
          <w:bCs/>
          <w:sz w:val="24"/>
          <w:szCs w:val="24"/>
        </w:rPr>
        <w:t>that may be recorded.</w:t>
      </w:r>
    </w:p>
    <w:p w14:paraId="3AD1CC28" w14:textId="321AF69B" w:rsidR="00C77F62" w:rsidRDefault="00E96D2A" w:rsidP="00643565">
      <w:pPr>
        <w:spacing w:after="0" w:line="240" w:lineRule="auto"/>
        <w:jc w:val="both"/>
        <w:rPr>
          <w:rFonts w:ascii="Times New Roman" w:hAnsi="Times New Roman" w:cs="Times New Roman"/>
          <w:bCs/>
          <w:sz w:val="24"/>
          <w:szCs w:val="24"/>
        </w:rPr>
      </w:pPr>
      <w:r w:rsidRPr="00E96D2A">
        <w:rPr>
          <w:rFonts w:ascii="Times New Roman" w:hAnsi="Times New Roman" w:cs="Times New Roman"/>
          <w:bCs/>
          <w:sz w:val="24"/>
          <w:szCs w:val="24"/>
        </w:rPr>
        <w:t xml:space="preserve">Budgetary and financial reports reflect the pertinent lines to be reported based on the main concepts illustrated.  For full presentations of the reports and line descriptions, refer to the appropriate authoritative guidance (i.e. OMB Circular </w:t>
      </w:r>
      <w:r w:rsidR="00841C1F">
        <w:rPr>
          <w:rFonts w:ascii="Times New Roman" w:hAnsi="Times New Roman" w:cs="Times New Roman"/>
          <w:bCs/>
          <w:sz w:val="24"/>
          <w:szCs w:val="24"/>
        </w:rPr>
        <w:t xml:space="preserve">No. </w:t>
      </w:r>
      <w:r w:rsidRPr="00E96D2A">
        <w:rPr>
          <w:rFonts w:ascii="Times New Roman" w:hAnsi="Times New Roman" w:cs="Times New Roman"/>
          <w:bCs/>
          <w:sz w:val="24"/>
          <w:szCs w:val="24"/>
        </w:rPr>
        <w:t xml:space="preserve">A-136: </w:t>
      </w:r>
      <w:r w:rsidRPr="000249F9">
        <w:rPr>
          <w:rFonts w:ascii="Times New Roman" w:hAnsi="Times New Roman" w:cs="Times New Roman"/>
          <w:bCs/>
          <w:i/>
          <w:iCs/>
          <w:sz w:val="24"/>
          <w:szCs w:val="24"/>
        </w:rPr>
        <w:t>Financial Reporting Requirements</w:t>
      </w:r>
      <w:r w:rsidRPr="00E96D2A">
        <w:rPr>
          <w:rFonts w:ascii="Times New Roman" w:hAnsi="Times New Roman" w:cs="Times New Roman"/>
          <w:bCs/>
          <w:sz w:val="24"/>
          <w:szCs w:val="24"/>
        </w:rPr>
        <w:t xml:space="preserve">, OMB Circular No. A-11: </w:t>
      </w:r>
      <w:r w:rsidRPr="000249F9">
        <w:rPr>
          <w:rFonts w:ascii="Times New Roman" w:hAnsi="Times New Roman" w:cs="Times New Roman"/>
          <w:bCs/>
          <w:i/>
          <w:iCs/>
          <w:sz w:val="24"/>
          <w:szCs w:val="24"/>
        </w:rPr>
        <w:t>Preparing, Submitting, and Executing the Budget</w:t>
      </w:r>
      <w:r w:rsidRPr="00E96D2A">
        <w:rPr>
          <w:rFonts w:ascii="Times New Roman" w:hAnsi="Times New Roman" w:cs="Times New Roman"/>
          <w:bCs/>
          <w:sz w:val="24"/>
          <w:szCs w:val="24"/>
        </w:rPr>
        <w:t xml:space="preserve">, </w:t>
      </w:r>
      <w:r w:rsidR="000249F9">
        <w:rPr>
          <w:rFonts w:ascii="Times New Roman" w:hAnsi="Times New Roman" w:cs="Times New Roman"/>
          <w:bCs/>
          <w:sz w:val="24"/>
          <w:szCs w:val="24"/>
        </w:rPr>
        <w:t xml:space="preserve">and </w:t>
      </w:r>
      <w:r w:rsidRPr="00E96D2A">
        <w:rPr>
          <w:rFonts w:ascii="Times New Roman" w:hAnsi="Times New Roman" w:cs="Times New Roman"/>
          <w:bCs/>
          <w:sz w:val="24"/>
          <w:szCs w:val="24"/>
        </w:rPr>
        <w:t>Treasury Financial Manual references.)</w:t>
      </w:r>
    </w:p>
    <w:p w14:paraId="427CEF9D" w14:textId="77777777" w:rsidR="00F852A9" w:rsidRDefault="00F852A9" w:rsidP="00643565">
      <w:pPr>
        <w:spacing w:after="0" w:line="240" w:lineRule="auto"/>
        <w:jc w:val="both"/>
        <w:rPr>
          <w:rFonts w:ascii="Times New Roman" w:hAnsi="Times New Roman" w:cs="Times New Roman"/>
          <w:bCs/>
          <w:sz w:val="24"/>
          <w:szCs w:val="24"/>
        </w:rPr>
      </w:pPr>
    </w:p>
    <w:p w14:paraId="1F6C4755" w14:textId="240C2C84" w:rsidR="00F852A9" w:rsidRPr="00F852A9" w:rsidRDefault="00F852A9" w:rsidP="00643565">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Key Assumptions</w:t>
      </w:r>
      <w:r w:rsidR="00094B6F">
        <w:rPr>
          <w:rFonts w:ascii="Times New Roman" w:hAnsi="Times New Roman" w:cs="Times New Roman"/>
          <w:b/>
          <w:sz w:val="24"/>
          <w:szCs w:val="24"/>
        </w:rPr>
        <w:t xml:space="preserve"> within This Scenario</w:t>
      </w:r>
    </w:p>
    <w:p w14:paraId="3D5B0EF7" w14:textId="66D09FF0" w:rsidR="009173EE" w:rsidRPr="00990F34" w:rsidRDefault="00F1670A" w:rsidP="00990F34">
      <w:pPr>
        <w:pStyle w:val="ListParagraph"/>
        <w:numPr>
          <w:ilvl w:val="0"/>
          <w:numId w:val="26"/>
        </w:numPr>
        <w:spacing w:after="160" w:line="240" w:lineRule="auto"/>
        <w:ind w:left="504"/>
        <w:jc w:val="both"/>
        <w:rPr>
          <w:rFonts w:ascii="Times New Roman" w:hAnsi="Times New Roman" w:cs="Times New Roman"/>
          <w:bCs/>
          <w:sz w:val="24"/>
          <w:szCs w:val="24"/>
        </w:rPr>
      </w:pPr>
      <w:r w:rsidRPr="00990F34">
        <w:rPr>
          <w:rFonts w:ascii="Times New Roman" w:hAnsi="Times New Roman" w:cs="Times New Roman"/>
          <w:bCs/>
          <w:sz w:val="24"/>
          <w:szCs w:val="24"/>
        </w:rPr>
        <w:t>The scenario applies only to capitalized PP&amp;E and does not include Heritage Assets, Stewardship Assets, or Land/Permanent Land Rights.</w:t>
      </w:r>
    </w:p>
    <w:p w14:paraId="58B4A477" w14:textId="1A0C4B9C" w:rsidR="00F852A9" w:rsidRPr="00990F34" w:rsidRDefault="00F852A9" w:rsidP="00990F34">
      <w:pPr>
        <w:pStyle w:val="ListParagraph"/>
        <w:numPr>
          <w:ilvl w:val="0"/>
          <w:numId w:val="26"/>
        </w:numPr>
        <w:spacing w:after="160" w:line="240" w:lineRule="auto"/>
        <w:ind w:left="504"/>
        <w:jc w:val="both"/>
        <w:rPr>
          <w:rFonts w:ascii="Times New Roman" w:hAnsi="Times New Roman" w:cs="Times New Roman"/>
          <w:bCs/>
          <w:sz w:val="24"/>
          <w:szCs w:val="24"/>
        </w:rPr>
      </w:pPr>
      <w:r w:rsidRPr="00990F34">
        <w:rPr>
          <w:rFonts w:ascii="Times New Roman" w:hAnsi="Times New Roman" w:cs="Times New Roman"/>
          <w:bCs/>
          <w:sz w:val="24"/>
          <w:szCs w:val="24"/>
        </w:rPr>
        <w:t>The Treasury Account Symbol (TAS) is a no</w:t>
      </w:r>
      <w:r w:rsidR="008C2271" w:rsidRPr="00990F34">
        <w:rPr>
          <w:rFonts w:ascii="Times New Roman" w:hAnsi="Times New Roman" w:cs="Times New Roman"/>
          <w:bCs/>
          <w:sz w:val="24"/>
          <w:szCs w:val="24"/>
        </w:rPr>
        <w:t>-</w:t>
      </w:r>
      <w:r w:rsidRPr="00990F34">
        <w:rPr>
          <w:rFonts w:ascii="Times New Roman" w:hAnsi="Times New Roman" w:cs="Times New Roman"/>
          <w:bCs/>
          <w:sz w:val="24"/>
          <w:szCs w:val="24"/>
        </w:rPr>
        <w:t>year fund and is a discretionary program.</w:t>
      </w:r>
    </w:p>
    <w:p w14:paraId="25165607" w14:textId="5ADFFD91" w:rsidR="00F852A9" w:rsidRPr="00990F34" w:rsidRDefault="00D407A7" w:rsidP="00990F34">
      <w:pPr>
        <w:pStyle w:val="ListParagraph"/>
        <w:numPr>
          <w:ilvl w:val="0"/>
          <w:numId w:val="26"/>
        </w:numPr>
        <w:spacing w:after="160" w:line="240" w:lineRule="auto"/>
        <w:ind w:left="504"/>
        <w:jc w:val="both"/>
        <w:rPr>
          <w:rFonts w:ascii="Times New Roman" w:hAnsi="Times New Roman" w:cs="Times New Roman"/>
          <w:bCs/>
          <w:sz w:val="24"/>
          <w:szCs w:val="24"/>
        </w:rPr>
      </w:pPr>
      <w:r w:rsidRPr="00990F34">
        <w:rPr>
          <w:rFonts w:ascii="Times New Roman" w:hAnsi="Times New Roman" w:cs="Times New Roman"/>
          <w:bCs/>
          <w:sz w:val="24"/>
          <w:szCs w:val="24"/>
        </w:rPr>
        <w:t xml:space="preserve">Both Equipment A and Equipment B were purchased with </w:t>
      </w:r>
      <w:r w:rsidR="00F852A9" w:rsidRPr="00990F34">
        <w:rPr>
          <w:rFonts w:ascii="Times New Roman" w:hAnsi="Times New Roman" w:cs="Times New Roman"/>
          <w:bCs/>
          <w:sz w:val="24"/>
          <w:szCs w:val="24"/>
        </w:rPr>
        <w:t>a five</w:t>
      </w:r>
      <w:r w:rsidR="00C558C9" w:rsidRPr="00990F34">
        <w:rPr>
          <w:rFonts w:ascii="Times New Roman" w:hAnsi="Times New Roman" w:cs="Times New Roman"/>
          <w:bCs/>
          <w:sz w:val="24"/>
          <w:szCs w:val="24"/>
        </w:rPr>
        <w:t>-</w:t>
      </w:r>
      <w:r w:rsidR="00F852A9" w:rsidRPr="00990F34">
        <w:rPr>
          <w:rFonts w:ascii="Times New Roman" w:hAnsi="Times New Roman" w:cs="Times New Roman"/>
          <w:bCs/>
          <w:sz w:val="24"/>
          <w:szCs w:val="24"/>
        </w:rPr>
        <w:t>year useful life</w:t>
      </w:r>
      <w:r w:rsidRPr="00990F34">
        <w:rPr>
          <w:rFonts w:ascii="Times New Roman" w:hAnsi="Times New Roman" w:cs="Times New Roman"/>
          <w:bCs/>
          <w:sz w:val="24"/>
          <w:szCs w:val="24"/>
        </w:rPr>
        <w:t xml:space="preserve"> and a </w:t>
      </w:r>
      <w:r w:rsidR="00C558C9" w:rsidRPr="00990F34">
        <w:rPr>
          <w:rFonts w:ascii="Times New Roman" w:hAnsi="Times New Roman" w:cs="Times New Roman"/>
          <w:bCs/>
          <w:sz w:val="24"/>
          <w:szCs w:val="24"/>
        </w:rPr>
        <w:t>$0</w:t>
      </w:r>
      <w:r w:rsidR="00F852A9" w:rsidRPr="00990F34">
        <w:rPr>
          <w:rFonts w:ascii="Times New Roman" w:hAnsi="Times New Roman" w:cs="Times New Roman"/>
          <w:bCs/>
          <w:sz w:val="24"/>
          <w:szCs w:val="24"/>
        </w:rPr>
        <w:t xml:space="preserve"> salvage value.</w:t>
      </w:r>
    </w:p>
    <w:p w14:paraId="64EF1A7D" w14:textId="634D09BC" w:rsidR="00F852A9" w:rsidRPr="00990F34" w:rsidRDefault="00F852A9" w:rsidP="00990F34">
      <w:pPr>
        <w:pStyle w:val="ListParagraph"/>
        <w:numPr>
          <w:ilvl w:val="0"/>
          <w:numId w:val="26"/>
        </w:numPr>
        <w:spacing w:after="160" w:line="240" w:lineRule="auto"/>
        <w:ind w:left="504"/>
        <w:jc w:val="both"/>
        <w:rPr>
          <w:rFonts w:ascii="Times New Roman" w:hAnsi="Times New Roman" w:cs="Times New Roman"/>
          <w:bCs/>
          <w:sz w:val="24"/>
          <w:szCs w:val="24"/>
        </w:rPr>
      </w:pPr>
      <w:r w:rsidRPr="00990F34">
        <w:rPr>
          <w:rFonts w:ascii="Times New Roman" w:hAnsi="Times New Roman" w:cs="Times New Roman"/>
          <w:bCs/>
          <w:sz w:val="24"/>
          <w:szCs w:val="24"/>
        </w:rPr>
        <w:t>The straight</w:t>
      </w:r>
      <w:r w:rsidR="00C558C9" w:rsidRPr="00990F34">
        <w:rPr>
          <w:rFonts w:ascii="Times New Roman" w:hAnsi="Times New Roman" w:cs="Times New Roman"/>
          <w:bCs/>
          <w:sz w:val="24"/>
          <w:szCs w:val="24"/>
        </w:rPr>
        <w:t>-</w:t>
      </w:r>
      <w:r w:rsidRPr="00990F34">
        <w:rPr>
          <w:rFonts w:ascii="Times New Roman" w:hAnsi="Times New Roman" w:cs="Times New Roman"/>
          <w:bCs/>
          <w:sz w:val="24"/>
          <w:szCs w:val="24"/>
        </w:rPr>
        <w:t>line depreciation method is used.</w:t>
      </w:r>
    </w:p>
    <w:p w14:paraId="3F781078" w14:textId="021EAEA0" w:rsidR="003915A7" w:rsidRPr="00990F34" w:rsidRDefault="00F852A9" w:rsidP="00990F34">
      <w:pPr>
        <w:pStyle w:val="ListParagraph"/>
        <w:numPr>
          <w:ilvl w:val="0"/>
          <w:numId w:val="26"/>
        </w:numPr>
        <w:spacing w:after="160" w:line="240" w:lineRule="auto"/>
        <w:ind w:left="504"/>
        <w:jc w:val="both"/>
        <w:rPr>
          <w:rFonts w:ascii="Times New Roman" w:hAnsi="Times New Roman" w:cs="Times New Roman"/>
          <w:bCs/>
          <w:sz w:val="24"/>
          <w:szCs w:val="24"/>
        </w:rPr>
      </w:pPr>
      <w:r w:rsidRPr="00990F34">
        <w:rPr>
          <w:rFonts w:ascii="Times New Roman" w:hAnsi="Times New Roman" w:cs="Times New Roman"/>
          <w:bCs/>
          <w:sz w:val="24"/>
          <w:szCs w:val="24"/>
        </w:rPr>
        <w:t>The total estimated cleanup cost associated with purchased equipment is estimated to be $5,000</w:t>
      </w:r>
      <w:r w:rsidR="00C558C9" w:rsidRPr="00990F34">
        <w:rPr>
          <w:rFonts w:ascii="Times New Roman" w:hAnsi="Times New Roman" w:cs="Times New Roman"/>
          <w:bCs/>
          <w:sz w:val="24"/>
          <w:szCs w:val="24"/>
        </w:rPr>
        <w:t xml:space="preserve"> for Equipment A and $7,500 for Equipment B</w:t>
      </w:r>
      <w:r w:rsidRPr="00990F34">
        <w:rPr>
          <w:rFonts w:ascii="Times New Roman" w:hAnsi="Times New Roman" w:cs="Times New Roman"/>
          <w:bCs/>
          <w:sz w:val="24"/>
          <w:szCs w:val="24"/>
        </w:rPr>
        <w:t>.</w:t>
      </w:r>
    </w:p>
    <w:p w14:paraId="51CD79FA" w14:textId="56DBF595" w:rsidR="003915A7" w:rsidRDefault="003915A7" w:rsidP="008230DB">
      <w:pPr>
        <w:spacing w:after="0" w:line="240" w:lineRule="auto"/>
        <w:rPr>
          <w:b/>
        </w:rPr>
      </w:pPr>
      <w:r>
        <w:rPr>
          <w:noProof/>
        </w:rPr>
        <w:lastRenderedPageBreak/>
        <w:drawing>
          <wp:inline distT="0" distB="0" distL="0" distR="0" wp14:anchorId="5C57988F" wp14:editId="6524FBC7">
            <wp:extent cx="9143434" cy="6324600"/>
            <wp:effectExtent l="0" t="0" r="635" b="0"/>
            <wp:docPr id="1321845167"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45167" name="Picture 1" descr="Graphical user interface, text, application, email&#10;&#10;AI-generated content may be incorrect."/>
                    <pic:cNvPicPr/>
                  </pic:nvPicPr>
                  <pic:blipFill>
                    <a:blip r:embed="rId11"/>
                    <a:stretch>
                      <a:fillRect/>
                    </a:stretch>
                  </pic:blipFill>
                  <pic:spPr>
                    <a:xfrm>
                      <a:off x="0" y="0"/>
                      <a:ext cx="9175136" cy="6346529"/>
                    </a:xfrm>
                    <a:prstGeom prst="rect">
                      <a:avLst/>
                    </a:prstGeom>
                  </pic:spPr>
                </pic:pic>
              </a:graphicData>
            </a:graphic>
          </wp:inline>
        </w:drawing>
      </w:r>
    </w:p>
    <w:p w14:paraId="10B1B7FA" w14:textId="77777777" w:rsidR="003915A7" w:rsidRPr="003915A7" w:rsidRDefault="003915A7" w:rsidP="008230DB">
      <w:pPr>
        <w:spacing w:after="0" w:line="240" w:lineRule="auto"/>
        <w:rPr>
          <w:b/>
        </w:rPr>
      </w:pPr>
    </w:p>
    <w:p w14:paraId="0EC7D9B6" w14:textId="77777777" w:rsidR="00F24E23" w:rsidRDefault="00F24E23" w:rsidP="00F24E23">
      <w:pPr>
        <w:spacing w:after="0"/>
        <w:rPr>
          <w:rFonts w:ascii="Times New Roman" w:hAnsi="Times New Roman" w:cs="Times New Roman"/>
          <w:b/>
          <w:sz w:val="24"/>
          <w:szCs w:val="24"/>
        </w:rPr>
      </w:pPr>
      <w:r w:rsidRPr="00D43775">
        <w:rPr>
          <w:rFonts w:ascii="Times New Roman" w:hAnsi="Times New Roman" w:cs="Times New Roman"/>
          <w:b/>
          <w:sz w:val="24"/>
          <w:szCs w:val="24"/>
        </w:rPr>
        <w:t>Listing of USSGL Accounts Used in This Scenario</w:t>
      </w:r>
      <w:r>
        <w:rPr>
          <w:rFonts w:ascii="Times New Roman" w:hAnsi="Times New Roman" w:cs="Times New Roman"/>
          <w:b/>
          <w:sz w:val="24"/>
          <w:szCs w:val="24"/>
        </w:rPr>
        <w:t>:</w:t>
      </w:r>
    </w:p>
    <w:p w14:paraId="23F7CCF3" w14:textId="77777777" w:rsidR="00F24E23" w:rsidRPr="00F7774F" w:rsidRDefault="00F24E23" w:rsidP="00F24E23">
      <w:pPr>
        <w:spacing w:after="0"/>
        <w:rPr>
          <w:rFonts w:ascii="Times New Roman" w:hAnsi="Times New Roman" w:cs="Times New Roman"/>
          <w:b/>
          <w:sz w:val="16"/>
          <w:szCs w:val="16"/>
          <w:u w:val="single"/>
        </w:rPr>
      </w:pPr>
    </w:p>
    <w:tbl>
      <w:tblPr>
        <w:tblStyle w:val="TableGrid"/>
        <w:tblW w:w="0" w:type="auto"/>
        <w:jc w:val="center"/>
        <w:tblLook w:val="04A0" w:firstRow="1" w:lastRow="0" w:firstColumn="1" w:lastColumn="0" w:noHBand="0" w:noVBand="1"/>
      </w:tblPr>
      <w:tblGrid>
        <w:gridCol w:w="1998"/>
        <w:gridCol w:w="11070"/>
      </w:tblGrid>
      <w:tr w:rsidR="00F24E23" w14:paraId="5B62A89C" w14:textId="77777777" w:rsidTr="00F7774F">
        <w:trPr>
          <w:jc w:val="center"/>
        </w:trPr>
        <w:tc>
          <w:tcPr>
            <w:tcW w:w="1998" w:type="dxa"/>
            <w:shd w:val="clear" w:color="auto" w:fill="DBE5F1" w:themeFill="accent1" w:themeFillTint="33"/>
          </w:tcPr>
          <w:p w14:paraId="747E401A" w14:textId="77777777" w:rsidR="00F24E23" w:rsidRPr="004E416B" w:rsidRDefault="00F24E23" w:rsidP="00BB0F3E">
            <w:pPr>
              <w:rPr>
                <w:rFonts w:ascii="Times New Roman" w:hAnsi="Times New Roman" w:cs="Times New Roman"/>
                <w:b/>
              </w:rPr>
            </w:pPr>
            <w:r w:rsidRPr="004E416B">
              <w:rPr>
                <w:rFonts w:ascii="Times New Roman" w:hAnsi="Times New Roman" w:cs="Times New Roman"/>
                <w:b/>
              </w:rPr>
              <w:t>Account Number</w:t>
            </w:r>
          </w:p>
        </w:tc>
        <w:tc>
          <w:tcPr>
            <w:tcW w:w="11070" w:type="dxa"/>
            <w:shd w:val="clear" w:color="auto" w:fill="DBE5F1" w:themeFill="accent1" w:themeFillTint="33"/>
          </w:tcPr>
          <w:p w14:paraId="2A6E0FD8" w14:textId="77777777" w:rsidR="00F24E23" w:rsidRPr="004E416B" w:rsidRDefault="00F24E23" w:rsidP="00BB0F3E">
            <w:pPr>
              <w:rPr>
                <w:rFonts w:ascii="Times New Roman" w:hAnsi="Times New Roman" w:cs="Times New Roman"/>
                <w:b/>
              </w:rPr>
            </w:pPr>
            <w:r w:rsidRPr="004E416B">
              <w:rPr>
                <w:rFonts w:ascii="Times New Roman" w:hAnsi="Times New Roman" w:cs="Times New Roman"/>
                <w:b/>
              </w:rPr>
              <w:t>Account Title</w:t>
            </w:r>
          </w:p>
        </w:tc>
      </w:tr>
      <w:tr w:rsidR="00F24E23" w14:paraId="245204EC" w14:textId="77777777" w:rsidTr="00E22A9F">
        <w:trPr>
          <w:trHeight w:val="197"/>
          <w:jc w:val="center"/>
        </w:trPr>
        <w:tc>
          <w:tcPr>
            <w:tcW w:w="1998" w:type="dxa"/>
            <w:shd w:val="clear" w:color="auto" w:fill="F2F2F2" w:themeFill="background1" w:themeFillShade="F2"/>
          </w:tcPr>
          <w:p w14:paraId="72EB4C06" w14:textId="77777777" w:rsidR="00F24E23" w:rsidRPr="004E416B" w:rsidRDefault="00F24E23" w:rsidP="00BB0F3E">
            <w:pPr>
              <w:rPr>
                <w:rFonts w:ascii="Times New Roman" w:hAnsi="Times New Roman" w:cs="Times New Roman"/>
                <w:b/>
                <w:u w:val="single"/>
              </w:rPr>
            </w:pPr>
            <w:r w:rsidRPr="004E416B">
              <w:rPr>
                <w:rFonts w:ascii="Times New Roman" w:hAnsi="Times New Roman" w:cs="Times New Roman"/>
                <w:b/>
                <w:u w:val="single"/>
              </w:rPr>
              <w:t>Budgetary</w:t>
            </w:r>
          </w:p>
        </w:tc>
        <w:tc>
          <w:tcPr>
            <w:tcW w:w="11070" w:type="dxa"/>
            <w:shd w:val="clear" w:color="auto" w:fill="F2F2F2" w:themeFill="background1" w:themeFillShade="F2"/>
          </w:tcPr>
          <w:p w14:paraId="47D07CD6" w14:textId="77777777" w:rsidR="00F24E23" w:rsidRPr="004E416B" w:rsidRDefault="00F24E23" w:rsidP="00BB0F3E">
            <w:pPr>
              <w:rPr>
                <w:rFonts w:ascii="Times New Roman" w:hAnsi="Times New Roman" w:cs="Times New Roman"/>
              </w:rPr>
            </w:pPr>
          </w:p>
        </w:tc>
      </w:tr>
      <w:tr w:rsidR="00840DA9" w14:paraId="6C123DAD" w14:textId="77777777" w:rsidTr="00DD5373">
        <w:trPr>
          <w:jc w:val="center"/>
        </w:trPr>
        <w:tc>
          <w:tcPr>
            <w:tcW w:w="1998" w:type="dxa"/>
          </w:tcPr>
          <w:p w14:paraId="799389C7" w14:textId="7FC8A0C0" w:rsidR="00840DA9" w:rsidRPr="004E416B" w:rsidRDefault="00840DA9" w:rsidP="00BB0F3E">
            <w:pPr>
              <w:rPr>
                <w:rFonts w:ascii="Times New Roman" w:hAnsi="Times New Roman" w:cs="Times New Roman"/>
              </w:rPr>
            </w:pPr>
            <w:r w:rsidRPr="004E416B">
              <w:rPr>
                <w:rFonts w:ascii="Times New Roman" w:hAnsi="Times New Roman" w:cs="Times New Roman"/>
              </w:rPr>
              <w:t>411900</w:t>
            </w:r>
          </w:p>
        </w:tc>
        <w:tc>
          <w:tcPr>
            <w:tcW w:w="11070" w:type="dxa"/>
          </w:tcPr>
          <w:p w14:paraId="2C199267" w14:textId="7F897013" w:rsidR="00840DA9" w:rsidRPr="004E416B" w:rsidRDefault="00840DA9" w:rsidP="00BB0F3E">
            <w:pPr>
              <w:rPr>
                <w:rFonts w:ascii="Times New Roman" w:hAnsi="Times New Roman" w:cs="Times New Roman"/>
              </w:rPr>
            </w:pPr>
            <w:r w:rsidRPr="004E416B">
              <w:rPr>
                <w:rFonts w:ascii="Times New Roman" w:hAnsi="Times New Roman" w:cs="Times New Roman"/>
              </w:rPr>
              <w:t>Other Appropriations Realized</w:t>
            </w:r>
          </w:p>
        </w:tc>
      </w:tr>
      <w:tr w:rsidR="008A7B92" w14:paraId="7C8A6496" w14:textId="77777777" w:rsidTr="00DD5373">
        <w:trPr>
          <w:jc w:val="center"/>
        </w:trPr>
        <w:tc>
          <w:tcPr>
            <w:tcW w:w="1998" w:type="dxa"/>
          </w:tcPr>
          <w:p w14:paraId="451DC81E" w14:textId="213B0D6F" w:rsidR="008A7B92" w:rsidRPr="004E416B" w:rsidRDefault="008A7B92" w:rsidP="00BB0F3E">
            <w:pPr>
              <w:rPr>
                <w:rFonts w:ascii="Times New Roman" w:hAnsi="Times New Roman" w:cs="Times New Roman"/>
              </w:rPr>
            </w:pPr>
            <w:r>
              <w:rPr>
                <w:rFonts w:ascii="Times New Roman" w:hAnsi="Times New Roman" w:cs="Times New Roman"/>
              </w:rPr>
              <w:t>420100</w:t>
            </w:r>
          </w:p>
        </w:tc>
        <w:tc>
          <w:tcPr>
            <w:tcW w:w="11070" w:type="dxa"/>
          </w:tcPr>
          <w:p w14:paraId="22930097" w14:textId="1C82FA58" w:rsidR="008A7B92" w:rsidRPr="004E416B" w:rsidRDefault="008A7B92" w:rsidP="00BB0F3E">
            <w:pPr>
              <w:rPr>
                <w:rFonts w:ascii="Times New Roman" w:hAnsi="Times New Roman" w:cs="Times New Roman"/>
              </w:rPr>
            </w:pPr>
            <w:r w:rsidRPr="008A7B92">
              <w:rPr>
                <w:rFonts w:ascii="Times New Roman" w:hAnsi="Times New Roman" w:cs="Times New Roman"/>
              </w:rPr>
              <w:t>Total Actual Resources - Collected</w:t>
            </w:r>
          </w:p>
        </w:tc>
      </w:tr>
      <w:tr w:rsidR="000E7F22" w14:paraId="7A75D849" w14:textId="77777777" w:rsidTr="00DD5373">
        <w:trPr>
          <w:jc w:val="center"/>
        </w:trPr>
        <w:tc>
          <w:tcPr>
            <w:tcW w:w="1998" w:type="dxa"/>
          </w:tcPr>
          <w:p w14:paraId="2286787A" w14:textId="06C1D926" w:rsidR="000E7F22" w:rsidRPr="004E416B" w:rsidRDefault="000E7F22" w:rsidP="00BB0F3E">
            <w:pPr>
              <w:rPr>
                <w:rFonts w:ascii="Times New Roman" w:hAnsi="Times New Roman" w:cs="Times New Roman"/>
              </w:rPr>
            </w:pPr>
            <w:r>
              <w:rPr>
                <w:rFonts w:ascii="Times New Roman" w:hAnsi="Times New Roman" w:cs="Times New Roman"/>
              </w:rPr>
              <w:t>426600</w:t>
            </w:r>
          </w:p>
        </w:tc>
        <w:tc>
          <w:tcPr>
            <w:tcW w:w="11070" w:type="dxa"/>
          </w:tcPr>
          <w:p w14:paraId="1BC89E83" w14:textId="62203835" w:rsidR="000E7F22" w:rsidRPr="004E416B" w:rsidRDefault="000E7F22" w:rsidP="00BB0F3E">
            <w:pPr>
              <w:rPr>
                <w:rFonts w:ascii="Times New Roman" w:hAnsi="Times New Roman" w:cs="Times New Roman"/>
              </w:rPr>
            </w:pPr>
            <w:r w:rsidRPr="000E7F22">
              <w:rPr>
                <w:rFonts w:ascii="Times New Roman" w:hAnsi="Times New Roman" w:cs="Times New Roman"/>
              </w:rPr>
              <w:t>Other Actual Business</w:t>
            </w:r>
            <w:r w:rsidR="00764196">
              <w:rPr>
                <w:rFonts w:ascii="Times New Roman" w:hAnsi="Times New Roman" w:cs="Times New Roman"/>
              </w:rPr>
              <w:t>-</w:t>
            </w:r>
            <w:r w:rsidRPr="000E7F22">
              <w:rPr>
                <w:rFonts w:ascii="Times New Roman" w:hAnsi="Times New Roman" w:cs="Times New Roman"/>
              </w:rPr>
              <w:t>Type Collections from Non</w:t>
            </w:r>
            <w:r w:rsidR="00764196">
              <w:rPr>
                <w:rFonts w:ascii="Times New Roman" w:hAnsi="Times New Roman" w:cs="Times New Roman"/>
              </w:rPr>
              <w:t>-F</w:t>
            </w:r>
            <w:r w:rsidRPr="000E7F22">
              <w:rPr>
                <w:rFonts w:ascii="Times New Roman" w:hAnsi="Times New Roman" w:cs="Times New Roman"/>
              </w:rPr>
              <w:t>ederal Sources</w:t>
            </w:r>
          </w:p>
        </w:tc>
      </w:tr>
      <w:tr w:rsidR="008B50AB" w14:paraId="4525F13C" w14:textId="77777777" w:rsidTr="00DD5373">
        <w:trPr>
          <w:jc w:val="center"/>
        </w:trPr>
        <w:tc>
          <w:tcPr>
            <w:tcW w:w="1998" w:type="dxa"/>
          </w:tcPr>
          <w:p w14:paraId="12D501E6" w14:textId="6441CDE1" w:rsidR="008B50AB" w:rsidRPr="004E416B" w:rsidRDefault="008B50AB" w:rsidP="00BB0F3E">
            <w:pPr>
              <w:rPr>
                <w:rFonts w:ascii="Times New Roman" w:hAnsi="Times New Roman" w:cs="Times New Roman"/>
              </w:rPr>
            </w:pPr>
            <w:r w:rsidRPr="004E416B">
              <w:rPr>
                <w:rFonts w:ascii="Times New Roman" w:hAnsi="Times New Roman" w:cs="Times New Roman"/>
              </w:rPr>
              <w:t>445000</w:t>
            </w:r>
          </w:p>
        </w:tc>
        <w:tc>
          <w:tcPr>
            <w:tcW w:w="11070" w:type="dxa"/>
          </w:tcPr>
          <w:p w14:paraId="10B68556" w14:textId="76556D72" w:rsidR="008B50AB" w:rsidRPr="004E416B" w:rsidRDefault="008B50AB" w:rsidP="00BB0F3E">
            <w:pPr>
              <w:rPr>
                <w:rFonts w:ascii="Times New Roman" w:hAnsi="Times New Roman" w:cs="Times New Roman"/>
              </w:rPr>
            </w:pPr>
            <w:proofErr w:type="spellStart"/>
            <w:r w:rsidRPr="004E416B">
              <w:rPr>
                <w:rFonts w:ascii="Times New Roman" w:hAnsi="Times New Roman" w:cs="Times New Roman"/>
              </w:rPr>
              <w:t>Unapportioned</w:t>
            </w:r>
            <w:proofErr w:type="spellEnd"/>
            <w:r w:rsidRPr="004E416B">
              <w:rPr>
                <w:rFonts w:ascii="Times New Roman" w:hAnsi="Times New Roman" w:cs="Times New Roman"/>
              </w:rPr>
              <w:t xml:space="preserve"> </w:t>
            </w:r>
            <w:r w:rsidR="00BE2878">
              <w:rPr>
                <w:rFonts w:ascii="Times New Roman" w:hAnsi="Times New Roman" w:cs="Times New Roman"/>
              </w:rPr>
              <w:t>-</w:t>
            </w:r>
            <w:r w:rsidRPr="004E416B">
              <w:rPr>
                <w:rFonts w:ascii="Times New Roman" w:hAnsi="Times New Roman" w:cs="Times New Roman"/>
              </w:rPr>
              <w:t xml:space="preserve"> Unexpired Authority</w:t>
            </w:r>
          </w:p>
        </w:tc>
      </w:tr>
      <w:tr w:rsidR="00744EE4" w14:paraId="0C764BF3" w14:textId="77777777" w:rsidTr="00DD5373">
        <w:trPr>
          <w:jc w:val="center"/>
        </w:trPr>
        <w:tc>
          <w:tcPr>
            <w:tcW w:w="1998" w:type="dxa"/>
          </w:tcPr>
          <w:p w14:paraId="5BA45F17" w14:textId="7387BDFF" w:rsidR="00744EE4" w:rsidRPr="004E416B" w:rsidRDefault="00744EE4" w:rsidP="00BB0F3E">
            <w:pPr>
              <w:rPr>
                <w:rFonts w:ascii="Times New Roman" w:hAnsi="Times New Roman" w:cs="Times New Roman"/>
              </w:rPr>
            </w:pPr>
            <w:r w:rsidRPr="004E416B">
              <w:rPr>
                <w:rFonts w:ascii="Times New Roman" w:hAnsi="Times New Roman" w:cs="Times New Roman"/>
              </w:rPr>
              <w:t>451000</w:t>
            </w:r>
          </w:p>
        </w:tc>
        <w:tc>
          <w:tcPr>
            <w:tcW w:w="11070" w:type="dxa"/>
          </w:tcPr>
          <w:p w14:paraId="4BE0DC75" w14:textId="045B5EB4" w:rsidR="00744EE4" w:rsidRPr="004E416B" w:rsidRDefault="00744EE4" w:rsidP="00BB0F3E">
            <w:pPr>
              <w:rPr>
                <w:rFonts w:ascii="Times New Roman" w:hAnsi="Times New Roman" w:cs="Times New Roman"/>
              </w:rPr>
            </w:pPr>
            <w:r w:rsidRPr="004E416B">
              <w:rPr>
                <w:rFonts w:ascii="Times New Roman" w:hAnsi="Times New Roman" w:cs="Times New Roman"/>
              </w:rPr>
              <w:t>Apportionments</w:t>
            </w:r>
          </w:p>
        </w:tc>
      </w:tr>
      <w:tr w:rsidR="00744EE4" w14:paraId="4AAF7CD4" w14:textId="77777777" w:rsidTr="00DD5373">
        <w:trPr>
          <w:jc w:val="center"/>
        </w:trPr>
        <w:tc>
          <w:tcPr>
            <w:tcW w:w="1998" w:type="dxa"/>
          </w:tcPr>
          <w:p w14:paraId="314C5BC8" w14:textId="2568815C" w:rsidR="00744EE4" w:rsidRPr="004E416B" w:rsidRDefault="00744EE4" w:rsidP="00BB0F3E">
            <w:pPr>
              <w:rPr>
                <w:rFonts w:ascii="Times New Roman" w:hAnsi="Times New Roman" w:cs="Times New Roman"/>
              </w:rPr>
            </w:pPr>
            <w:r w:rsidRPr="004E416B">
              <w:rPr>
                <w:rFonts w:ascii="Times New Roman" w:hAnsi="Times New Roman" w:cs="Times New Roman"/>
              </w:rPr>
              <w:t>461000</w:t>
            </w:r>
          </w:p>
        </w:tc>
        <w:tc>
          <w:tcPr>
            <w:tcW w:w="11070" w:type="dxa"/>
          </w:tcPr>
          <w:p w14:paraId="5969CB77" w14:textId="2D06DE9A" w:rsidR="00744EE4" w:rsidRPr="004E416B" w:rsidRDefault="00744EE4" w:rsidP="00BB0F3E">
            <w:pPr>
              <w:rPr>
                <w:rFonts w:ascii="Times New Roman" w:hAnsi="Times New Roman" w:cs="Times New Roman"/>
              </w:rPr>
            </w:pPr>
            <w:r w:rsidRPr="004E416B">
              <w:rPr>
                <w:rFonts w:ascii="Times New Roman" w:hAnsi="Times New Roman" w:cs="Times New Roman"/>
              </w:rPr>
              <w:t>Allotments – Realized Resources</w:t>
            </w:r>
          </w:p>
        </w:tc>
      </w:tr>
      <w:tr w:rsidR="00744EE4" w14:paraId="742829E5" w14:textId="77777777" w:rsidTr="00DD5373">
        <w:trPr>
          <w:jc w:val="center"/>
        </w:trPr>
        <w:tc>
          <w:tcPr>
            <w:tcW w:w="1998" w:type="dxa"/>
          </w:tcPr>
          <w:p w14:paraId="4954C0BC" w14:textId="55B9D0DA" w:rsidR="00744EE4" w:rsidRPr="004E416B" w:rsidRDefault="00744EE4" w:rsidP="00BB0F3E">
            <w:pPr>
              <w:rPr>
                <w:rFonts w:ascii="Times New Roman" w:hAnsi="Times New Roman" w:cs="Times New Roman"/>
              </w:rPr>
            </w:pPr>
            <w:r w:rsidRPr="004E416B">
              <w:rPr>
                <w:rFonts w:ascii="Times New Roman" w:hAnsi="Times New Roman" w:cs="Times New Roman"/>
              </w:rPr>
              <w:t>480100</w:t>
            </w:r>
          </w:p>
        </w:tc>
        <w:tc>
          <w:tcPr>
            <w:tcW w:w="11070" w:type="dxa"/>
          </w:tcPr>
          <w:p w14:paraId="5372BF77" w14:textId="35AE03E8" w:rsidR="00744EE4" w:rsidRPr="004E416B" w:rsidRDefault="00744EE4" w:rsidP="00BB0F3E">
            <w:pPr>
              <w:rPr>
                <w:rFonts w:ascii="Times New Roman" w:hAnsi="Times New Roman" w:cs="Times New Roman"/>
              </w:rPr>
            </w:pPr>
            <w:r w:rsidRPr="004E416B">
              <w:rPr>
                <w:rFonts w:ascii="Times New Roman" w:hAnsi="Times New Roman" w:cs="Times New Roman"/>
              </w:rPr>
              <w:t xml:space="preserve">Undelivered Orders </w:t>
            </w:r>
            <w:r w:rsidR="00BE2878">
              <w:rPr>
                <w:rFonts w:ascii="Times New Roman" w:hAnsi="Times New Roman" w:cs="Times New Roman"/>
              </w:rPr>
              <w:t>-</w:t>
            </w:r>
            <w:r w:rsidRPr="004E416B">
              <w:rPr>
                <w:rFonts w:ascii="Times New Roman" w:hAnsi="Times New Roman" w:cs="Times New Roman"/>
              </w:rPr>
              <w:t xml:space="preserve"> Obligations, Unpaid</w:t>
            </w:r>
          </w:p>
        </w:tc>
      </w:tr>
      <w:tr w:rsidR="00744EE4" w14:paraId="3EB5466F" w14:textId="77777777" w:rsidTr="00DD5373">
        <w:trPr>
          <w:jc w:val="center"/>
        </w:trPr>
        <w:tc>
          <w:tcPr>
            <w:tcW w:w="1998" w:type="dxa"/>
          </w:tcPr>
          <w:p w14:paraId="43DC2516" w14:textId="5758DD84" w:rsidR="00744EE4" w:rsidRPr="004E416B" w:rsidRDefault="00744EE4" w:rsidP="00BB0F3E">
            <w:pPr>
              <w:rPr>
                <w:rFonts w:ascii="Times New Roman" w:hAnsi="Times New Roman" w:cs="Times New Roman"/>
              </w:rPr>
            </w:pPr>
            <w:r w:rsidRPr="004E416B">
              <w:rPr>
                <w:rFonts w:ascii="Times New Roman" w:hAnsi="Times New Roman" w:cs="Times New Roman"/>
              </w:rPr>
              <w:t>490100</w:t>
            </w:r>
          </w:p>
        </w:tc>
        <w:tc>
          <w:tcPr>
            <w:tcW w:w="11070" w:type="dxa"/>
          </w:tcPr>
          <w:p w14:paraId="6F87903C" w14:textId="6869CF44" w:rsidR="00744EE4" w:rsidRPr="004E416B" w:rsidRDefault="00744EE4" w:rsidP="00BB0F3E">
            <w:pPr>
              <w:rPr>
                <w:rFonts w:ascii="Times New Roman" w:hAnsi="Times New Roman" w:cs="Times New Roman"/>
              </w:rPr>
            </w:pPr>
            <w:r w:rsidRPr="004E416B">
              <w:rPr>
                <w:rFonts w:ascii="Times New Roman" w:hAnsi="Times New Roman" w:cs="Times New Roman"/>
              </w:rPr>
              <w:t xml:space="preserve">Delivered Orders </w:t>
            </w:r>
            <w:r w:rsidR="00BE2878">
              <w:rPr>
                <w:rFonts w:ascii="Times New Roman" w:hAnsi="Times New Roman" w:cs="Times New Roman"/>
              </w:rPr>
              <w:t>-</w:t>
            </w:r>
            <w:r w:rsidRPr="004E416B">
              <w:rPr>
                <w:rFonts w:ascii="Times New Roman" w:hAnsi="Times New Roman" w:cs="Times New Roman"/>
              </w:rPr>
              <w:t xml:space="preserve"> Obligations, Unpaid</w:t>
            </w:r>
          </w:p>
        </w:tc>
      </w:tr>
      <w:tr w:rsidR="00744EE4" w14:paraId="0E18F0E8" w14:textId="77777777" w:rsidTr="00DD5373">
        <w:trPr>
          <w:jc w:val="center"/>
        </w:trPr>
        <w:tc>
          <w:tcPr>
            <w:tcW w:w="1998" w:type="dxa"/>
          </w:tcPr>
          <w:p w14:paraId="4B5BD4E2" w14:textId="7CE8A30E" w:rsidR="00744EE4" w:rsidRPr="004E416B" w:rsidRDefault="00744EE4" w:rsidP="00BB0F3E">
            <w:pPr>
              <w:rPr>
                <w:rFonts w:ascii="Times New Roman" w:hAnsi="Times New Roman" w:cs="Times New Roman"/>
              </w:rPr>
            </w:pPr>
            <w:r w:rsidRPr="004E416B">
              <w:rPr>
                <w:rFonts w:ascii="Times New Roman" w:hAnsi="Times New Roman" w:cs="Times New Roman"/>
              </w:rPr>
              <w:t>490200</w:t>
            </w:r>
          </w:p>
        </w:tc>
        <w:tc>
          <w:tcPr>
            <w:tcW w:w="11070" w:type="dxa"/>
          </w:tcPr>
          <w:p w14:paraId="1D02C3A9" w14:textId="6C71DAA9" w:rsidR="00744EE4" w:rsidRPr="004E416B" w:rsidRDefault="00744EE4" w:rsidP="00BB0F3E">
            <w:pPr>
              <w:rPr>
                <w:rFonts w:ascii="Times New Roman" w:hAnsi="Times New Roman" w:cs="Times New Roman"/>
              </w:rPr>
            </w:pPr>
            <w:r w:rsidRPr="004E416B">
              <w:rPr>
                <w:rFonts w:ascii="Times New Roman" w:hAnsi="Times New Roman" w:cs="Times New Roman"/>
              </w:rPr>
              <w:t xml:space="preserve">Delivered Orders </w:t>
            </w:r>
            <w:r w:rsidR="00BE2878">
              <w:rPr>
                <w:rFonts w:ascii="Times New Roman" w:hAnsi="Times New Roman" w:cs="Times New Roman"/>
              </w:rPr>
              <w:t>-</w:t>
            </w:r>
            <w:r w:rsidRPr="004E416B">
              <w:rPr>
                <w:rFonts w:ascii="Times New Roman" w:hAnsi="Times New Roman" w:cs="Times New Roman"/>
              </w:rPr>
              <w:t xml:space="preserve"> Obligations, Paid</w:t>
            </w:r>
          </w:p>
        </w:tc>
      </w:tr>
      <w:tr w:rsidR="00744EE4" w14:paraId="22845C89" w14:textId="77777777" w:rsidTr="00E22A9F">
        <w:trPr>
          <w:jc w:val="center"/>
        </w:trPr>
        <w:tc>
          <w:tcPr>
            <w:tcW w:w="1998" w:type="dxa"/>
            <w:shd w:val="clear" w:color="auto" w:fill="F2F2F2" w:themeFill="background1" w:themeFillShade="F2"/>
          </w:tcPr>
          <w:p w14:paraId="6DDEA4D5" w14:textId="409A1A98" w:rsidR="00744EE4" w:rsidRPr="004E416B" w:rsidRDefault="00744EE4" w:rsidP="00BB0F3E">
            <w:pPr>
              <w:rPr>
                <w:rFonts w:ascii="Times New Roman" w:hAnsi="Times New Roman" w:cs="Times New Roman"/>
              </w:rPr>
            </w:pPr>
            <w:r w:rsidRPr="004E416B">
              <w:rPr>
                <w:rFonts w:ascii="Times New Roman" w:hAnsi="Times New Roman" w:cs="Times New Roman"/>
                <w:b/>
                <w:u w:val="single"/>
              </w:rPr>
              <w:t>Proprietary</w:t>
            </w:r>
          </w:p>
        </w:tc>
        <w:tc>
          <w:tcPr>
            <w:tcW w:w="11070" w:type="dxa"/>
            <w:shd w:val="clear" w:color="auto" w:fill="F2F2F2" w:themeFill="background1" w:themeFillShade="F2"/>
          </w:tcPr>
          <w:p w14:paraId="11667432" w14:textId="72FB1288" w:rsidR="00744EE4" w:rsidRPr="004E416B" w:rsidRDefault="00744EE4" w:rsidP="00BB0F3E">
            <w:pPr>
              <w:rPr>
                <w:rFonts w:ascii="Times New Roman" w:hAnsi="Times New Roman" w:cs="Times New Roman"/>
              </w:rPr>
            </w:pPr>
          </w:p>
        </w:tc>
      </w:tr>
      <w:tr w:rsidR="00744EE4" w14:paraId="5B43DA75" w14:textId="77777777" w:rsidTr="00DD5373">
        <w:trPr>
          <w:jc w:val="center"/>
        </w:trPr>
        <w:tc>
          <w:tcPr>
            <w:tcW w:w="1998" w:type="dxa"/>
          </w:tcPr>
          <w:p w14:paraId="4ADEBA5A" w14:textId="794CB17D" w:rsidR="00744EE4" w:rsidRPr="004E416B" w:rsidRDefault="00744EE4" w:rsidP="00BB0F3E">
            <w:pPr>
              <w:rPr>
                <w:rFonts w:ascii="Times New Roman" w:hAnsi="Times New Roman" w:cs="Times New Roman"/>
              </w:rPr>
            </w:pPr>
            <w:r w:rsidRPr="004E416B">
              <w:rPr>
                <w:rFonts w:ascii="Times New Roman" w:hAnsi="Times New Roman" w:cs="Times New Roman"/>
              </w:rPr>
              <w:t>101000</w:t>
            </w:r>
          </w:p>
        </w:tc>
        <w:tc>
          <w:tcPr>
            <w:tcW w:w="11070" w:type="dxa"/>
          </w:tcPr>
          <w:p w14:paraId="5D9FEC94" w14:textId="0E420159" w:rsidR="00744EE4" w:rsidRPr="004E416B" w:rsidRDefault="00744EE4" w:rsidP="00BB0F3E">
            <w:pPr>
              <w:rPr>
                <w:rFonts w:ascii="Times New Roman" w:hAnsi="Times New Roman" w:cs="Times New Roman"/>
              </w:rPr>
            </w:pPr>
            <w:r w:rsidRPr="004E416B">
              <w:rPr>
                <w:rFonts w:ascii="Times New Roman" w:hAnsi="Times New Roman" w:cs="Times New Roman"/>
              </w:rPr>
              <w:t xml:space="preserve">Fund Balance </w:t>
            </w:r>
            <w:proofErr w:type="gramStart"/>
            <w:r w:rsidRPr="004E416B">
              <w:rPr>
                <w:rFonts w:ascii="Times New Roman" w:hAnsi="Times New Roman" w:cs="Times New Roman"/>
              </w:rPr>
              <w:t>With</w:t>
            </w:r>
            <w:proofErr w:type="gramEnd"/>
            <w:r w:rsidRPr="004E416B">
              <w:rPr>
                <w:rFonts w:ascii="Times New Roman" w:hAnsi="Times New Roman" w:cs="Times New Roman"/>
              </w:rPr>
              <w:t xml:space="preserve"> Treasury</w:t>
            </w:r>
          </w:p>
        </w:tc>
      </w:tr>
      <w:tr w:rsidR="003174CB" w14:paraId="7D7CF038" w14:textId="77777777" w:rsidTr="00DD5373">
        <w:trPr>
          <w:jc w:val="center"/>
        </w:trPr>
        <w:tc>
          <w:tcPr>
            <w:tcW w:w="1998" w:type="dxa"/>
          </w:tcPr>
          <w:p w14:paraId="03536CC4" w14:textId="6EACE57B" w:rsidR="003174CB" w:rsidRPr="004E416B" w:rsidRDefault="001614CE" w:rsidP="00BB0F3E">
            <w:pPr>
              <w:rPr>
                <w:rFonts w:ascii="Times New Roman" w:hAnsi="Times New Roman" w:cs="Times New Roman"/>
              </w:rPr>
            </w:pPr>
            <w:r>
              <w:rPr>
                <w:rFonts w:ascii="Times New Roman" w:hAnsi="Times New Roman" w:cs="Times New Roman"/>
              </w:rPr>
              <w:t>175000</w:t>
            </w:r>
          </w:p>
        </w:tc>
        <w:tc>
          <w:tcPr>
            <w:tcW w:w="11070" w:type="dxa"/>
          </w:tcPr>
          <w:p w14:paraId="32804251" w14:textId="3B1EAA97" w:rsidR="003174CB" w:rsidRPr="004E416B" w:rsidRDefault="001614CE" w:rsidP="00BB0F3E">
            <w:pPr>
              <w:rPr>
                <w:rFonts w:ascii="Times New Roman" w:hAnsi="Times New Roman" w:cs="Times New Roman"/>
              </w:rPr>
            </w:pPr>
            <w:r>
              <w:rPr>
                <w:rFonts w:ascii="Times New Roman" w:hAnsi="Times New Roman" w:cs="Times New Roman"/>
              </w:rPr>
              <w:t>Equipment</w:t>
            </w:r>
          </w:p>
        </w:tc>
      </w:tr>
      <w:tr w:rsidR="003174CB" w14:paraId="0482940F" w14:textId="77777777" w:rsidTr="00DD5373">
        <w:trPr>
          <w:jc w:val="center"/>
        </w:trPr>
        <w:tc>
          <w:tcPr>
            <w:tcW w:w="1998" w:type="dxa"/>
          </w:tcPr>
          <w:p w14:paraId="7045992B" w14:textId="602DE80F" w:rsidR="003174CB" w:rsidRPr="004E416B" w:rsidRDefault="001614CE" w:rsidP="00BB0F3E">
            <w:pPr>
              <w:rPr>
                <w:rFonts w:ascii="Times New Roman" w:hAnsi="Times New Roman" w:cs="Times New Roman"/>
              </w:rPr>
            </w:pPr>
            <w:r>
              <w:rPr>
                <w:rFonts w:ascii="Times New Roman" w:hAnsi="Times New Roman" w:cs="Times New Roman"/>
              </w:rPr>
              <w:t>175900</w:t>
            </w:r>
          </w:p>
        </w:tc>
        <w:tc>
          <w:tcPr>
            <w:tcW w:w="11070" w:type="dxa"/>
          </w:tcPr>
          <w:p w14:paraId="39120CD2" w14:textId="66A3E6FA" w:rsidR="003174CB" w:rsidRPr="004E416B" w:rsidRDefault="001614CE" w:rsidP="00BB0F3E">
            <w:pPr>
              <w:rPr>
                <w:rFonts w:ascii="Times New Roman" w:hAnsi="Times New Roman" w:cs="Times New Roman"/>
              </w:rPr>
            </w:pPr>
            <w:r w:rsidRPr="001614CE">
              <w:rPr>
                <w:rFonts w:ascii="Times New Roman" w:hAnsi="Times New Roman" w:cs="Times New Roman"/>
              </w:rPr>
              <w:t>Accumulated Depreciation on Equipment</w:t>
            </w:r>
          </w:p>
        </w:tc>
      </w:tr>
      <w:tr w:rsidR="001614CE" w14:paraId="36226AAE" w14:textId="77777777" w:rsidTr="00DD5373">
        <w:trPr>
          <w:jc w:val="center"/>
        </w:trPr>
        <w:tc>
          <w:tcPr>
            <w:tcW w:w="1998" w:type="dxa"/>
          </w:tcPr>
          <w:p w14:paraId="5F25067F" w14:textId="6C073DFB" w:rsidR="001614CE" w:rsidRDefault="001614CE" w:rsidP="001614CE">
            <w:pPr>
              <w:rPr>
                <w:rFonts w:ascii="Times New Roman" w:hAnsi="Times New Roman" w:cs="Times New Roman"/>
              </w:rPr>
            </w:pPr>
            <w:r>
              <w:rPr>
                <w:rFonts w:ascii="Times New Roman" w:hAnsi="Times New Roman" w:cs="Times New Roman"/>
              </w:rPr>
              <w:t>199500</w:t>
            </w:r>
          </w:p>
        </w:tc>
        <w:tc>
          <w:tcPr>
            <w:tcW w:w="11070" w:type="dxa"/>
          </w:tcPr>
          <w:p w14:paraId="2A7719B8" w14:textId="6CE1C51C" w:rsidR="001614CE" w:rsidRPr="00374FEC" w:rsidRDefault="001614CE" w:rsidP="001614CE">
            <w:pPr>
              <w:rPr>
                <w:rFonts w:ascii="Times New Roman" w:hAnsi="Times New Roman" w:cs="Times New Roman"/>
              </w:rPr>
            </w:pPr>
            <w:r w:rsidRPr="001614CE">
              <w:rPr>
                <w:rFonts w:ascii="Times New Roman" w:hAnsi="Times New Roman" w:cs="Times New Roman"/>
              </w:rPr>
              <w:t>General Property, Plant, and Equipment Permanently Removed but Not Yet Disposed</w:t>
            </w:r>
          </w:p>
        </w:tc>
      </w:tr>
      <w:tr w:rsidR="001614CE" w14:paraId="52A2891E" w14:textId="77777777" w:rsidTr="00DD5373">
        <w:trPr>
          <w:jc w:val="center"/>
        </w:trPr>
        <w:tc>
          <w:tcPr>
            <w:tcW w:w="1998" w:type="dxa"/>
          </w:tcPr>
          <w:p w14:paraId="1A3A63AF" w14:textId="57A9244B" w:rsidR="001614CE" w:rsidRPr="004E416B" w:rsidRDefault="001614CE" w:rsidP="001614CE">
            <w:pPr>
              <w:rPr>
                <w:rFonts w:ascii="Times New Roman" w:hAnsi="Times New Roman" w:cs="Times New Roman"/>
              </w:rPr>
            </w:pPr>
            <w:r>
              <w:rPr>
                <w:rFonts w:ascii="Times New Roman" w:hAnsi="Times New Roman" w:cs="Times New Roman"/>
              </w:rPr>
              <w:t>211000</w:t>
            </w:r>
          </w:p>
        </w:tc>
        <w:tc>
          <w:tcPr>
            <w:tcW w:w="11070" w:type="dxa"/>
          </w:tcPr>
          <w:p w14:paraId="4D0EFA3B" w14:textId="4A20DB06" w:rsidR="001614CE" w:rsidRPr="004E416B" w:rsidRDefault="001614CE" w:rsidP="001614CE">
            <w:pPr>
              <w:rPr>
                <w:rFonts w:ascii="Times New Roman" w:hAnsi="Times New Roman" w:cs="Times New Roman"/>
              </w:rPr>
            </w:pPr>
            <w:r w:rsidRPr="00374FEC">
              <w:rPr>
                <w:rFonts w:ascii="Times New Roman" w:hAnsi="Times New Roman" w:cs="Times New Roman"/>
              </w:rPr>
              <w:t>Accounts Payable</w:t>
            </w:r>
          </w:p>
        </w:tc>
      </w:tr>
      <w:tr w:rsidR="001614CE" w14:paraId="5F9CE6D7" w14:textId="77777777" w:rsidTr="00DD5373">
        <w:trPr>
          <w:jc w:val="center"/>
        </w:trPr>
        <w:tc>
          <w:tcPr>
            <w:tcW w:w="1998" w:type="dxa"/>
          </w:tcPr>
          <w:p w14:paraId="18FDE9FB" w14:textId="067C8BD7" w:rsidR="001614CE" w:rsidRPr="004E416B" w:rsidRDefault="00D35080" w:rsidP="001614CE">
            <w:pPr>
              <w:rPr>
                <w:rFonts w:ascii="Times New Roman" w:hAnsi="Times New Roman" w:cs="Times New Roman"/>
              </w:rPr>
            </w:pPr>
            <w:r>
              <w:rPr>
                <w:rFonts w:ascii="Times New Roman" w:hAnsi="Times New Roman" w:cs="Times New Roman"/>
              </w:rPr>
              <w:t>299500</w:t>
            </w:r>
          </w:p>
        </w:tc>
        <w:tc>
          <w:tcPr>
            <w:tcW w:w="11070" w:type="dxa"/>
          </w:tcPr>
          <w:p w14:paraId="6005F535" w14:textId="54D03F88" w:rsidR="001614CE" w:rsidRPr="004E416B" w:rsidRDefault="00D35080" w:rsidP="001614CE">
            <w:pPr>
              <w:rPr>
                <w:rFonts w:ascii="Times New Roman" w:hAnsi="Times New Roman" w:cs="Times New Roman"/>
              </w:rPr>
            </w:pPr>
            <w:r w:rsidRPr="00D35080">
              <w:rPr>
                <w:rFonts w:ascii="Times New Roman" w:hAnsi="Times New Roman" w:cs="Times New Roman"/>
              </w:rPr>
              <w:t>Estimated Cleanup Cost Liabilit</w:t>
            </w:r>
            <w:r>
              <w:rPr>
                <w:rFonts w:ascii="Times New Roman" w:hAnsi="Times New Roman" w:cs="Times New Roman"/>
              </w:rPr>
              <w:t>y</w:t>
            </w:r>
          </w:p>
        </w:tc>
      </w:tr>
      <w:tr w:rsidR="001614CE" w14:paraId="79FDB378" w14:textId="77777777" w:rsidTr="00DD5373">
        <w:trPr>
          <w:jc w:val="center"/>
        </w:trPr>
        <w:tc>
          <w:tcPr>
            <w:tcW w:w="1998" w:type="dxa"/>
          </w:tcPr>
          <w:p w14:paraId="55209B89" w14:textId="7D83D97D" w:rsidR="001614CE" w:rsidRPr="004E416B" w:rsidRDefault="001614CE" w:rsidP="001614CE">
            <w:pPr>
              <w:rPr>
                <w:rFonts w:ascii="Times New Roman" w:hAnsi="Times New Roman" w:cs="Times New Roman"/>
              </w:rPr>
            </w:pPr>
            <w:r>
              <w:rPr>
                <w:rFonts w:ascii="Times New Roman" w:hAnsi="Times New Roman" w:cs="Times New Roman"/>
              </w:rPr>
              <w:t>310000</w:t>
            </w:r>
          </w:p>
        </w:tc>
        <w:tc>
          <w:tcPr>
            <w:tcW w:w="11070" w:type="dxa"/>
          </w:tcPr>
          <w:p w14:paraId="5EFBB939" w14:textId="737B878F" w:rsidR="001614CE" w:rsidRPr="004E416B" w:rsidRDefault="001614CE" w:rsidP="001614CE">
            <w:pPr>
              <w:rPr>
                <w:rFonts w:ascii="Times New Roman" w:hAnsi="Times New Roman" w:cs="Times New Roman"/>
              </w:rPr>
            </w:pPr>
            <w:r w:rsidRPr="00145091">
              <w:rPr>
                <w:rFonts w:ascii="Times New Roman" w:hAnsi="Times New Roman" w:cs="Times New Roman"/>
              </w:rPr>
              <w:t>Unexpended Appropriations - Cumulative</w:t>
            </w:r>
          </w:p>
        </w:tc>
      </w:tr>
      <w:tr w:rsidR="001614CE" w14:paraId="6B9F017D" w14:textId="77777777" w:rsidTr="00DD5373">
        <w:trPr>
          <w:jc w:val="center"/>
        </w:trPr>
        <w:tc>
          <w:tcPr>
            <w:tcW w:w="1998" w:type="dxa"/>
          </w:tcPr>
          <w:p w14:paraId="14DAF4CA" w14:textId="290C904D" w:rsidR="001614CE" w:rsidRPr="004E416B" w:rsidRDefault="001614CE" w:rsidP="001614CE">
            <w:pPr>
              <w:rPr>
                <w:rFonts w:ascii="Times New Roman" w:hAnsi="Times New Roman" w:cs="Times New Roman"/>
              </w:rPr>
            </w:pPr>
            <w:r w:rsidRPr="004E416B">
              <w:rPr>
                <w:rFonts w:ascii="Times New Roman" w:hAnsi="Times New Roman" w:cs="Times New Roman"/>
              </w:rPr>
              <w:t>310100</w:t>
            </w:r>
          </w:p>
        </w:tc>
        <w:tc>
          <w:tcPr>
            <w:tcW w:w="11070" w:type="dxa"/>
          </w:tcPr>
          <w:p w14:paraId="2EED95F7" w14:textId="7C99E366" w:rsidR="001614CE" w:rsidRPr="004E416B" w:rsidRDefault="001614CE" w:rsidP="001614CE">
            <w:pPr>
              <w:rPr>
                <w:rFonts w:ascii="Times New Roman" w:hAnsi="Times New Roman" w:cs="Times New Roman"/>
              </w:rPr>
            </w:pPr>
            <w:r w:rsidRPr="004E416B">
              <w:rPr>
                <w:rFonts w:ascii="Times New Roman" w:hAnsi="Times New Roman" w:cs="Times New Roman"/>
              </w:rPr>
              <w:t xml:space="preserve">Unexpended Appropriations </w:t>
            </w:r>
            <w:r>
              <w:rPr>
                <w:rFonts w:ascii="Times New Roman" w:hAnsi="Times New Roman" w:cs="Times New Roman"/>
              </w:rPr>
              <w:t>-</w:t>
            </w:r>
            <w:r w:rsidRPr="004E416B">
              <w:rPr>
                <w:rFonts w:ascii="Times New Roman" w:hAnsi="Times New Roman" w:cs="Times New Roman"/>
              </w:rPr>
              <w:t xml:space="preserve"> Appropriations Received</w:t>
            </w:r>
          </w:p>
        </w:tc>
      </w:tr>
      <w:tr w:rsidR="001614CE" w14:paraId="188B32D7" w14:textId="77777777" w:rsidTr="00DD5373">
        <w:trPr>
          <w:jc w:val="center"/>
        </w:trPr>
        <w:tc>
          <w:tcPr>
            <w:tcW w:w="1998" w:type="dxa"/>
          </w:tcPr>
          <w:p w14:paraId="4BCD97D5" w14:textId="77B29653" w:rsidR="001614CE" w:rsidRPr="004E416B" w:rsidRDefault="001614CE" w:rsidP="001614CE">
            <w:pPr>
              <w:rPr>
                <w:rFonts w:ascii="Times New Roman" w:hAnsi="Times New Roman" w:cs="Times New Roman"/>
              </w:rPr>
            </w:pPr>
            <w:r>
              <w:rPr>
                <w:rFonts w:ascii="Times New Roman" w:hAnsi="Times New Roman" w:cs="Times New Roman"/>
              </w:rPr>
              <w:t>310700</w:t>
            </w:r>
          </w:p>
        </w:tc>
        <w:tc>
          <w:tcPr>
            <w:tcW w:w="11070" w:type="dxa"/>
          </w:tcPr>
          <w:p w14:paraId="2946B49A" w14:textId="1C073C56" w:rsidR="001614CE" w:rsidRPr="004E416B" w:rsidRDefault="001614CE" w:rsidP="001614CE">
            <w:pPr>
              <w:rPr>
                <w:rFonts w:ascii="Times New Roman" w:hAnsi="Times New Roman" w:cs="Times New Roman"/>
              </w:rPr>
            </w:pPr>
            <w:r w:rsidRPr="00CD35CE">
              <w:rPr>
                <w:rFonts w:ascii="Times New Roman" w:hAnsi="Times New Roman" w:cs="Times New Roman"/>
              </w:rPr>
              <w:t>Unexpended Appropriations - Used - Accrued</w:t>
            </w:r>
          </w:p>
        </w:tc>
      </w:tr>
      <w:tr w:rsidR="001614CE" w14:paraId="52235C3B" w14:textId="77777777" w:rsidTr="00DD5373">
        <w:trPr>
          <w:trHeight w:val="260"/>
          <w:jc w:val="center"/>
        </w:trPr>
        <w:tc>
          <w:tcPr>
            <w:tcW w:w="1998" w:type="dxa"/>
          </w:tcPr>
          <w:p w14:paraId="4E0913AB" w14:textId="247579BE" w:rsidR="001614CE" w:rsidRPr="004436BA" w:rsidRDefault="001614CE" w:rsidP="001614CE">
            <w:pPr>
              <w:rPr>
                <w:rFonts w:ascii="Times New Roman" w:hAnsi="Times New Roman" w:cs="Times New Roman"/>
              </w:rPr>
            </w:pPr>
            <w:r w:rsidRPr="004E416B">
              <w:rPr>
                <w:rFonts w:ascii="Times New Roman" w:hAnsi="Times New Roman" w:cs="Times New Roman"/>
              </w:rPr>
              <w:t>310710</w:t>
            </w:r>
          </w:p>
        </w:tc>
        <w:tc>
          <w:tcPr>
            <w:tcW w:w="11070" w:type="dxa"/>
          </w:tcPr>
          <w:p w14:paraId="4D445951" w14:textId="3A94F5FD" w:rsidR="001614CE" w:rsidRPr="00880090" w:rsidRDefault="001614CE" w:rsidP="001614CE">
            <w:pPr>
              <w:rPr>
                <w:rFonts w:ascii="Times New Roman" w:hAnsi="Times New Roman" w:cs="Times New Roman"/>
              </w:rPr>
            </w:pPr>
            <w:r w:rsidRPr="004E416B">
              <w:rPr>
                <w:rFonts w:ascii="Times New Roman" w:hAnsi="Times New Roman" w:cs="Times New Roman"/>
              </w:rPr>
              <w:t>Unexpended Appropriations - Used - Disbursed</w:t>
            </w:r>
          </w:p>
        </w:tc>
      </w:tr>
      <w:tr w:rsidR="001614CE" w14:paraId="3DD4A1E6" w14:textId="77777777" w:rsidTr="00DD5373">
        <w:trPr>
          <w:jc w:val="center"/>
        </w:trPr>
        <w:tc>
          <w:tcPr>
            <w:tcW w:w="1998" w:type="dxa"/>
          </w:tcPr>
          <w:p w14:paraId="31961B2D" w14:textId="4528D08A" w:rsidR="001614CE" w:rsidRPr="004E416B" w:rsidRDefault="001614CE" w:rsidP="001614CE">
            <w:pPr>
              <w:rPr>
                <w:rFonts w:ascii="Times New Roman" w:hAnsi="Times New Roman" w:cs="Times New Roman"/>
              </w:rPr>
            </w:pPr>
            <w:r w:rsidRPr="004E416B">
              <w:rPr>
                <w:rFonts w:ascii="Times New Roman" w:hAnsi="Times New Roman" w:cs="Times New Roman"/>
              </w:rPr>
              <w:t>331000</w:t>
            </w:r>
          </w:p>
        </w:tc>
        <w:tc>
          <w:tcPr>
            <w:tcW w:w="11070" w:type="dxa"/>
          </w:tcPr>
          <w:p w14:paraId="669D5BB8" w14:textId="0DFD0908" w:rsidR="001614CE" w:rsidRPr="004E416B" w:rsidRDefault="001614CE" w:rsidP="001614CE">
            <w:pPr>
              <w:rPr>
                <w:rFonts w:ascii="Times New Roman" w:hAnsi="Times New Roman" w:cs="Times New Roman"/>
              </w:rPr>
            </w:pPr>
            <w:r w:rsidRPr="004E416B">
              <w:rPr>
                <w:rFonts w:ascii="Times New Roman" w:hAnsi="Times New Roman" w:cs="Times New Roman"/>
              </w:rPr>
              <w:t>Cumulative Results of Operations</w:t>
            </w:r>
          </w:p>
        </w:tc>
      </w:tr>
      <w:tr w:rsidR="001614CE" w14:paraId="390A633B" w14:textId="77777777" w:rsidTr="00DD5373">
        <w:trPr>
          <w:jc w:val="center"/>
        </w:trPr>
        <w:tc>
          <w:tcPr>
            <w:tcW w:w="1998" w:type="dxa"/>
          </w:tcPr>
          <w:p w14:paraId="2B5878C9" w14:textId="2BAAFDF7" w:rsidR="001614CE" w:rsidRPr="004E416B" w:rsidRDefault="001614CE" w:rsidP="001614CE">
            <w:pPr>
              <w:rPr>
                <w:rFonts w:ascii="Times New Roman" w:hAnsi="Times New Roman" w:cs="Times New Roman"/>
              </w:rPr>
            </w:pPr>
            <w:r>
              <w:rPr>
                <w:rFonts w:ascii="Times New Roman" w:hAnsi="Times New Roman" w:cs="Times New Roman"/>
              </w:rPr>
              <w:t>570000</w:t>
            </w:r>
          </w:p>
        </w:tc>
        <w:tc>
          <w:tcPr>
            <w:tcW w:w="11070" w:type="dxa"/>
          </w:tcPr>
          <w:p w14:paraId="7C1E7F66" w14:textId="60E81ADC" w:rsidR="001614CE" w:rsidRPr="004E416B" w:rsidRDefault="001614CE" w:rsidP="001614CE">
            <w:pPr>
              <w:rPr>
                <w:rFonts w:ascii="Times New Roman" w:hAnsi="Times New Roman" w:cs="Times New Roman"/>
              </w:rPr>
            </w:pPr>
            <w:r w:rsidRPr="00CF3C7B">
              <w:rPr>
                <w:rFonts w:ascii="Times New Roman" w:hAnsi="Times New Roman" w:cs="Times New Roman"/>
              </w:rPr>
              <w:t>Expended Appropriations - Used - Accrued</w:t>
            </w:r>
          </w:p>
        </w:tc>
      </w:tr>
      <w:tr w:rsidR="001614CE" w14:paraId="3DEC2C17" w14:textId="77777777" w:rsidTr="00DD5373">
        <w:trPr>
          <w:jc w:val="center"/>
        </w:trPr>
        <w:tc>
          <w:tcPr>
            <w:tcW w:w="1998" w:type="dxa"/>
          </w:tcPr>
          <w:p w14:paraId="6E407CFE" w14:textId="00DF68D0" w:rsidR="001614CE" w:rsidRPr="004E416B" w:rsidRDefault="001614CE" w:rsidP="001614CE">
            <w:pPr>
              <w:rPr>
                <w:rFonts w:ascii="Times New Roman" w:hAnsi="Times New Roman" w:cs="Times New Roman"/>
              </w:rPr>
            </w:pPr>
            <w:r w:rsidRPr="004E416B">
              <w:rPr>
                <w:rFonts w:ascii="Times New Roman" w:hAnsi="Times New Roman" w:cs="Times New Roman"/>
              </w:rPr>
              <w:t>570010</w:t>
            </w:r>
          </w:p>
        </w:tc>
        <w:tc>
          <w:tcPr>
            <w:tcW w:w="11070" w:type="dxa"/>
          </w:tcPr>
          <w:p w14:paraId="3B080673" w14:textId="01FBB615" w:rsidR="001614CE" w:rsidRPr="004E416B" w:rsidRDefault="001614CE" w:rsidP="001614CE">
            <w:pPr>
              <w:rPr>
                <w:rFonts w:ascii="Times New Roman" w:hAnsi="Times New Roman" w:cs="Times New Roman"/>
              </w:rPr>
            </w:pPr>
            <w:r w:rsidRPr="004E416B">
              <w:rPr>
                <w:rFonts w:ascii="Times New Roman" w:hAnsi="Times New Roman" w:cs="Times New Roman"/>
              </w:rPr>
              <w:t>Expended Appropriations - Disbursed</w:t>
            </w:r>
          </w:p>
        </w:tc>
      </w:tr>
      <w:tr w:rsidR="001614CE" w14:paraId="447D1737" w14:textId="77777777" w:rsidTr="00DD5373">
        <w:trPr>
          <w:jc w:val="center"/>
        </w:trPr>
        <w:tc>
          <w:tcPr>
            <w:tcW w:w="1998" w:type="dxa"/>
          </w:tcPr>
          <w:p w14:paraId="70DCD8E3" w14:textId="23AC3212" w:rsidR="001614CE" w:rsidRPr="004E416B" w:rsidRDefault="00BB6063" w:rsidP="001614CE">
            <w:pPr>
              <w:rPr>
                <w:rFonts w:ascii="Times New Roman" w:hAnsi="Times New Roman" w:cs="Times New Roman"/>
              </w:rPr>
            </w:pPr>
            <w:r>
              <w:rPr>
                <w:rFonts w:ascii="Times New Roman" w:hAnsi="Times New Roman" w:cs="Times New Roman"/>
              </w:rPr>
              <w:t>671000</w:t>
            </w:r>
          </w:p>
        </w:tc>
        <w:tc>
          <w:tcPr>
            <w:tcW w:w="11070" w:type="dxa"/>
          </w:tcPr>
          <w:p w14:paraId="63796DFB" w14:textId="02C42515" w:rsidR="001614CE" w:rsidRPr="004E416B" w:rsidRDefault="00BB6063" w:rsidP="001614CE">
            <w:pPr>
              <w:rPr>
                <w:rFonts w:ascii="Times New Roman" w:hAnsi="Times New Roman" w:cs="Times New Roman"/>
              </w:rPr>
            </w:pPr>
            <w:r w:rsidRPr="00BB6063">
              <w:rPr>
                <w:rFonts w:ascii="Times New Roman" w:hAnsi="Times New Roman" w:cs="Times New Roman"/>
              </w:rPr>
              <w:t>Depreciation, Amortization, and Depletion</w:t>
            </w:r>
          </w:p>
        </w:tc>
      </w:tr>
      <w:tr w:rsidR="001614CE" w14:paraId="1AB34F2F" w14:textId="77777777" w:rsidTr="00DD5373">
        <w:trPr>
          <w:trHeight w:val="233"/>
          <w:jc w:val="center"/>
        </w:trPr>
        <w:tc>
          <w:tcPr>
            <w:tcW w:w="1998" w:type="dxa"/>
          </w:tcPr>
          <w:p w14:paraId="0DF07B71" w14:textId="22D2768F" w:rsidR="001614CE" w:rsidRPr="00CE73A5" w:rsidRDefault="00880090" w:rsidP="001614CE">
            <w:pPr>
              <w:rPr>
                <w:rFonts w:ascii="Times New Roman" w:hAnsi="Times New Roman" w:cs="Times New Roman"/>
              </w:rPr>
            </w:pPr>
            <w:r>
              <w:rPr>
                <w:rFonts w:ascii="Times New Roman" w:hAnsi="Times New Roman" w:cs="Times New Roman"/>
              </w:rPr>
              <w:t>680000</w:t>
            </w:r>
          </w:p>
        </w:tc>
        <w:tc>
          <w:tcPr>
            <w:tcW w:w="11070" w:type="dxa"/>
          </w:tcPr>
          <w:p w14:paraId="5DBC4516" w14:textId="0A83B4B9" w:rsidR="001614CE" w:rsidRPr="00496A45" w:rsidRDefault="00880090" w:rsidP="001614CE">
            <w:pPr>
              <w:rPr>
                <w:rFonts w:ascii="Times New Roman" w:hAnsi="Times New Roman" w:cs="Times New Roman"/>
              </w:rPr>
            </w:pPr>
            <w:r>
              <w:rPr>
                <w:rFonts w:ascii="Times New Roman" w:hAnsi="Times New Roman" w:cs="Times New Roman"/>
              </w:rPr>
              <w:t>Future Funded Expenses</w:t>
            </w:r>
          </w:p>
        </w:tc>
      </w:tr>
      <w:tr w:rsidR="00880090" w14:paraId="423F0EA6" w14:textId="77777777" w:rsidTr="00DD5373">
        <w:trPr>
          <w:trHeight w:val="233"/>
          <w:jc w:val="center"/>
        </w:trPr>
        <w:tc>
          <w:tcPr>
            <w:tcW w:w="1998" w:type="dxa"/>
          </w:tcPr>
          <w:p w14:paraId="71DDED3B" w14:textId="6BCEC9D3" w:rsidR="00880090" w:rsidRPr="00CE73A5" w:rsidRDefault="00880090" w:rsidP="00880090">
            <w:pPr>
              <w:rPr>
                <w:rFonts w:ascii="Times New Roman" w:hAnsi="Times New Roman" w:cs="Times New Roman"/>
              </w:rPr>
            </w:pPr>
            <w:r w:rsidRPr="00880090">
              <w:rPr>
                <w:rFonts w:ascii="Times New Roman" w:hAnsi="Times New Roman" w:cs="Times New Roman"/>
              </w:rPr>
              <w:t>721000</w:t>
            </w:r>
          </w:p>
        </w:tc>
        <w:tc>
          <w:tcPr>
            <w:tcW w:w="11070" w:type="dxa"/>
          </w:tcPr>
          <w:p w14:paraId="69E2F0DC" w14:textId="6124B3E4" w:rsidR="00880090" w:rsidRPr="00496A45" w:rsidRDefault="00880090" w:rsidP="00880090">
            <w:pPr>
              <w:rPr>
                <w:rFonts w:ascii="Times New Roman" w:hAnsi="Times New Roman" w:cs="Times New Roman"/>
              </w:rPr>
            </w:pPr>
            <w:r w:rsidRPr="00880090">
              <w:rPr>
                <w:rFonts w:ascii="Times New Roman" w:hAnsi="Times New Roman" w:cs="Times New Roman"/>
              </w:rPr>
              <w:t>Losses on Disposition of Assets - Other</w:t>
            </w:r>
          </w:p>
        </w:tc>
      </w:tr>
      <w:tr w:rsidR="00880090" w14:paraId="04ED1894" w14:textId="77777777" w:rsidTr="00DD5373">
        <w:trPr>
          <w:trHeight w:val="233"/>
          <w:jc w:val="center"/>
        </w:trPr>
        <w:tc>
          <w:tcPr>
            <w:tcW w:w="1998" w:type="dxa"/>
          </w:tcPr>
          <w:p w14:paraId="3457749B" w14:textId="64F7C0AF" w:rsidR="00880090" w:rsidRPr="00CE73A5" w:rsidRDefault="00880090" w:rsidP="00880090">
            <w:pPr>
              <w:rPr>
                <w:rFonts w:ascii="Times New Roman" w:hAnsi="Times New Roman" w:cs="Times New Roman"/>
              </w:rPr>
            </w:pPr>
            <w:r w:rsidRPr="00880090">
              <w:rPr>
                <w:rFonts w:ascii="Times New Roman" w:hAnsi="Times New Roman" w:cs="Times New Roman"/>
              </w:rPr>
              <w:t>729000</w:t>
            </w:r>
          </w:p>
        </w:tc>
        <w:tc>
          <w:tcPr>
            <w:tcW w:w="11070" w:type="dxa"/>
          </w:tcPr>
          <w:p w14:paraId="1A21274B" w14:textId="348E995F" w:rsidR="00880090" w:rsidRPr="00496A45" w:rsidRDefault="00880090" w:rsidP="00880090">
            <w:pPr>
              <w:rPr>
                <w:rFonts w:ascii="Times New Roman" w:hAnsi="Times New Roman" w:cs="Times New Roman"/>
              </w:rPr>
            </w:pPr>
            <w:r w:rsidRPr="00880090">
              <w:rPr>
                <w:rFonts w:ascii="Times New Roman" w:hAnsi="Times New Roman" w:cs="Times New Roman"/>
              </w:rPr>
              <w:t>Other Losses</w:t>
            </w:r>
          </w:p>
        </w:tc>
      </w:tr>
      <w:tr w:rsidR="00EF5E1B" w14:paraId="48601958" w14:textId="77777777" w:rsidTr="00DD5373">
        <w:trPr>
          <w:trHeight w:val="233"/>
          <w:jc w:val="center"/>
        </w:trPr>
        <w:tc>
          <w:tcPr>
            <w:tcW w:w="1998" w:type="dxa"/>
          </w:tcPr>
          <w:p w14:paraId="694E2B14" w14:textId="180CB8C6" w:rsidR="00EF5E1B" w:rsidRDefault="00EF5E1B" w:rsidP="00880090">
            <w:pPr>
              <w:rPr>
                <w:rFonts w:ascii="Times New Roman" w:hAnsi="Times New Roman" w:cs="Times New Roman"/>
              </w:rPr>
            </w:pPr>
            <w:r>
              <w:rPr>
                <w:rFonts w:ascii="Times New Roman" w:hAnsi="Times New Roman" w:cs="Times New Roman"/>
              </w:rPr>
              <w:t>729200</w:t>
            </w:r>
          </w:p>
        </w:tc>
        <w:tc>
          <w:tcPr>
            <w:tcW w:w="11070" w:type="dxa"/>
          </w:tcPr>
          <w:p w14:paraId="76D79AF1" w14:textId="3B193D8D" w:rsidR="00EF5E1B" w:rsidRPr="002854B2" w:rsidRDefault="00EF5E1B" w:rsidP="00880090">
            <w:pPr>
              <w:rPr>
                <w:rFonts w:ascii="Times New Roman" w:hAnsi="Times New Roman" w:cs="Times New Roman"/>
              </w:rPr>
            </w:pPr>
            <w:r w:rsidRPr="004E5A25">
              <w:rPr>
                <w:rFonts w:ascii="Times New Roman" w:hAnsi="Times New Roman" w:cs="Times New Roman"/>
              </w:rPr>
              <w:t xml:space="preserve">Other Losses </w:t>
            </w:r>
            <w:proofErr w:type="gramStart"/>
            <w:r w:rsidRPr="004E5A25">
              <w:rPr>
                <w:rFonts w:ascii="Times New Roman" w:hAnsi="Times New Roman" w:cs="Times New Roman"/>
              </w:rPr>
              <w:t>From</w:t>
            </w:r>
            <w:proofErr w:type="gramEnd"/>
            <w:r w:rsidRPr="004E5A25">
              <w:rPr>
                <w:rFonts w:ascii="Times New Roman" w:hAnsi="Times New Roman" w:cs="Times New Roman"/>
              </w:rPr>
              <w:t xml:space="preserve"> Impairment of Assets</w:t>
            </w:r>
          </w:p>
        </w:tc>
      </w:tr>
      <w:tr w:rsidR="002854B2" w14:paraId="1922B66C" w14:textId="77777777" w:rsidTr="00DD5373">
        <w:trPr>
          <w:trHeight w:val="233"/>
          <w:jc w:val="center"/>
        </w:trPr>
        <w:tc>
          <w:tcPr>
            <w:tcW w:w="1998" w:type="dxa"/>
          </w:tcPr>
          <w:p w14:paraId="77954D61" w14:textId="6BC3B737" w:rsidR="002854B2" w:rsidRPr="00880090" w:rsidRDefault="002854B2" w:rsidP="00880090">
            <w:pPr>
              <w:rPr>
                <w:rFonts w:ascii="Times New Roman" w:hAnsi="Times New Roman" w:cs="Times New Roman"/>
              </w:rPr>
            </w:pPr>
            <w:r>
              <w:rPr>
                <w:rFonts w:ascii="Times New Roman" w:hAnsi="Times New Roman" w:cs="Times New Roman"/>
              </w:rPr>
              <w:t>880100</w:t>
            </w:r>
          </w:p>
        </w:tc>
        <w:tc>
          <w:tcPr>
            <w:tcW w:w="11070" w:type="dxa"/>
          </w:tcPr>
          <w:p w14:paraId="35C6727B" w14:textId="53FDD6CF" w:rsidR="002854B2" w:rsidRPr="00880090" w:rsidRDefault="002854B2" w:rsidP="00880090">
            <w:pPr>
              <w:rPr>
                <w:rFonts w:ascii="Times New Roman" w:hAnsi="Times New Roman" w:cs="Times New Roman"/>
              </w:rPr>
            </w:pPr>
            <w:r w:rsidRPr="002854B2">
              <w:rPr>
                <w:rFonts w:ascii="Times New Roman" w:hAnsi="Times New Roman" w:cs="Times New Roman"/>
              </w:rPr>
              <w:t>Offset for Purchases of Assets</w:t>
            </w:r>
          </w:p>
        </w:tc>
      </w:tr>
      <w:tr w:rsidR="002854B2" w14:paraId="2F6F3A32" w14:textId="77777777" w:rsidTr="00DD5373">
        <w:trPr>
          <w:trHeight w:val="233"/>
          <w:jc w:val="center"/>
        </w:trPr>
        <w:tc>
          <w:tcPr>
            <w:tcW w:w="1998" w:type="dxa"/>
          </w:tcPr>
          <w:p w14:paraId="0745B2C4" w14:textId="47AC64D0" w:rsidR="002854B2" w:rsidRPr="00880090" w:rsidRDefault="002854B2" w:rsidP="00880090">
            <w:pPr>
              <w:rPr>
                <w:rFonts w:ascii="Times New Roman" w:hAnsi="Times New Roman" w:cs="Times New Roman"/>
              </w:rPr>
            </w:pPr>
            <w:r>
              <w:rPr>
                <w:rFonts w:ascii="Times New Roman" w:hAnsi="Times New Roman" w:cs="Times New Roman"/>
              </w:rPr>
              <w:t>880200</w:t>
            </w:r>
          </w:p>
        </w:tc>
        <w:tc>
          <w:tcPr>
            <w:tcW w:w="11070" w:type="dxa"/>
          </w:tcPr>
          <w:p w14:paraId="17E7B749" w14:textId="2C95A5A3" w:rsidR="002854B2" w:rsidRPr="00880090" w:rsidRDefault="002854B2" w:rsidP="00880090">
            <w:pPr>
              <w:rPr>
                <w:rFonts w:ascii="Times New Roman" w:hAnsi="Times New Roman" w:cs="Times New Roman"/>
              </w:rPr>
            </w:pPr>
            <w:r w:rsidRPr="002854B2">
              <w:rPr>
                <w:rFonts w:ascii="Times New Roman" w:hAnsi="Times New Roman" w:cs="Times New Roman"/>
              </w:rPr>
              <w:t>Purchases of Property, Plant, and Equipment</w:t>
            </w:r>
          </w:p>
        </w:tc>
      </w:tr>
    </w:tbl>
    <w:p w14:paraId="1F4720EC" w14:textId="77777777" w:rsidR="00867F5A" w:rsidRDefault="00867F5A" w:rsidP="005A6513">
      <w:pPr>
        <w:spacing w:after="0" w:line="240" w:lineRule="auto"/>
        <w:rPr>
          <w:rFonts w:ascii="Times New Roman" w:hAnsi="Times New Roman" w:cs="Times New Roman"/>
          <w:b/>
          <w:sz w:val="28"/>
          <w:szCs w:val="28"/>
          <w:u w:val="single"/>
        </w:rPr>
      </w:pPr>
    </w:p>
    <w:p w14:paraId="7DD42F73" w14:textId="77777777" w:rsidR="0012221D" w:rsidRDefault="0012221D" w:rsidP="005A6513">
      <w:pPr>
        <w:spacing w:after="0" w:line="240" w:lineRule="auto"/>
        <w:rPr>
          <w:rFonts w:ascii="Times New Roman" w:hAnsi="Times New Roman" w:cs="Times New Roman"/>
          <w:b/>
          <w:sz w:val="28"/>
          <w:szCs w:val="28"/>
          <w:u w:val="single"/>
        </w:rPr>
      </w:pPr>
    </w:p>
    <w:p w14:paraId="423645EA" w14:textId="77777777" w:rsidR="007A6EBB" w:rsidRDefault="007A6EBB" w:rsidP="005A6513">
      <w:pPr>
        <w:spacing w:after="0" w:line="240" w:lineRule="auto"/>
        <w:rPr>
          <w:rFonts w:ascii="Times New Roman" w:hAnsi="Times New Roman" w:cs="Times New Roman"/>
          <w:b/>
          <w:sz w:val="28"/>
          <w:szCs w:val="28"/>
          <w:u w:val="single"/>
        </w:rPr>
      </w:pPr>
    </w:p>
    <w:p w14:paraId="1917301B" w14:textId="4A4204CD" w:rsidR="00377A42" w:rsidRDefault="00E40129" w:rsidP="005A6513">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 xml:space="preserve">Accounting for PP&amp;E Permanently Removed </w:t>
      </w:r>
      <w:proofErr w:type="gramStart"/>
      <w:r w:rsidR="00B44C32">
        <w:rPr>
          <w:rFonts w:ascii="Times New Roman" w:hAnsi="Times New Roman" w:cs="Times New Roman"/>
          <w:b/>
          <w:sz w:val="28"/>
          <w:szCs w:val="28"/>
          <w:u w:val="single"/>
        </w:rPr>
        <w:t>From</w:t>
      </w:r>
      <w:proofErr w:type="gramEnd"/>
      <w:r w:rsidR="00B44C32">
        <w:rPr>
          <w:rFonts w:ascii="Times New Roman" w:hAnsi="Times New Roman" w:cs="Times New Roman"/>
          <w:b/>
          <w:sz w:val="28"/>
          <w:szCs w:val="28"/>
          <w:u w:val="single"/>
        </w:rPr>
        <w:t xml:space="preserve"> Service </w:t>
      </w:r>
      <w:r>
        <w:rPr>
          <w:rFonts w:ascii="Times New Roman" w:hAnsi="Times New Roman" w:cs="Times New Roman"/>
          <w:b/>
          <w:sz w:val="28"/>
          <w:szCs w:val="28"/>
          <w:u w:val="single"/>
        </w:rPr>
        <w:t xml:space="preserve">and Disposed, or </w:t>
      </w:r>
      <w:r w:rsidR="00E7794C">
        <w:rPr>
          <w:rFonts w:ascii="Times New Roman" w:hAnsi="Times New Roman" w:cs="Times New Roman"/>
          <w:b/>
          <w:sz w:val="28"/>
          <w:szCs w:val="28"/>
          <w:u w:val="single"/>
        </w:rPr>
        <w:t xml:space="preserve">Recognized as </w:t>
      </w:r>
      <w:r>
        <w:rPr>
          <w:rFonts w:ascii="Times New Roman" w:hAnsi="Times New Roman" w:cs="Times New Roman"/>
          <w:b/>
          <w:sz w:val="28"/>
          <w:szCs w:val="28"/>
          <w:u w:val="single"/>
        </w:rPr>
        <w:t>Impaired</w:t>
      </w:r>
    </w:p>
    <w:p w14:paraId="51A456F1" w14:textId="0974F740" w:rsidR="001415FE" w:rsidRPr="005A6513" w:rsidRDefault="001415FE" w:rsidP="005A6513">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Year 1 Entries</w:t>
      </w:r>
    </w:p>
    <w:p w14:paraId="495266D2" w14:textId="77777777" w:rsidR="00C02F6B" w:rsidRPr="00AB07BB" w:rsidRDefault="00C02F6B" w:rsidP="00C02F6B">
      <w:pPr>
        <w:pStyle w:val="ListParagraph"/>
        <w:spacing w:after="0" w:line="240" w:lineRule="auto"/>
        <w:rPr>
          <w:rFonts w:ascii="Times New Roman" w:hAnsi="Times New Roman" w:cs="Times New Roman"/>
          <w:bCs/>
          <w:sz w:val="28"/>
          <w:szCs w:val="28"/>
        </w:rPr>
      </w:pPr>
    </w:p>
    <w:tbl>
      <w:tblPr>
        <w:tblStyle w:val="TableGrid"/>
        <w:tblW w:w="5002" w:type="pct"/>
        <w:tblLook w:val="04A0" w:firstRow="1" w:lastRow="0" w:firstColumn="1" w:lastColumn="0" w:noHBand="0" w:noVBand="1"/>
      </w:tblPr>
      <w:tblGrid>
        <w:gridCol w:w="8816"/>
        <w:gridCol w:w="2249"/>
        <w:gridCol w:w="2070"/>
        <w:gridCol w:w="1261"/>
      </w:tblGrid>
      <w:tr w:rsidR="002B7EC2" w14:paraId="77592B4D" w14:textId="77777777" w:rsidTr="007328EE">
        <w:trPr>
          <w:trHeight w:val="377"/>
        </w:trPr>
        <w:tc>
          <w:tcPr>
            <w:tcW w:w="5000" w:type="pct"/>
            <w:gridSpan w:val="4"/>
            <w:shd w:val="clear" w:color="auto" w:fill="DBE5F1" w:themeFill="accent1" w:themeFillTint="33"/>
          </w:tcPr>
          <w:p w14:paraId="0D8D0DDA" w14:textId="24646498" w:rsidR="002B7EC2" w:rsidRPr="002B7EC2" w:rsidRDefault="002B7EC2" w:rsidP="002B7EC2">
            <w:pPr>
              <w:spacing w:after="100" w:afterAutospacing="1"/>
              <w:rPr>
                <w:rFonts w:ascii="Times New Roman" w:hAnsi="Times New Roman" w:cs="Times New Roman"/>
              </w:rPr>
            </w:pPr>
            <w:r w:rsidRPr="002B7EC2">
              <w:rPr>
                <w:rFonts w:ascii="Times New Roman" w:hAnsi="Times New Roman" w:cs="Times New Roman"/>
              </w:rPr>
              <w:t>1</w:t>
            </w:r>
            <w:r w:rsidR="004A77E5" w:rsidRPr="002B7EC2">
              <w:rPr>
                <w:rFonts w:ascii="Times New Roman" w:hAnsi="Times New Roman" w:cs="Times New Roman"/>
              </w:rPr>
              <w:t>.</w:t>
            </w:r>
            <w:r w:rsidR="004A77E5">
              <w:rPr>
                <w:rFonts w:ascii="Times New Roman" w:hAnsi="Times New Roman" w:cs="Times New Roman"/>
              </w:rPr>
              <w:t xml:space="preserve"> </w:t>
            </w:r>
            <w:r w:rsidR="004A77E5" w:rsidRPr="002B7EC2">
              <w:rPr>
                <w:rFonts w:ascii="Times New Roman" w:hAnsi="Times New Roman" w:cs="Times New Roman"/>
              </w:rPr>
              <w:t>The</w:t>
            </w:r>
            <w:r w:rsidR="005C0E01">
              <w:rPr>
                <w:rFonts w:ascii="Times New Roman" w:hAnsi="Times New Roman" w:cs="Times New Roman"/>
              </w:rPr>
              <w:t xml:space="preserve"> </w:t>
            </w:r>
            <w:r w:rsidR="007328EE">
              <w:rPr>
                <w:rFonts w:ascii="Times New Roman" w:hAnsi="Times New Roman" w:cs="Times New Roman"/>
              </w:rPr>
              <w:t>federal entity</w:t>
            </w:r>
            <w:r>
              <w:rPr>
                <w:rFonts w:ascii="Times New Roman" w:hAnsi="Times New Roman" w:cs="Times New Roman"/>
              </w:rPr>
              <w:t xml:space="preserve"> record</w:t>
            </w:r>
            <w:r w:rsidR="005C0E01">
              <w:rPr>
                <w:rFonts w:ascii="Times New Roman" w:hAnsi="Times New Roman" w:cs="Times New Roman"/>
              </w:rPr>
              <w:t>s</w:t>
            </w:r>
            <w:r>
              <w:rPr>
                <w:rFonts w:ascii="Times New Roman" w:hAnsi="Times New Roman" w:cs="Times New Roman"/>
              </w:rPr>
              <w:t xml:space="preserve"> the enactment of appropriations</w:t>
            </w:r>
            <w:r w:rsidR="00E87DCB">
              <w:rPr>
                <w:rFonts w:ascii="Times New Roman" w:hAnsi="Times New Roman" w:cs="Times New Roman"/>
              </w:rPr>
              <w:t xml:space="preserve"> of $</w:t>
            </w:r>
            <w:r w:rsidR="00492E14">
              <w:rPr>
                <w:rFonts w:ascii="Times New Roman" w:hAnsi="Times New Roman" w:cs="Times New Roman"/>
              </w:rPr>
              <w:t>50</w:t>
            </w:r>
            <w:r w:rsidR="00E87DCB">
              <w:rPr>
                <w:rFonts w:ascii="Times New Roman" w:hAnsi="Times New Roman" w:cs="Times New Roman"/>
              </w:rPr>
              <w:t>,000</w:t>
            </w:r>
            <w:r w:rsidR="007328EE">
              <w:rPr>
                <w:rFonts w:ascii="Times New Roman" w:hAnsi="Times New Roman" w:cs="Times New Roman"/>
              </w:rPr>
              <w:t>.</w:t>
            </w:r>
          </w:p>
        </w:tc>
      </w:tr>
      <w:tr w:rsidR="00156126" w14:paraId="1F044838" w14:textId="77777777" w:rsidTr="003102F1">
        <w:trPr>
          <w:trHeight w:val="260"/>
        </w:trPr>
        <w:tc>
          <w:tcPr>
            <w:tcW w:w="3062" w:type="pct"/>
            <w:shd w:val="clear" w:color="auto" w:fill="D9D9D9" w:themeFill="background1" w:themeFillShade="D9"/>
          </w:tcPr>
          <w:p w14:paraId="32DF1146" w14:textId="6E55BFBA" w:rsidR="00156126" w:rsidRPr="008C5F15" w:rsidRDefault="00156126" w:rsidP="00CA1BEA">
            <w:pPr>
              <w:spacing w:after="100" w:afterAutospacing="1"/>
              <w:rPr>
                <w:rFonts w:ascii="Times New Roman" w:hAnsi="Times New Roman" w:cs="Times New Roman"/>
                <w:b/>
              </w:rPr>
            </w:pPr>
          </w:p>
        </w:tc>
        <w:tc>
          <w:tcPr>
            <w:tcW w:w="781" w:type="pct"/>
            <w:shd w:val="clear" w:color="auto" w:fill="D9D9D9" w:themeFill="background1" w:themeFillShade="D9"/>
          </w:tcPr>
          <w:p w14:paraId="32A67E47" w14:textId="77777777" w:rsidR="00156126" w:rsidRPr="008C5F15" w:rsidRDefault="00156126" w:rsidP="001B6F2A">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38472716" w14:textId="77777777" w:rsidR="00156126" w:rsidRPr="008C5F15" w:rsidRDefault="00156126" w:rsidP="001B6F2A">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1CB340CD" w14:textId="77777777" w:rsidR="00156126" w:rsidRPr="008C5F15" w:rsidRDefault="00156126" w:rsidP="001B6F2A">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156126" w14:paraId="7BF71FF4" w14:textId="77777777" w:rsidTr="00814FC6">
        <w:trPr>
          <w:trHeight w:hRule="exact" w:val="1972"/>
        </w:trPr>
        <w:tc>
          <w:tcPr>
            <w:tcW w:w="3062" w:type="pct"/>
          </w:tcPr>
          <w:p w14:paraId="0D120332" w14:textId="77777777" w:rsidR="00156126" w:rsidRDefault="00156126" w:rsidP="005C0E01">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0711408D" w14:textId="77777777" w:rsidR="00156126" w:rsidRDefault="00156126" w:rsidP="005C0E01">
            <w:pPr>
              <w:tabs>
                <w:tab w:val="left" w:pos="5400"/>
                <w:tab w:val="left" w:pos="5490"/>
              </w:tabs>
              <w:rPr>
                <w:rFonts w:ascii="Times New Roman" w:hAnsi="Times New Roman" w:cs="Times New Roman"/>
              </w:rPr>
            </w:pPr>
            <w:r>
              <w:rPr>
                <w:rFonts w:ascii="Times New Roman" w:hAnsi="Times New Roman" w:cs="Times New Roman"/>
              </w:rPr>
              <w:t>411900 Other Appropriations Realized</w:t>
            </w:r>
          </w:p>
          <w:p w14:paraId="3BE61B38" w14:textId="7E0C6270" w:rsidR="00156126" w:rsidRDefault="00E33A78" w:rsidP="005C0E01">
            <w:pPr>
              <w:tabs>
                <w:tab w:val="left" w:pos="5400"/>
                <w:tab w:val="left" w:pos="5490"/>
              </w:tabs>
              <w:rPr>
                <w:rFonts w:ascii="Times New Roman" w:hAnsi="Times New Roman" w:cs="Times New Roman"/>
              </w:rPr>
            </w:pPr>
            <w:r>
              <w:rPr>
                <w:rFonts w:ascii="Times New Roman" w:hAnsi="Times New Roman" w:cs="Times New Roman"/>
              </w:rPr>
              <w:t xml:space="preserve">     </w:t>
            </w:r>
            <w:r w:rsidR="00156126">
              <w:rPr>
                <w:rFonts w:ascii="Times New Roman" w:hAnsi="Times New Roman" w:cs="Times New Roman"/>
              </w:rPr>
              <w:t xml:space="preserve">445000 </w:t>
            </w:r>
            <w:proofErr w:type="spellStart"/>
            <w:r w:rsidR="00156126">
              <w:rPr>
                <w:rFonts w:ascii="Times New Roman" w:hAnsi="Times New Roman" w:cs="Times New Roman"/>
              </w:rPr>
              <w:t>Unapportioned</w:t>
            </w:r>
            <w:proofErr w:type="spellEnd"/>
            <w:r w:rsidR="00156126">
              <w:rPr>
                <w:rFonts w:ascii="Times New Roman" w:hAnsi="Times New Roman" w:cs="Times New Roman"/>
              </w:rPr>
              <w:t xml:space="preserve"> – Unexpired Authority</w:t>
            </w:r>
          </w:p>
          <w:p w14:paraId="05AEFD74" w14:textId="77777777" w:rsidR="00156126" w:rsidRDefault="00156126" w:rsidP="005C0E01">
            <w:pPr>
              <w:tabs>
                <w:tab w:val="left" w:pos="5400"/>
                <w:tab w:val="left" w:pos="5490"/>
              </w:tabs>
              <w:rPr>
                <w:rFonts w:ascii="Times New Roman" w:hAnsi="Times New Roman" w:cs="Times New Roman"/>
                <w:b/>
                <w:sz w:val="24"/>
                <w:szCs w:val="24"/>
                <w:u w:val="single"/>
              </w:rPr>
            </w:pPr>
          </w:p>
          <w:p w14:paraId="253DF0E8" w14:textId="77777777" w:rsidR="00156126" w:rsidRDefault="00156126" w:rsidP="005C0E01">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44FBCBC" w14:textId="3C296537" w:rsidR="00156126" w:rsidRDefault="00156126" w:rsidP="005C0E01">
            <w:pPr>
              <w:tabs>
                <w:tab w:val="left" w:pos="5400"/>
                <w:tab w:val="left" w:pos="5490"/>
              </w:tabs>
              <w:rPr>
                <w:rFonts w:ascii="Times New Roman" w:hAnsi="Times New Roman" w:cs="Times New Roman"/>
              </w:rPr>
            </w:pPr>
            <w:r>
              <w:rPr>
                <w:rFonts w:ascii="Times New Roman" w:hAnsi="Times New Roman" w:cs="Times New Roman"/>
              </w:rPr>
              <w:t xml:space="preserve">101000 (G) Fund Balance </w:t>
            </w:r>
            <w:proofErr w:type="gramStart"/>
            <w:r>
              <w:rPr>
                <w:rFonts w:ascii="Times New Roman" w:hAnsi="Times New Roman" w:cs="Times New Roman"/>
              </w:rPr>
              <w:t>With</w:t>
            </w:r>
            <w:proofErr w:type="gramEnd"/>
            <w:r>
              <w:rPr>
                <w:rFonts w:ascii="Times New Roman" w:hAnsi="Times New Roman" w:cs="Times New Roman"/>
              </w:rPr>
              <w:t xml:space="preserve"> Treasury</w:t>
            </w:r>
          </w:p>
          <w:p w14:paraId="44E74C14" w14:textId="29785A92" w:rsidR="00156126" w:rsidRPr="00BF29AA" w:rsidRDefault="00E33A78" w:rsidP="00BF29AA">
            <w:pPr>
              <w:rPr>
                <w:rFonts w:ascii="Times New Roman" w:hAnsi="Times New Roman" w:cs="Times New Roman"/>
              </w:rPr>
            </w:pPr>
            <w:r>
              <w:rPr>
                <w:rFonts w:ascii="Times New Roman" w:hAnsi="Times New Roman" w:cs="Times New Roman"/>
              </w:rPr>
              <w:t xml:space="preserve">     </w:t>
            </w:r>
            <w:r w:rsidR="00156126">
              <w:rPr>
                <w:rFonts w:ascii="Times New Roman" w:hAnsi="Times New Roman" w:cs="Times New Roman"/>
              </w:rPr>
              <w:t>310100 (G) Unexpended</w:t>
            </w:r>
            <w:r w:rsidR="00814FC6">
              <w:rPr>
                <w:rFonts w:ascii="Times New Roman" w:hAnsi="Times New Roman" w:cs="Times New Roman"/>
              </w:rPr>
              <w:t xml:space="preserve"> </w:t>
            </w:r>
            <w:r w:rsidR="00156126">
              <w:rPr>
                <w:rFonts w:ascii="Times New Roman" w:hAnsi="Times New Roman" w:cs="Times New Roman"/>
              </w:rPr>
              <w:t>Appropriations – Appropriations Received</w:t>
            </w:r>
          </w:p>
        </w:tc>
        <w:tc>
          <w:tcPr>
            <w:tcW w:w="781" w:type="pct"/>
          </w:tcPr>
          <w:p w14:paraId="4B06E166" w14:textId="77777777" w:rsidR="00156126" w:rsidRDefault="00156126" w:rsidP="005C0E01">
            <w:pPr>
              <w:jc w:val="center"/>
              <w:rPr>
                <w:rFonts w:ascii="Times New Roman" w:hAnsi="Times New Roman" w:cs="Times New Roman"/>
              </w:rPr>
            </w:pPr>
          </w:p>
          <w:p w14:paraId="6201E968" w14:textId="66FE212E" w:rsidR="00156126" w:rsidRDefault="00492E14" w:rsidP="005C0E01">
            <w:pPr>
              <w:jc w:val="center"/>
              <w:rPr>
                <w:rFonts w:ascii="Times New Roman" w:hAnsi="Times New Roman" w:cs="Times New Roman"/>
              </w:rPr>
            </w:pPr>
            <w:r>
              <w:rPr>
                <w:rFonts w:ascii="Times New Roman" w:hAnsi="Times New Roman" w:cs="Times New Roman"/>
              </w:rPr>
              <w:t>50</w:t>
            </w:r>
            <w:r w:rsidR="001E29D1">
              <w:rPr>
                <w:rFonts w:ascii="Times New Roman" w:hAnsi="Times New Roman" w:cs="Times New Roman"/>
              </w:rPr>
              <w:t>,000</w:t>
            </w:r>
          </w:p>
          <w:p w14:paraId="7E64356F" w14:textId="77777777" w:rsidR="00156126" w:rsidRDefault="00156126" w:rsidP="005C0E01">
            <w:pPr>
              <w:jc w:val="center"/>
              <w:rPr>
                <w:rFonts w:ascii="Times New Roman" w:hAnsi="Times New Roman" w:cs="Times New Roman"/>
              </w:rPr>
            </w:pPr>
          </w:p>
          <w:p w14:paraId="6562F0C9" w14:textId="77777777" w:rsidR="00156126" w:rsidRDefault="00156126" w:rsidP="005C0E01">
            <w:pPr>
              <w:jc w:val="center"/>
              <w:rPr>
                <w:rFonts w:ascii="Times New Roman" w:hAnsi="Times New Roman" w:cs="Times New Roman"/>
              </w:rPr>
            </w:pPr>
          </w:p>
          <w:p w14:paraId="15DC1385" w14:textId="77777777" w:rsidR="00156126" w:rsidRDefault="00156126" w:rsidP="00814FC6">
            <w:pPr>
              <w:rPr>
                <w:rFonts w:ascii="Times New Roman" w:hAnsi="Times New Roman" w:cs="Times New Roman"/>
              </w:rPr>
            </w:pPr>
          </w:p>
          <w:p w14:paraId="6A02063C" w14:textId="7E7B2D48" w:rsidR="00546474" w:rsidRDefault="00492E14" w:rsidP="00546474">
            <w:pPr>
              <w:jc w:val="center"/>
              <w:rPr>
                <w:rFonts w:ascii="Times New Roman" w:hAnsi="Times New Roman" w:cs="Times New Roman"/>
              </w:rPr>
            </w:pPr>
            <w:r>
              <w:rPr>
                <w:rFonts w:ascii="Times New Roman" w:hAnsi="Times New Roman" w:cs="Times New Roman"/>
              </w:rPr>
              <w:t>50</w:t>
            </w:r>
            <w:r w:rsidR="00546474">
              <w:rPr>
                <w:rFonts w:ascii="Times New Roman" w:hAnsi="Times New Roman" w:cs="Times New Roman"/>
              </w:rPr>
              <w:t>,000</w:t>
            </w:r>
          </w:p>
          <w:p w14:paraId="54A5A900" w14:textId="77833807" w:rsidR="00156126" w:rsidRDefault="00156126" w:rsidP="005C0E01">
            <w:pPr>
              <w:jc w:val="center"/>
              <w:rPr>
                <w:rFonts w:ascii="Times New Roman" w:hAnsi="Times New Roman" w:cs="Times New Roman"/>
              </w:rPr>
            </w:pPr>
          </w:p>
        </w:tc>
        <w:tc>
          <w:tcPr>
            <w:tcW w:w="719" w:type="pct"/>
          </w:tcPr>
          <w:p w14:paraId="2130493A" w14:textId="77777777" w:rsidR="00156126" w:rsidRDefault="00156126" w:rsidP="005C0E01">
            <w:pPr>
              <w:jc w:val="center"/>
              <w:rPr>
                <w:rFonts w:ascii="Times New Roman" w:hAnsi="Times New Roman" w:cs="Times New Roman"/>
              </w:rPr>
            </w:pPr>
          </w:p>
          <w:p w14:paraId="5475FF6D" w14:textId="77777777" w:rsidR="00156126" w:rsidRDefault="00156126" w:rsidP="005C0E01">
            <w:pPr>
              <w:jc w:val="center"/>
              <w:rPr>
                <w:rFonts w:ascii="Times New Roman" w:hAnsi="Times New Roman" w:cs="Times New Roman"/>
              </w:rPr>
            </w:pPr>
          </w:p>
          <w:p w14:paraId="2F81D979" w14:textId="7413A543" w:rsidR="00546474" w:rsidRDefault="00492E14" w:rsidP="00546474">
            <w:pPr>
              <w:jc w:val="center"/>
              <w:rPr>
                <w:rFonts w:ascii="Times New Roman" w:hAnsi="Times New Roman" w:cs="Times New Roman"/>
              </w:rPr>
            </w:pPr>
            <w:r>
              <w:rPr>
                <w:rFonts w:ascii="Times New Roman" w:hAnsi="Times New Roman" w:cs="Times New Roman"/>
              </w:rPr>
              <w:t>50</w:t>
            </w:r>
            <w:r w:rsidR="00546474">
              <w:rPr>
                <w:rFonts w:ascii="Times New Roman" w:hAnsi="Times New Roman" w:cs="Times New Roman"/>
              </w:rPr>
              <w:t>,000</w:t>
            </w:r>
          </w:p>
          <w:p w14:paraId="779A0FDE" w14:textId="77777777" w:rsidR="00156126" w:rsidRDefault="00156126" w:rsidP="005C0E01">
            <w:pPr>
              <w:jc w:val="center"/>
              <w:rPr>
                <w:rFonts w:ascii="Times New Roman" w:hAnsi="Times New Roman" w:cs="Times New Roman"/>
              </w:rPr>
            </w:pPr>
          </w:p>
          <w:p w14:paraId="6C5FA68A" w14:textId="77777777" w:rsidR="00156126" w:rsidRDefault="00156126" w:rsidP="005C0E01">
            <w:pPr>
              <w:jc w:val="center"/>
              <w:rPr>
                <w:rFonts w:ascii="Times New Roman" w:hAnsi="Times New Roman" w:cs="Times New Roman"/>
              </w:rPr>
            </w:pPr>
          </w:p>
          <w:p w14:paraId="2C84F5BE" w14:textId="77777777" w:rsidR="00156126" w:rsidRDefault="00156126" w:rsidP="005C0E01">
            <w:pPr>
              <w:jc w:val="center"/>
              <w:rPr>
                <w:rFonts w:ascii="Times New Roman" w:hAnsi="Times New Roman" w:cs="Times New Roman"/>
              </w:rPr>
            </w:pPr>
          </w:p>
          <w:p w14:paraId="69B74E30" w14:textId="5EE6953F" w:rsidR="00546474" w:rsidRDefault="00492E14" w:rsidP="00546474">
            <w:pPr>
              <w:jc w:val="center"/>
              <w:rPr>
                <w:rFonts w:ascii="Times New Roman" w:hAnsi="Times New Roman" w:cs="Times New Roman"/>
              </w:rPr>
            </w:pPr>
            <w:r>
              <w:rPr>
                <w:rFonts w:ascii="Times New Roman" w:hAnsi="Times New Roman" w:cs="Times New Roman"/>
              </w:rPr>
              <w:t>50</w:t>
            </w:r>
            <w:r w:rsidR="00546474">
              <w:rPr>
                <w:rFonts w:ascii="Times New Roman" w:hAnsi="Times New Roman" w:cs="Times New Roman"/>
              </w:rPr>
              <w:t>,000</w:t>
            </w:r>
          </w:p>
          <w:p w14:paraId="1B99FE7A" w14:textId="383F7150" w:rsidR="001E29D1" w:rsidRDefault="001E29D1" w:rsidP="00814FC6">
            <w:pPr>
              <w:rPr>
                <w:rFonts w:ascii="Times New Roman" w:hAnsi="Times New Roman" w:cs="Times New Roman"/>
              </w:rPr>
            </w:pPr>
          </w:p>
          <w:p w14:paraId="7BABF1AA" w14:textId="61DDF8AD" w:rsidR="00156126" w:rsidRDefault="00156126" w:rsidP="005C0E01">
            <w:pPr>
              <w:jc w:val="center"/>
              <w:rPr>
                <w:rFonts w:ascii="Times New Roman" w:hAnsi="Times New Roman" w:cs="Times New Roman"/>
              </w:rPr>
            </w:pPr>
          </w:p>
        </w:tc>
        <w:tc>
          <w:tcPr>
            <w:tcW w:w="438" w:type="pct"/>
          </w:tcPr>
          <w:p w14:paraId="39B6A73A" w14:textId="77777777" w:rsidR="00156126" w:rsidRDefault="00156126" w:rsidP="005C0E01">
            <w:pPr>
              <w:jc w:val="center"/>
              <w:rPr>
                <w:rFonts w:ascii="Times New Roman" w:hAnsi="Times New Roman" w:cs="Times New Roman"/>
              </w:rPr>
            </w:pPr>
          </w:p>
          <w:p w14:paraId="1D9B3407" w14:textId="77777777" w:rsidR="00156126" w:rsidRDefault="00156126" w:rsidP="005C0E01">
            <w:pPr>
              <w:jc w:val="center"/>
              <w:rPr>
                <w:rFonts w:ascii="Times New Roman" w:hAnsi="Times New Roman" w:cs="Times New Roman"/>
              </w:rPr>
            </w:pPr>
            <w:r>
              <w:rPr>
                <w:rFonts w:ascii="Times New Roman" w:hAnsi="Times New Roman" w:cs="Times New Roman"/>
              </w:rPr>
              <w:t>A104</w:t>
            </w:r>
          </w:p>
          <w:p w14:paraId="1B503408" w14:textId="77777777" w:rsidR="0021339D" w:rsidRDefault="0021339D" w:rsidP="005C0E01">
            <w:pPr>
              <w:jc w:val="center"/>
              <w:rPr>
                <w:rFonts w:ascii="Times New Roman" w:hAnsi="Times New Roman" w:cs="Times New Roman"/>
              </w:rPr>
            </w:pPr>
          </w:p>
          <w:p w14:paraId="7674A311" w14:textId="77777777" w:rsidR="0021339D" w:rsidRDefault="0021339D" w:rsidP="005C0E01">
            <w:pPr>
              <w:jc w:val="center"/>
              <w:rPr>
                <w:rFonts w:ascii="Times New Roman" w:hAnsi="Times New Roman" w:cs="Times New Roman"/>
              </w:rPr>
            </w:pPr>
          </w:p>
          <w:p w14:paraId="7AD8A1F2" w14:textId="77777777" w:rsidR="0021339D" w:rsidRDefault="0021339D" w:rsidP="005C0E01">
            <w:pPr>
              <w:jc w:val="center"/>
              <w:rPr>
                <w:rFonts w:ascii="Times New Roman" w:hAnsi="Times New Roman" w:cs="Times New Roman"/>
              </w:rPr>
            </w:pPr>
          </w:p>
          <w:p w14:paraId="1D83E091" w14:textId="6F560BAA" w:rsidR="0021339D" w:rsidRDefault="0021339D" w:rsidP="005C0E01">
            <w:pPr>
              <w:jc w:val="center"/>
              <w:rPr>
                <w:rFonts w:ascii="Times New Roman" w:hAnsi="Times New Roman" w:cs="Times New Roman"/>
              </w:rPr>
            </w:pPr>
            <w:r>
              <w:rPr>
                <w:rFonts w:ascii="Times New Roman" w:hAnsi="Times New Roman" w:cs="Times New Roman"/>
              </w:rPr>
              <w:t>A104</w:t>
            </w:r>
          </w:p>
        </w:tc>
      </w:tr>
    </w:tbl>
    <w:p w14:paraId="411C8456" w14:textId="77777777" w:rsidR="005242AF" w:rsidRPr="00DD5BE2" w:rsidRDefault="005242AF">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2B7EC2" w:rsidRPr="008C5F15" w14:paraId="6B5B4650" w14:textId="77777777" w:rsidTr="00156126">
        <w:trPr>
          <w:trHeight w:val="350"/>
        </w:trPr>
        <w:tc>
          <w:tcPr>
            <w:tcW w:w="5000" w:type="pct"/>
            <w:gridSpan w:val="4"/>
            <w:shd w:val="clear" w:color="auto" w:fill="DBE5F1" w:themeFill="accent1" w:themeFillTint="33"/>
          </w:tcPr>
          <w:p w14:paraId="7E0D9D5F" w14:textId="18A6C596" w:rsidR="002B7EC2" w:rsidRPr="002B7EC2" w:rsidRDefault="00215AC9" w:rsidP="002B7EC2">
            <w:pPr>
              <w:spacing w:after="100" w:afterAutospacing="1"/>
              <w:rPr>
                <w:rFonts w:ascii="Times New Roman" w:hAnsi="Times New Roman" w:cs="Times New Roman"/>
              </w:rPr>
            </w:pPr>
            <w:r>
              <w:rPr>
                <w:rFonts w:ascii="Times New Roman" w:hAnsi="Times New Roman" w:cs="Times New Roman"/>
              </w:rPr>
              <w:t>2. T</w:t>
            </w:r>
            <w:r w:rsidR="0090456C">
              <w:rPr>
                <w:rFonts w:ascii="Times New Roman" w:hAnsi="Times New Roman" w:cs="Times New Roman"/>
              </w:rPr>
              <w:t xml:space="preserve">he </w:t>
            </w:r>
            <w:r w:rsidR="00E4099B">
              <w:rPr>
                <w:rFonts w:ascii="Times New Roman" w:hAnsi="Times New Roman" w:cs="Times New Roman"/>
              </w:rPr>
              <w:t xml:space="preserve">federal entity </w:t>
            </w:r>
            <w:r>
              <w:rPr>
                <w:rFonts w:ascii="Times New Roman" w:hAnsi="Times New Roman" w:cs="Times New Roman"/>
              </w:rPr>
              <w:t>record</w:t>
            </w:r>
            <w:r w:rsidR="0090456C">
              <w:rPr>
                <w:rFonts w:ascii="Times New Roman" w:hAnsi="Times New Roman" w:cs="Times New Roman"/>
              </w:rPr>
              <w:t>s</w:t>
            </w:r>
            <w:r>
              <w:rPr>
                <w:rFonts w:ascii="Times New Roman" w:hAnsi="Times New Roman" w:cs="Times New Roman"/>
              </w:rPr>
              <w:t xml:space="preserve"> budget</w:t>
            </w:r>
            <w:r w:rsidR="002B7EC2">
              <w:rPr>
                <w:rFonts w:ascii="Times New Roman" w:hAnsi="Times New Roman" w:cs="Times New Roman"/>
              </w:rPr>
              <w:t xml:space="preserve"> authority apportioned by the Office of Management and Budget and available for allotment.</w:t>
            </w:r>
          </w:p>
        </w:tc>
      </w:tr>
      <w:tr w:rsidR="00156126" w:rsidRPr="008C5F15" w14:paraId="42C26772" w14:textId="77777777" w:rsidTr="003102F1">
        <w:trPr>
          <w:trHeight w:val="323"/>
        </w:trPr>
        <w:tc>
          <w:tcPr>
            <w:tcW w:w="3062" w:type="pct"/>
            <w:shd w:val="clear" w:color="auto" w:fill="D9D9D9" w:themeFill="background1" w:themeFillShade="D9"/>
          </w:tcPr>
          <w:p w14:paraId="27A54E32" w14:textId="50F6D12D" w:rsidR="00156126" w:rsidRPr="008C5F15" w:rsidRDefault="00156126" w:rsidP="00CA1BEA">
            <w:pPr>
              <w:spacing w:after="100" w:afterAutospacing="1"/>
              <w:rPr>
                <w:rFonts w:ascii="Times New Roman" w:hAnsi="Times New Roman" w:cs="Times New Roman"/>
                <w:b/>
              </w:rPr>
            </w:pPr>
          </w:p>
        </w:tc>
        <w:tc>
          <w:tcPr>
            <w:tcW w:w="781" w:type="pct"/>
            <w:shd w:val="clear" w:color="auto" w:fill="D9D9D9" w:themeFill="background1" w:themeFillShade="D9"/>
          </w:tcPr>
          <w:p w14:paraId="0BB593A2" w14:textId="37B224F9" w:rsidR="00156126" w:rsidRPr="008C5F15" w:rsidRDefault="00156126" w:rsidP="005650D7">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4FED5B8F" w14:textId="092DE4BA" w:rsidR="00156126" w:rsidRPr="008C5F15" w:rsidRDefault="00156126" w:rsidP="005650D7">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5FDE4F25" w14:textId="2FFFF449" w:rsidR="00156126" w:rsidRPr="008C5F15" w:rsidRDefault="00156126" w:rsidP="005650D7">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156126" w14:paraId="3E93D39C" w14:textId="77777777" w:rsidTr="00156126">
        <w:trPr>
          <w:trHeight w:hRule="exact" w:val="1648"/>
        </w:trPr>
        <w:tc>
          <w:tcPr>
            <w:tcW w:w="3062" w:type="pct"/>
          </w:tcPr>
          <w:p w14:paraId="60B42401" w14:textId="77777777" w:rsidR="00156126" w:rsidRDefault="00156126" w:rsidP="003E3BE3">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9D61998" w14:textId="22B5E5DD" w:rsidR="00156126" w:rsidRDefault="00156126" w:rsidP="003E3BE3">
            <w:pPr>
              <w:tabs>
                <w:tab w:val="left" w:pos="5400"/>
                <w:tab w:val="left" w:pos="5490"/>
              </w:tabs>
              <w:rPr>
                <w:rFonts w:ascii="Times New Roman" w:hAnsi="Times New Roman" w:cs="Times New Roman"/>
              </w:rPr>
            </w:pPr>
            <w:r>
              <w:rPr>
                <w:rFonts w:ascii="Times New Roman" w:hAnsi="Times New Roman" w:cs="Times New Roman"/>
              </w:rPr>
              <w:t xml:space="preserve">445000 </w:t>
            </w:r>
            <w:proofErr w:type="spellStart"/>
            <w:r>
              <w:rPr>
                <w:rFonts w:ascii="Times New Roman" w:hAnsi="Times New Roman" w:cs="Times New Roman"/>
              </w:rPr>
              <w:t>Unapportioned</w:t>
            </w:r>
            <w:proofErr w:type="spellEnd"/>
            <w:r>
              <w:rPr>
                <w:rFonts w:ascii="Times New Roman" w:hAnsi="Times New Roman" w:cs="Times New Roman"/>
              </w:rPr>
              <w:t xml:space="preserve"> – Unexpired Authority</w:t>
            </w:r>
          </w:p>
          <w:p w14:paraId="25A0D741" w14:textId="0CCAA67F" w:rsidR="00156126" w:rsidRDefault="00E33A78" w:rsidP="003E3BE3">
            <w:pPr>
              <w:tabs>
                <w:tab w:val="left" w:pos="5400"/>
                <w:tab w:val="left" w:pos="5490"/>
              </w:tabs>
              <w:rPr>
                <w:rFonts w:ascii="Times New Roman" w:hAnsi="Times New Roman" w:cs="Times New Roman"/>
              </w:rPr>
            </w:pPr>
            <w:r>
              <w:rPr>
                <w:rFonts w:ascii="Times New Roman" w:hAnsi="Times New Roman" w:cs="Times New Roman"/>
              </w:rPr>
              <w:t xml:space="preserve">     </w:t>
            </w:r>
            <w:r w:rsidR="00156126">
              <w:rPr>
                <w:rFonts w:ascii="Times New Roman" w:hAnsi="Times New Roman" w:cs="Times New Roman"/>
              </w:rPr>
              <w:t>451000 Apportionments</w:t>
            </w:r>
          </w:p>
          <w:p w14:paraId="266E95FB" w14:textId="77777777" w:rsidR="00156126" w:rsidRDefault="00156126" w:rsidP="003E3BE3">
            <w:pPr>
              <w:tabs>
                <w:tab w:val="left" w:pos="5400"/>
                <w:tab w:val="left" w:pos="5490"/>
              </w:tabs>
              <w:rPr>
                <w:rFonts w:ascii="Times New Roman" w:hAnsi="Times New Roman" w:cs="Times New Roman"/>
              </w:rPr>
            </w:pPr>
          </w:p>
          <w:p w14:paraId="7B7C8EF4" w14:textId="77777777" w:rsidR="00156126" w:rsidRDefault="00156126" w:rsidP="003E3BE3">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22ABBFB" w14:textId="74851F7F" w:rsidR="00156126" w:rsidRPr="0094321A" w:rsidRDefault="00156126" w:rsidP="003E3BE3">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81" w:type="pct"/>
          </w:tcPr>
          <w:p w14:paraId="32164AE4" w14:textId="77777777" w:rsidR="00156126" w:rsidRDefault="00156126" w:rsidP="003E3BE3">
            <w:pPr>
              <w:jc w:val="center"/>
              <w:rPr>
                <w:rFonts w:ascii="Times New Roman" w:hAnsi="Times New Roman" w:cs="Times New Roman"/>
              </w:rPr>
            </w:pPr>
          </w:p>
          <w:p w14:paraId="42E8F7F2" w14:textId="72ACB10F" w:rsidR="00033D95" w:rsidRDefault="00725919" w:rsidP="00033D95">
            <w:pPr>
              <w:jc w:val="center"/>
              <w:rPr>
                <w:rFonts w:ascii="Times New Roman" w:hAnsi="Times New Roman" w:cs="Times New Roman"/>
              </w:rPr>
            </w:pPr>
            <w:r>
              <w:rPr>
                <w:rFonts w:ascii="Times New Roman" w:hAnsi="Times New Roman" w:cs="Times New Roman"/>
              </w:rPr>
              <w:t>50</w:t>
            </w:r>
            <w:r w:rsidR="00033D95">
              <w:rPr>
                <w:rFonts w:ascii="Times New Roman" w:hAnsi="Times New Roman" w:cs="Times New Roman"/>
              </w:rPr>
              <w:t>,000</w:t>
            </w:r>
          </w:p>
          <w:p w14:paraId="5F5258FB" w14:textId="48A1A7A1" w:rsidR="00156126" w:rsidRDefault="00156126" w:rsidP="003E3BE3">
            <w:pPr>
              <w:jc w:val="center"/>
              <w:rPr>
                <w:rFonts w:ascii="Times New Roman" w:hAnsi="Times New Roman" w:cs="Times New Roman"/>
              </w:rPr>
            </w:pPr>
          </w:p>
        </w:tc>
        <w:tc>
          <w:tcPr>
            <w:tcW w:w="719" w:type="pct"/>
          </w:tcPr>
          <w:p w14:paraId="723A53B5" w14:textId="77777777" w:rsidR="00156126" w:rsidRDefault="00156126" w:rsidP="003E3BE3">
            <w:pPr>
              <w:jc w:val="center"/>
              <w:rPr>
                <w:rFonts w:ascii="Times New Roman" w:hAnsi="Times New Roman" w:cs="Times New Roman"/>
              </w:rPr>
            </w:pPr>
          </w:p>
          <w:p w14:paraId="42AA34F9" w14:textId="77777777" w:rsidR="00156126" w:rsidRDefault="00156126" w:rsidP="003E3BE3">
            <w:pPr>
              <w:jc w:val="center"/>
              <w:rPr>
                <w:rFonts w:ascii="Times New Roman" w:hAnsi="Times New Roman" w:cs="Times New Roman"/>
              </w:rPr>
            </w:pPr>
          </w:p>
          <w:p w14:paraId="7E7CE124" w14:textId="3E24FD0B" w:rsidR="00033D95" w:rsidRDefault="00725919" w:rsidP="00033D95">
            <w:pPr>
              <w:jc w:val="center"/>
              <w:rPr>
                <w:rFonts w:ascii="Times New Roman" w:hAnsi="Times New Roman" w:cs="Times New Roman"/>
              </w:rPr>
            </w:pPr>
            <w:r>
              <w:rPr>
                <w:rFonts w:ascii="Times New Roman" w:hAnsi="Times New Roman" w:cs="Times New Roman"/>
              </w:rPr>
              <w:t>50</w:t>
            </w:r>
            <w:r w:rsidR="00033D95">
              <w:rPr>
                <w:rFonts w:ascii="Times New Roman" w:hAnsi="Times New Roman" w:cs="Times New Roman"/>
              </w:rPr>
              <w:t>,000</w:t>
            </w:r>
          </w:p>
          <w:p w14:paraId="004762AB" w14:textId="6CD87950" w:rsidR="00156126" w:rsidRDefault="00156126" w:rsidP="003E3BE3">
            <w:pPr>
              <w:jc w:val="center"/>
              <w:rPr>
                <w:rFonts w:ascii="Times New Roman" w:hAnsi="Times New Roman" w:cs="Times New Roman"/>
              </w:rPr>
            </w:pPr>
          </w:p>
        </w:tc>
        <w:tc>
          <w:tcPr>
            <w:tcW w:w="438" w:type="pct"/>
          </w:tcPr>
          <w:p w14:paraId="3BB3BE59" w14:textId="77777777" w:rsidR="00156126" w:rsidRDefault="00156126" w:rsidP="003E3BE3">
            <w:pPr>
              <w:jc w:val="center"/>
              <w:rPr>
                <w:rFonts w:ascii="Times New Roman" w:hAnsi="Times New Roman" w:cs="Times New Roman"/>
              </w:rPr>
            </w:pPr>
          </w:p>
          <w:p w14:paraId="4ACE4E3C" w14:textId="799A3F9C" w:rsidR="00156126" w:rsidRDefault="00156126" w:rsidP="003E3BE3">
            <w:pPr>
              <w:jc w:val="center"/>
              <w:rPr>
                <w:rFonts w:ascii="Times New Roman" w:hAnsi="Times New Roman" w:cs="Times New Roman"/>
              </w:rPr>
            </w:pPr>
            <w:r>
              <w:rPr>
                <w:rFonts w:ascii="Times New Roman" w:hAnsi="Times New Roman" w:cs="Times New Roman"/>
              </w:rPr>
              <w:t>A116</w:t>
            </w:r>
          </w:p>
        </w:tc>
      </w:tr>
    </w:tbl>
    <w:p w14:paraId="1310EAE1" w14:textId="77777777" w:rsidR="00C45839" w:rsidRPr="008202C1" w:rsidRDefault="00C45839">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D242C2" w:rsidRPr="008C5F15" w14:paraId="068F5CF8" w14:textId="77777777" w:rsidTr="004E1C83">
        <w:trPr>
          <w:trHeight w:val="350"/>
        </w:trPr>
        <w:tc>
          <w:tcPr>
            <w:tcW w:w="5000" w:type="pct"/>
            <w:gridSpan w:val="4"/>
            <w:shd w:val="clear" w:color="auto" w:fill="DBE5F1" w:themeFill="accent1" w:themeFillTint="33"/>
          </w:tcPr>
          <w:p w14:paraId="2CDF1E04" w14:textId="03AA62DE" w:rsidR="00D242C2" w:rsidRPr="00D242C2" w:rsidRDefault="00D242C2" w:rsidP="00D242C2">
            <w:pPr>
              <w:spacing w:after="100" w:afterAutospacing="1"/>
              <w:rPr>
                <w:rFonts w:ascii="Times New Roman" w:hAnsi="Times New Roman" w:cs="Times New Roman"/>
              </w:rPr>
            </w:pPr>
            <w:r>
              <w:rPr>
                <w:rFonts w:ascii="Times New Roman" w:hAnsi="Times New Roman" w:cs="Times New Roman"/>
              </w:rPr>
              <w:t>3. T</w:t>
            </w:r>
            <w:r w:rsidR="00B43268">
              <w:rPr>
                <w:rFonts w:ascii="Times New Roman" w:hAnsi="Times New Roman" w:cs="Times New Roman"/>
              </w:rPr>
              <w:t xml:space="preserve">he </w:t>
            </w:r>
            <w:r w:rsidR="00E4099B">
              <w:rPr>
                <w:rFonts w:ascii="Times New Roman" w:hAnsi="Times New Roman" w:cs="Times New Roman"/>
              </w:rPr>
              <w:t xml:space="preserve">federal entity </w:t>
            </w:r>
            <w:r>
              <w:rPr>
                <w:rFonts w:ascii="Times New Roman" w:hAnsi="Times New Roman" w:cs="Times New Roman"/>
              </w:rPr>
              <w:t>record</w:t>
            </w:r>
            <w:r w:rsidR="00B43268">
              <w:rPr>
                <w:rFonts w:ascii="Times New Roman" w:hAnsi="Times New Roman" w:cs="Times New Roman"/>
              </w:rPr>
              <w:t>s</w:t>
            </w:r>
            <w:r>
              <w:rPr>
                <w:rFonts w:ascii="Times New Roman" w:hAnsi="Times New Roman" w:cs="Times New Roman"/>
              </w:rPr>
              <w:t xml:space="preserve"> the allotment of authority.</w:t>
            </w:r>
          </w:p>
        </w:tc>
      </w:tr>
      <w:tr w:rsidR="004E1C83" w:rsidRPr="008C5F15" w14:paraId="508EF6E0" w14:textId="77777777" w:rsidTr="004F00AB">
        <w:trPr>
          <w:trHeight w:val="350"/>
        </w:trPr>
        <w:tc>
          <w:tcPr>
            <w:tcW w:w="3062" w:type="pct"/>
            <w:shd w:val="clear" w:color="auto" w:fill="D9D9D9" w:themeFill="background1" w:themeFillShade="D9"/>
          </w:tcPr>
          <w:p w14:paraId="44EE3D95" w14:textId="27C38257" w:rsidR="004E1C83" w:rsidRPr="008C5F15" w:rsidRDefault="004E1C83" w:rsidP="00CA1BEA">
            <w:pPr>
              <w:spacing w:after="100" w:afterAutospacing="1"/>
              <w:rPr>
                <w:rFonts w:ascii="Times New Roman" w:hAnsi="Times New Roman" w:cs="Times New Roman"/>
                <w:b/>
              </w:rPr>
            </w:pPr>
          </w:p>
        </w:tc>
        <w:tc>
          <w:tcPr>
            <w:tcW w:w="781" w:type="pct"/>
            <w:shd w:val="clear" w:color="auto" w:fill="D9D9D9" w:themeFill="background1" w:themeFillShade="D9"/>
          </w:tcPr>
          <w:p w14:paraId="02BD4C68" w14:textId="74AB288D" w:rsidR="004E1C83" w:rsidRPr="008C5F15" w:rsidRDefault="004E1C83" w:rsidP="005650D7">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3328EC00" w14:textId="53AD3667" w:rsidR="004E1C83" w:rsidRPr="008C5F15" w:rsidRDefault="004E1C83" w:rsidP="005650D7">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43F29B03" w14:textId="07E7DFEF" w:rsidR="004E1C83" w:rsidRPr="008C5F15" w:rsidRDefault="004E1C83" w:rsidP="005650D7">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4E1C83" w14:paraId="59A0A928" w14:textId="77777777" w:rsidTr="004F00AB">
        <w:trPr>
          <w:trHeight w:hRule="exact" w:val="1702"/>
        </w:trPr>
        <w:tc>
          <w:tcPr>
            <w:tcW w:w="3062" w:type="pct"/>
          </w:tcPr>
          <w:p w14:paraId="41574D5A" w14:textId="77777777" w:rsidR="004E1C83" w:rsidRDefault="004E1C83" w:rsidP="00996FEA">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4D3F4711" w14:textId="77777777" w:rsidR="004E1C83" w:rsidRDefault="004E1C83" w:rsidP="00996FEA">
            <w:pPr>
              <w:tabs>
                <w:tab w:val="left" w:pos="5400"/>
                <w:tab w:val="left" w:pos="5490"/>
              </w:tabs>
              <w:rPr>
                <w:rFonts w:ascii="Times New Roman" w:hAnsi="Times New Roman" w:cs="Times New Roman"/>
              </w:rPr>
            </w:pPr>
            <w:r>
              <w:rPr>
                <w:rFonts w:ascii="Times New Roman" w:hAnsi="Times New Roman" w:cs="Times New Roman"/>
              </w:rPr>
              <w:t>451000 Apportionments</w:t>
            </w:r>
          </w:p>
          <w:p w14:paraId="116466CC" w14:textId="3B6A3F8D" w:rsidR="004E1C83" w:rsidRDefault="00E33A78" w:rsidP="00996FEA">
            <w:pPr>
              <w:tabs>
                <w:tab w:val="left" w:pos="5400"/>
                <w:tab w:val="left" w:pos="5490"/>
              </w:tabs>
              <w:rPr>
                <w:rFonts w:ascii="Times New Roman" w:hAnsi="Times New Roman" w:cs="Times New Roman"/>
              </w:rPr>
            </w:pPr>
            <w:r>
              <w:rPr>
                <w:rFonts w:ascii="Times New Roman" w:hAnsi="Times New Roman" w:cs="Times New Roman"/>
              </w:rPr>
              <w:t xml:space="preserve">     </w:t>
            </w:r>
            <w:r w:rsidR="004E1C83">
              <w:rPr>
                <w:rFonts w:ascii="Times New Roman" w:hAnsi="Times New Roman" w:cs="Times New Roman"/>
              </w:rPr>
              <w:t>461000 Allotments – Realized Resources</w:t>
            </w:r>
          </w:p>
          <w:p w14:paraId="53C86A5D" w14:textId="77777777" w:rsidR="004E1C83" w:rsidRDefault="004E1C83" w:rsidP="00996FEA">
            <w:pPr>
              <w:tabs>
                <w:tab w:val="left" w:pos="5400"/>
                <w:tab w:val="left" w:pos="5490"/>
              </w:tabs>
              <w:rPr>
                <w:rFonts w:ascii="Times New Roman" w:hAnsi="Times New Roman" w:cs="Times New Roman"/>
              </w:rPr>
            </w:pPr>
          </w:p>
          <w:p w14:paraId="4AA54BD9" w14:textId="77777777" w:rsidR="004E1C83" w:rsidRDefault="004E1C83" w:rsidP="00996FEA">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23B8B86F" w14:textId="425BAA69" w:rsidR="004E1C83" w:rsidRPr="0094321A" w:rsidRDefault="004E1C83" w:rsidP="00996FEA">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81" w:type="pct"/>
          </w:tcPr>
          <w:p w14:paraId="3B95E4FB" w14:textId="77777777" w:rsidR="004E1C83" w:rsidRDefault="004E1C83" w:rsidP="00996FEA">
            <w:pPr>
              <w:jc w:val="center"/>
              <w:rPr>
                <w:rFonts w:ascii="Times New Roman" w:hAnsi="Times New Roman" w:cs="Times New Roman"/>
              </w:rPr>
            </w:pPr>
          </w:p>
          <w:p w14:paraId="17D6274E" w14:textId="37C884CD" w:rsidR="00033D95" w:rsidRDefault="00725919" w:rsidP="00033D95">
            <w:pPr>
              <w:jc w:val="center"/>
              <w:rPr>
                <w:rFonts w:ascii="Times New Roman" w:hAnsi="Times New Roman" w:cs="Times New Roman"/>
              </w:rPr>
            </w:pPr>
            <w:r>
              <w:rPr>
                <w:rFonts w:ascii="Times New Roman" w:hAnsi="Times New Roman" w:cs="Times New Roman"/>
              </w:rPr>
              <w:t>50</w:t>
            </w:r>
            <w:r w:rsidR="00033D95">
              <w:rPr>
                <w:rFonts w:ascii="Times New Roman" w:hAnsi="Times New Roman" w:cs="Times New Roman"/>
              </w:rPr>
              <w:t>,000</w:t>
            </w:r>
          </w:p>
          <w:p w14:paraId="6E43ACC7" w14:textId="3794A5FC" w:rsidR="004E1C83" w:rsidRDefault="004E1C83" w:rsidP="00996FEA">
            <w:pPr>
              <w:jc w:val="center"/>
              <w:rPr>
                <w:rFonts w:ascii="Times New Roman" w:hAnsi="Times New Roman" w:cs="Times New Roman"/>
              </w:rPr>
            </w:pPr>
          </w:p>
        </w:tc>
        <w:tc>
          <w:tcPr>
            <w:tcW w:w="719" w:type="pct"/>
          </w:tcPr>
          <w:p w14:paraId="7C433279" w14:textId="77777777" w:rsidR="004E1C83" w:rsidRDefault="004E1C83" w:rsidP="00996FEA">
            <w:pPr>
              <w:jc w:val="center"/>
              <w:rPr>
                <w:rFonts w:ascii="Times New Roman" w:hAnsi="Times New Roman" w:cs="Times New Roman"/>
              </w:rPr>
            </w:pPr>
          </w:p>
          <w:p w14:paraId="38F43F4F" w14:textId="77777777" w:rsidR="004E1C83" w:rsidRDefault="004E1C83" w:rsidP="00996FEA">
            <w:pPr>
              <w:jc w:val="center"/>
              <w:rPr>
                <w:rFonts w:ascii="Times New Roman" w:hAnsi="Times New Roman" w:cs="Times New Roman"/>
              </w:rPr>
            </w:pPr>
          </w:p>
          <w:p w14:paraId="0DAE8D51" w14:textId="01FE7812" w:rsidR="00033D95" w:rsidRDefault="00725919" w:rsidP="00033D95">
            <w:pPr>
              <w:jc w:val="center"/>
              <w:rPr>
                <w:rFonts w:ascii="Times New Roman" w:hAnsi="Times New Roman" w:cs="Times New Roman"/>
              </w:rPr>
            </w:pPr>
            <w:r>
              <w:rPr>
                <w:rFonts w:ascii="Times New Roman" w:hAnsi="Times New Roman" w:cs="Times New Roman"/>
              </w:rPr>
              <w:t>50</w:t>
            </w:r>
            <w:r w:rsidR="00033D95">
              <w:rPr>
                <w:rFonts w:ascii="Times New Roman" w:hAnsi="Times New Roman" w:cs="Times New Roman"/>
              </w:rPr>
              <w:t>,000</w:t>
            </w:r>
          </w:p>
          <w:p w14:paraId="363881C7" w14:textId="7B2B2AF4" w:rsidR="004E1C83" w:rsidRDefault="004E1C83" w:rsidP="00996FEA">
            <w:pPr>
              <w:jc w:val="center"/>
              <w:rPr>
                <w:rFonts w:ascii="Times New Roman" w:hAnsi="Times New Roman" w:cs="Times New Roman"/>
              </w:rPr>
            </w:pPr>
          </w:p>
        </w:tc>
        <w:tc>
          <w:tcPr>
            <w:tcW w:w="438" w:type="pct"/>
          </w:tcPr>
          <w:p w14:paraId="4B850584" w14:textId="77777777" w:rsidR="004E1C83" w:rsidRDefault="004E1C83" w:rsidP="00996FEA">
            <w:pPr>
              <w:jc w:val="center"/>
              <w:rPr>
                <w:rFonts w:ascii="Times New Roman" w:hAnsi="Times New Roman" w:cs="Times New Roman"/>
              </w:rPr>
            </w:pPr>
          </w:p>
          <w:p w14:paraId="7330824C" w14:textId="49318719" w:rsidR="004E1C83" w:rsidRDefault="004E1C83" w:rsidP="00CC378D">
            <w:pPr>
              <w:jc w:val="center"/>
              <w:rPr>
                <w:rFonts w:ascii="Times New Roman" w:hAnsi="Times New Roman" w:cs="Times New Roman"/>
              </w:rPr>
            </w:pPr>
            <w:r>
              <w:rPr>
                <w:rFonts w:ascii="Times New Roman" w:hAnsi="Times New Roman" w:cs="Times New Roman"/>
              </w:rPr>
              <w:t>A120</w:t>
            </w:r>
          </w:p>
        </w:tc>
      </w:tr>
    </w:tbl>
    <w:p w14:paraId="03865760" w14:textId="77777777" w:rsidR="005E1F49" w:rsidRDefault="005E1F49">
      <w:pPr>
        <w:rPr>
          <w:rFonts w:ascii="Times New Roman" w:hAnsi="Times New Roman" w:cs="Times New Roman"/>
          <w:sz w:val="20"/>
          <w:szCs w:val="20"/>
        </w:rPr>
      </w:pPr>
    </w:p>
    <w:p w14:paraId="2E9F2ABA" w14:textId="77777777" w:rsidR="00821510" w:rsidRPr="008202C1" w:rsidRDefault="00821510" w:rsidP="00285101">
      <w:pPr>
        <w:jc w:val="right"/>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4E684C" w:rsidRPr="00E82F84" w14:paraId="53DC6786" w14:textId="77777777" w:rsidTr="0030040C">
        <w:trPr>
          <w:trHeight w:val="350"/>
        </w:trPr>
        <w:tc>
          <w:tcPr>
            <w:tcW w:w="5000" w:type="pct"/>
            <w:gridSpan w:val="4"/>
            <w:shd w:val="clear" w:color="auto" w:fill="DBE5F1" w:themeFill="accent1" w:themeFillTint="33"/>
          </w:tcPr>
          <w:p w14:paraId="53D2AA4E" w14:textId="39F10DCF" w:rsidR="004E684C" w:rsidRPr="00E82F84" w:rsidRDefault="004E684C" w:rsidP="00D23BCC">
            <w:pPr>
              <w:rPr>
                <w:rFonts w:ascii="Times New Roman" w:hAnsi="Times New Roman" w:cs="Times New Roman"/>
              </w:rPr>
            </w:pPr>
            <w:r>
              <w:rPr>
                <w:rFonts w:ascii="Times New Roman" w:hAnsi="Times New Roman" w:cs="Times New Roman"/>
              </w:rPr>
              <w:t>4</w:t>
            </w:r>
            <w:r w:rsidR="000D5088">
              <w:rPr>
                <w:rFonts w:ascii="Times New Roman" w:hAnsi="Times New Roman" w:cs="Times New Roman"/>
              </w:rPr>
              <w:t>. The</w:t>
            </w:r>
            <w:r w:rsidR="00437577">
              <w:rPr>
                <w:rFonts w:ascii="Times New Roman" w:hAnsi="Times New Roman" w:cs="Times New Roman"/>
              </w:rPr>
              <w:t xml:space="preserve"> </w:t>
            </w:r>
            <w:r w:rsidR="00E4099B">
              <w:rPr>
                <w:rFonts w:ascii="Times New Roman" w:hAnsi="Times New Roman" w:cs="Times New Roman"/>
              </w:rPr>
              <w:t xml:space="preserve">federal entity </w:t>
            </w:r>
            <w:r>
              <w:rPr>
                <w:rFonts w:ascii="Times New Roman" w:hAnsi="Times New Roman" w:cs="Times New Roman"/>
              </w:rPr>
              <w:t>record</w:t>
            </w:r>
            <w:r w:rsidR="00437577">
              <w:rPr>
                <w:rFonts w:ascii="Times New Roman" w:hAnsi="Times New Roman" w:cs="Times New Roman"/>
              </w:rPr>
              <w:t>s</w:t>
            </w:r>
            <w:r>
              <w:rPr>
                <w:rFonts w:ascii="Times New Roman" w:hAnsi="Times New Roman" w:cs="Times New Roman"/>
              </w:rPr>
              <w:t xml:space="preserve"> </w:t>
            </w:r>
            <w:proofErr w:type="gramStart"/>
            <w:r w:rsidR="00E4099B">
              <w:rPr>
                <w:rFonts w:ascii="Times New Roman" w:hAnsi="Times New Roman" w:cs="Times New Roman"/>
              </w:rPr>
              <w:t>current-year</w:t>
            </w:r>
            <w:proofErr w:type="gramEnd"/>
            <w:r w:rsidR="00E4099B">
              <w:rPr>
                <w:rFonts w:ascii="Times New Roman" w:hAnsi="Times New Roman" w:cs="Times New Roman"/>
              </w:rPr>
              <w:t xml:space="preserve"> </w:t>
            </w:r>
            <w:r w:rsidR="00437577">
              <w:rPr>
                <w:rFonts w:ascii="Times New Roman" w:hAnsi="Times New Roman" w:cs="Times New Roman"/>
              </w:rPr>
              <w:t>undelivered orders without an advance</w:t>
            </w:r>
            <w:r w:rsidR="00E4099B">
              <w:rPr>
                <w:rFonts w:ascii="Times New Roman" w:hAnsi="Times New Roman" w:cs="Times New Roman"/>
              </w:rPr>
              <w:t xml:space="preserve"> for the purchase of </w:t>
            </w:r>
            <w:r w:rsidR="00A27F7B">
              <w:rPr>
                <w:rFonts w:ascii="Times New Roman" w:hAnsi="Times New Roman" w:cs="Times New Roman"/>
              </w:rPr>
              <w:t>equipment</w:t>
            </w:r>
            <w:r w:rsidR="00437577">
              <w:rPr>
                <w:rFonts w:ascii="Times New Roman" w:hAnsi="Times New Roman" w:cs="Times New Roman"/>
              </w:rPr>
              <w:t>.</w:t>
            </w:r>
          </w:p>
        </w:tc>
      </w:tr>
      <w:tr w:rsidR="0030040C" w14:paraId="63111171" w14:textId="77777777" w:rsidTr="004F00AB">
        <w:trPr>
          <w:trHeight w:val="350"/>
        </w:trPr>
        <w:tc>
          <w:tcPr>
            <w:tcW w:w="3062" w:type="pct"/>
            <w:shd w:val="clear" w:color="auto" w:fill="D9D9D9" w:themeFill="background1" w:themeFillShade="D9"/>
          </w:tcPr>
          <w:p w14:paraId="497C5CD1" w14:textId="16C03F45" w:rsidR="0030040C" w:rsidRPr="008C5F15" w:rsidRDefault="0030040C" w:rsidP="003F7736">
            <w:pPr>
              <w:rPr>
                <w:rFonts w:ascii="Times New Roman" w:hAnsi="Times New Roman" w:cs="Times New Roman"/>
                <w:b/>
              </w:rPr>
            </w:pPr>
          </w:p>
        </w:tc>
        <w:tc>
          <w:tcPr>
            <w:tcW w:w="781" w:type="pct"/>
            <w:shd w:val="clear" w:color="auto" w:fill="D9D9D9" w:themeFill="background1" w:themeFillShade="D9"/>
          </w:tcPr>
          <w:p w14:paraId="43018F4C" w14:textId="03AEDBF3" w:rsidR="0030040C" w:rsidRPr="008C5F15" w:rsidRDefault="0030040C" w:rsidP="005650D7">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2DE33A7D" w14:textId="27289B36" w:rsidR="0030040C" w:rsidRPr="008C5F15" w:rsidRDefault="0030040C" w:rsidP="005650D7">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0147AC20" w14:textId="670AF123" w:rsidR="0030040C" w:rsidRPr="008C5F15" w:rsidRDefault="0030040C" w:rsidP="005650D7">
            <w:pPr>
              <w:jc w:val="center"/>
              <w:rPr>
                <w:rFonts w:ascii="Times New Roman" w:hAnsi="Times New Roman" w:cs="Times New Roman"/>
                <w:b/>
              </w:rPr>
            </w:pPr>
            <w:r w:rsidRPr="008C5F15">
              <w:rPr>
                <w:rFonts w:ascii="Times New Roman" w:hAnsi="Times New Roman" w:cs="Times New Roman"/>
                <w:b/>
              </w:rPr>
              <w:t>TC</w:t>
            </w:r>
          </w:p>
        </w:tc>
      </w:tr>
      <w:tr w:rsidR="0030040C" w14:paraId="22195998" w14:textId="77777777" w:rsidTr="004F00AB">
        <w:trPr>
          <w:trHeight w:hRule="exact" w:val="1675"/>
        </w:trPr>
        <w:tc>
          <w:tcPr>
            <w:tcW w:w="3062" w:type="pct"/>
          </w:tcPr>
          <w:p w14:paraId="31AE6698" w14:textId="77777777" w:rsidR="0030040C" w:rsidRDefault="0030040C" w:rsidP="00437577">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0AA293A3" w14:textId="77777777" w:rsidR="0030040C" w:rsidRDefault="0030040C" w:rsidP="00437577">
            <w:pPr>
              <w:rPr>
                <w:rFonts w:ascii="Times New Roman" w:hAnsi="Times New Roman" w:cs="Times New Roman"/>
              </w:rPr>
            </w:pPr>
            <w:r>
              <w:rPr>
                <w:rFonts w:ascii="Times New Roman" w:hAnsi="Times New Roman" w:cs="Times New Roman"/>
              </w:rPr>
              <w:t>461000 Allotments – Realized Resources</w:t>
            </w:r>
          </w:p>
          <w:p w14:paraId="0953AEAC" w14:textId="22A26D95" w:rsidR="0030040C" w:rsidRDefault="00E33A78" w:rsidP="00437577">
            <w:pPr>
              <w:rPr>
                <w:rFonts w:ascii="Times New Roman" w:hAnsi="Times New Roman" w:cs="Times New Roman"/>
              </w:rPr>
            </w:pPr>
            <w:r>
              <w:rPr>
                <w:rFonts w:ascii="Times New Roman" w:hAnsi="Times New Roman" w:cs="Times New Roman"/>
              </w:rPr>
              <w:t xml:space="preserve">     </w:t>
            </w:r>
            <w:r w:rsidR="0030040C">
              <w:rPr>
                <w:rFonts w:ascii="Times New Roman" w:hAnsi="Times New Roman" w:cs="Times New Roman"/>
              </w:rPr>
              <w:t>480100 Undelivered Orders – Obligations, Unpaid</w:t>
            </w:r>
          </w:p>
          <w:p w14:paraId="6A60B4AE" w14:textId="77777777" w:rsidR="0030040C" w:rsidRDefault="0030040C" w:rsidP="00437577">
            <w:pPr>
              <w:rPr>
                <w:rFonts w:ascii="Times New Roman" w:hAnsi="Times New Roman" w:cs="Times New Roman"/>
              </w:rPr>
            </w:pPr>
          </w:p>
          <w:p w14:paraId="1B0059E5" w14:textId="77777777" w:rsidR="0030040C" w:rsidRDefault="0030040C" w:rsidP="00437577">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1AB1DF0F" w14:textId="77856222" w:rsidR="0030040C" w:rsidRPr="008A5877" w:rsidRDefault="0030040C" w:rsidP="00437577">
            <w:pPr>
              <w:tabs>
                <w:tab w:val="left" w:pos="5400"/>
                <w:tab w:val="left" w:pos="5490"/>
              </w:tabs>
              <w:rPr>
                <w:rFonts w:ascii="Times New Roman" w:hAnsi="Times New Roman" w:cs="Times New Roman"/>
                <w:sz w:val="24"/>
                <w:szCs w:val="24"/>
              </w:rPr>
            </w:pPr>
            <w:r>
              <w:rPr>
                <w:rFonts w:ascii="Times New Roman" w:hAnsi="Times New Roman" w:cs="Times New Roman"/>
              </w:rPr>
              <w:t>None</w:t>
            </w:r>
          </w:p>
        </w:tc>
        <w:tc>
          <w:tcPr>
            <w:tcW w:w="781" w:type="pct"/>
          </w:tcPr>
          <w:p w14:paraId="550632D6" w14:textId="77777777" w:rsidR="0030040C" w:rsidRDefault="0030040C" w:rsidP="00437577">
            <w:pPr>
              <w:jc w:val="center"/>
              <w:rPr>
                <w:rFonts w:ascii="Times New Roman" w:hAnsi="Times New Roman" w:cs="Times New Roman"/>
              </w:rPr>
            </w:pPr>
          </w:p>
          <w:p w14:paraId="70F17B41" w14:textId="025D9572" w:rsidR="0018474B" w:rsidRDefault="00E4099B" w:rsidP="0018474B">
            <w:pPr>
              <w:jc w:val="center"/>
              <w:rPr>
                <w:rFonts w:ascii="Times New Roman" w:hAnsi="Times New Roman" w:cs="Times New Roman"/>
              </w:rPr>
            </w:pPr>
            <w:r>
              <w:rPr>
                <w:rFonts w:ascii="Times New Roman" w:hAnsi="Times New Roman" w:cs="Times New Roman"/>
              </w:rPr>
              <w:t>5</w:t>
            </w:r>
            <w:r w:rsidR="00A27F7B">
              <w:rPr>
                <w:rFonts w:ascii="Times New Roman" w:hAnsi="Times New Roman" w:cs="Times New Roman"/>
              </w:rPr>
              <w:t>0</w:t>
            </w:r>
            <w:r>
              <w:rPr>
                <w:rFonts w:ascii="Times New Roman" w:hAnsi="Times New Roman" w:cs="Times New Roman"/>
              </w:rPr>
              <w:t>,000</w:t>
            </w:r>
          </w:p>
          <w:p w14:paraId="6E1A1929" w14:textId="40C216CD" w:rsidR="0030040C" w:rsidRDefault="0030040C" w:rsidP="00437577">
            <w:pPr>
              <w:jc w:val="center"/>
              <w:rPr>
                <w:rFonts w:ascii="Times New Roman" w:hAnsi="Times New Roman" w:cs="Times New Roman"/>
              </w:rPr>
            </w:pPr>
          </w:p>
        </w:tc>
        <w:tc>
          <w:tcPr>
            <w:tcW w:w="719" w:type="pct"/>
          </w:tcPr>
          <w:p w14:paraId="0639BEB5" w14:textId="77777777" w:rsidR="0030040C" w:rsidRDefault="0030040C" w:rsidP="00437577">
            <w:pPr>
              <w:jc w:val="center"/>
              <w:rPr>
                <w:rFonts w:ascii="Times New Roman" w:hAnsi="Times New Roman" w:cs="Times New Roman"/>
              </w:rPr>
            </w:pPr>
          </w:p>
          <w:p w14:paraId="7055EA3C" w14:textId="77777777" w:rsidR="0030040C" w:rsidRDefault="0030040C" w:rsidP="00437577">
            <w:pPr>
              <w:jc w:val="center"/>
              <w:rPr>
                <w:rFonts w:ascii="Times New Roman" w:hAnsi="Times New Roman" w:cs="Times New Roman"/>
              </w:rPr>
            </w:pPr>
          </w:p>
          <w:p w14:paraId="0B6FB07D" w14:textId="5B3ADF8C" w:rsidR="0018474B" w:rsidRDefault="00E4099B" w:rsidP="0018474B">
            <w:pPr>
              <w:jc w:val="center"/>
              <w:rPr>
                <w:rFonts w:ascii="Times New Roman" w:hAnsi="Times New Roman" w:cs="Times New Roman"/>
              </w:rPr>
            </w:pPr>
            <w:r>
              <w:rPr>
                <w:rFonts w:ascii="Times New Roman" w:hAnsi="Times New Roman" w:cs="Times New Roman"/>
              </w:rPr>
              <w:t>5</w:t>
            </w:r>
            <w:r w:rsidR="00A27F7B">
              <w:rPr>
                <w:rFonts w:ascii="Times New Roman" w:hAnsi="Times New Roman" w:cs="Times New Roman"/>
              </w:rPr>
              <w:t>0</w:t>
            </w:r>
            <w:r>
              <w:rPr>
                <w:rFonts w:ascii="Times New Roman" w:hAnsi="Times New Roman" w:cs="Times New Roman"/>
              </w:rPr>
              <w:t>,000</w:t>
            </w:r>
          </w:p>
          <w:p w14:paraId="683730B4" w14:textId="7B126312" w:rsidR="0030040C" w:rsidRDefault="0030040C" w:rsidP="00437577">
            <w:pPr>
              <w:jc w:val="center"/>
              <w:rPr>
                <w:rFonts w:ascii="Times New Roman" w:hAnsi="Times New Roman" w:cs="Times New Roman"/>
              </w:rPr>
            </w:pPr>
          </w:p>
        </w:tc>
        <w:tc>
          <w:tcPr>
            <w:tcW w:w="438" w:type="pct"/>
          </w:tcPr>
          <w:p w14:paraId="042693E5" w14:textId="77777777" w:rsidR="0030040C" w:rsidRDefault="0030040C" w:rsidP="00437577">
            <w:pPr>
              <w:jc w:val="center"/>
              <w:rPr>
                <w:rFonts w:ascii="Times New Roman" w:hAnsi="Times New Roman" w:cs="Times New Roman"/>
              </w:rPr>
            </w:pPr>
          </w:p>
          <w:p w14:paraId="5E25B6A3" w14:textId="60A32548" w:rsidR="0030040C" w:rsidRDefault="0030040C" w:rsidP="00437577">
            <w:pPr>
              <w:jc w:val="center"/>
              <w:rPr>
                <w:rFonts w:ascii="Times New Roman" w:hAnsi="Times New Roman" w:cs="Times New Roman"/>
              </w:rPr>
            </w:pPr>
            <w:r>
              <w:rPr>
                <w:rFonts w:ascii="Times New Roman" w:hAnsi="Times New Roman" w:cs="Times New Roman"/>
              </w:rPr>
              <w:t>B306</w:t>
            </w:r>
          </w:p>
        </w:tc>
      </w:tr>
    </w:tbl>
    <w:p w14:paraId="2031F23E" w14:textId="77777777" w:rsidR="005A6513" w:rsidRPr="00821510" w:rsidRDefault="005A651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EE6648" w:rsidRPr="00E82F84" w14:paraId="06889FF2" w14:textId="77777777" w:rsidTr="007363DE">
        <w:trPr>
          <w:trHeight w:val="620"/>
        </w:trPr>
        <w:tc>
          <w:tcPr>
            <w:tcW w:w="5000" w:type="pct"/>
            <w:gridSpan w:val="4"/>
            <w:shd w:val="clear" w:color="auto" w:fill="DBE5F1" w:themeFill="accent1" w:themeFillTint="33"/>
          </w:tcPr>
          <w:p w14:paraId="24C3CC7D" w14:textId="75AF4204" w:rsidR="00D315BF" w:rsidRPr="00E82F84" w:rsidRDefault="005468C4" w:rsidP="001629AF">
            <w:pPr>
              <w:rPr>
                <w:rFonts w:ascii="Times New Roman" w:hAnsi="Times New Roman" w:cs="Times New Roman"/>
              </w:rPr>
            </w:pPr>
            <w:r>
              <w:rPr>
                <w:rFonts w:ascii="Times New Roman" w:hAnsi="Times New Roman" w:cs="Times New Roman"/>
              </w:rPr>
              <w:t>5</w:t>
            </w:r>
            <w:r w:rsidR="00BF1F4B">
              <w:rPr>
                <w:rFonts w:ascii="Times New Roman" w:hAnsi="Times New Roman" w:cs="Times New Roman"/>
              </w:rPr>
              <w:t>a</w:t>
            </w:r>
            <w:r w:rsidR="00EE6648">
              <w:rPr>
                <w:rFonts w:ascii="Times New Roman" w:hAnsi="Times New Roman" w:cs="Times New Roman"/>
              </w:rPr>
              <w:t>.</w:t>
            </w:r>
            <w:r w:rsidR="00CA1072">
              <w:rPr>
                <w:rFonts w:ascii="Times New Roman" w:hAnsi="Times New Roman" w:cs="Times New Roman"/>
              </w:rPr>
              <w:t xml:space="preserve"> </w:t>
            </w:r>
            <w:r w:rsidR="00816858">
              <w:rPr>
                <w:rFonts w:ascii="Times New Roman" w:hAnsi="Times New Roman" w:cs="Times New Roman"/>
              </w:rPr>
              <w:t xml:space="preserve">The federal entity </w:t>
            </w:r>
            <w:r w:rsidR="00816858" w:rsidRPr="00816858">
              <w:rPr>
                <w:rFonts w:ascii="Times New Roman" w:hAnsi="Times New Roman" w:cs="Times New Roman"/>
              </w:rPr>
              <w:t>record</w:t>
            </w:r>
            <w:r w:rsidR="00816858">
              <w:rPr>
                <w:rFonts w:ascii="Times New Roman" w:hAnsi="Times New Roman" w:cs="Times New Roman"/>
              </w:rPr>
              <w:t>s</w:t>
            </w:r>
            <w:r w:rsidR="00816858" w:rsidRPr="00816858">
              <w:rPr>
                <w:rFonts w:ascii="Times New Roman" w:hAnsi="Times New Roman" w:cs="Times New Roman"/>
              </w:rPr>
              <w:t xml:space="preserve"> </w:t>
            </w:r>
            <w:r w:rsidR="00816858">
              <w:rPr>
                <w:rFonts w:ascii="Times New Roman" w:hAnsi="Times New Roman" w:cs="Times New Roman"/>
              </w:rPr>
              <w:t xml:space="preserve">the </w:t>
            </w:r>
            <w:r w:rsidR="007C403D">
              <w:rPr>
                <w:rFonts w:ascii="Times New Roman" w:hAnsi="Times New Roman" w:cs="Times New Roman"/>
              </w:rPr>
              <w:t>delivery</w:t>
            </w:r>
            <w:r w:rsidR="00816858">
              <w:rPr>
                <w:rFonts w:ascii="Times New Roman" w:hAnsi="Times New Roman" w:cs="Times New Roman"/>
              </w:rPr>
              <w:t xml:space="preserve"> </w:t>
            </w:r>
            <w:r w:rsidR="00A27F7B">
              <w:rPr>
                <w:rFonts w:ascii="Times New Roman" w:hAnsi="Times New Roman" w:cs="Times New Roman"/>
              </w:rPr>
              <w:t xml:space="preserve">and acceptance </w:t>
            </w:r>
            <w:r w:rsidR="00816858">
              <w:rPr>
                <w:rFonts w:ascii="Times New Roman" w:hAnsi="Times New Roman" w:cs="Times New Roman"/>
              </w:rPr>
              <w:t xml:space="preserve">of </w:t>
            </w:r>
            <w:r w:rsidR="00A27F7B">
              <w:rPr>
                <w:rFonts w:ascii="Times New Roman" w:hAnsi="Times New Roman" w:cs="Times New Roman"/>
              </w:rPr>
              <w:t xml:space="preserve">Equipment A for $20,000 and Equipment B for $30,000.  Both </w:t>
            </w:r>
            <w:r w:rsidR="003C0F04">
              <w:rPr>
                <w:rFonts w:ascii="Times New Roman" w:hAnsi="Times New Roman" w:cs="Times New Roman"/>
              </w:rPr>
              <w:t xml:space="preserve">purchases </w:t>
            </w:r>
            <w:r w:rsidR="00A27F7B">
              <w:rPr>
                <w:rFonts w:ascii="Times New Roman" w:hAnsi="Times New Roman" w:cs="Times New Roman"/>
              </w:rPr>
              <w:t>exceed the entity’s capitalization threshold and are capitalized as PP&amp;E assets</w:t>
            </w:r>
            <w:r w:rsidR="00AE4E29">
              <w:rPr>
                <w:rFonts w:ascii="Times New Roman" w:hAnsi="Times New Roman" w:cs="Times New Roman"/>
              </w:rPr>
              <w:t xml:space="preserve"> in Year 1</w:t>
            </w:r>
            <w:r w:rsidR="00A27F7B">
              <w:rPr>
                <w:rFonts w:ascii="Times New Roman" w:hAnsi="Times New Roman" w:cs="Times New Roman"/>
              </w:rPr>
              <w:t>.</w:t>
            </w:r>
          </w:p>
        </w:tc>
      </w:tr>
      <w:tr w:rsidR="0030040C" w14:paraId="7A855F1A" w14:textId="77777777" w:rsidTr="004F00AB">
        <w:trPr>
          <w:trHeight w:val="350"/>
        </w:trPr>
        <w:tc>
          <w:tcPr>
            <w:tcW w:w="3062" w:type="pct"/>
            <w:shd w:val="clear" w:color="auto" w:fill="D9D9D9" w:themeFill="background1" w:themeFillShade="D9"/>
          </w:tcPr>
          <w:p w14:paraId="426CB3CC" w14:textId="5B58EF05" w:rsidR="0030040C" w:rsidRPr="008C5F15" w:rsidRDefault="0030040C" w:rsidP="003F7736">
            <w:pPr>
              <w:rPr>
                <w:rFonts w:ascii="Times New Roman" w:hAnsi="Times New Roman" w:cs="Times New Roman"/>
                <w:b/>
              </w:rPr>
            </w:pPr>
          </w:p>
        </w:tc>
        <w:tc>
          <w:tcPr>
            <w:tcW w:w="781" w:type="pct"/>
            <w:shd w:val="clear" w:color="auto" w:fill="D9D9D9" w:themeFill="background1" w:themeFillShade="D9"/>
          </w:tcPr>
          <w:p w14:paraId="5F3A6B61" w14:textId="1CC6B26D" w:rsidR="0030040C" w:rsidRPr="008C5F15" w:rsidRDefault="0030040C" w:rsidP="005650D7">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5F365302" w14:textId="5D185DA8" w:rsidR="0030040C" w:rsidRPr="008C5F15" w:rsidRDefault="0030040C" w:rsidP="005650D7">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421B6DB6" w14:textId="173BD233" w:rsidR="0030040C" w:rsidRPr="008C5F15" w:rsidRDefault="0030040C" w:rsidP="005650D7">
            <w:pPr>
              <w:jc w:val="center"/>
              <w:rPr>
                <w:rFonts w:ascii="Times New Roman" w:hAnsi="Times New Roman" w:cs="Times New Roman"/>
                <w:b/>
              </w:rPr>
            </w:pPr>
            <w:r w:rsidRPr="008C5F15">
              <w:rPr>
                <w:rFonts w:ascii="Times New Roman" w:hAnsi="Times New Roman" w:cs="Times New Roman"/>
                <w:b/>
              </w:rPr>
              <w:t>TC</w:t>
            </w:r>
          </w:p>
        </w:tc>
      </w:tr>
      <w:tr w:rsidR="0030040C" w:rsidRPr="001E0146" w14:paraId="43CC8838" w14:textId="77777777" w:rsidTr="00AA1A0B">
        <w:trPr>
          <w:trHeight w:hRule="exact" w:val="2710"/>
        </w:trPr>
        <w:tc>
          <w:tcPr>
            <w:tcW w:w="3062" w:type="pct"/>
          </w:tcPr>
          <w:p w14:paraId="0F3150B5" w14:textId="77777777" w:rsidR="0030040C" w:rsidRPr="001E0146" w:rsidRDefault="0030040C" w:rsidP="0092474C">
            <w:pPr>
              <w:tabs>
                <w:tab w:val="left" w:pos="5400"/>
                <w:tab w:val="left" w:pos="5490"/>
              </w:tabs>
              <w:rPr>
                <w:rFonts w:ascii="Times New Roman" w:hAnsi="Times New Roman" w:cs="Times New Roman"/>
                <w:b/>
                <w:u w:val="single"/>
              </w:rPr>
            </w:pPr>
            <w:r w:rsidRPr="001E0146">
              <w:rPr>
                <w:rFonts w:ascii="Times New Roman" w:hAnsi="Times New Roman" w:cs="Times New Roman"/>
                <w:b/>
                <w:u w:val="single"/>
              </w:rPr>
              <w:t>Budgetary Entry</w:t>
            </w:r>
          </w:p>
          <w:p w14:paraId="71F1D657" w14:textId="77777777" w:rsidR="0030040C" w:rsidRPr="001E0146" w:rsidRDefault="0030040C" w:rsidP="0092474C">
            <w:pPr>
              <w:tabs>
                <w:tab w:val="left" w:pos="5400"/>
                <w:tab w:val="left" w:pos="5490"/>
              </w:tabs>
              <w:rPr>
                <w:rFonts w:ascii="Times New Roman" w:hAnsi="Times New Roman" w:cs="Times New Roman"/>
              </w:rPr>
            </w:pPr>
            <w:r w:rsidRPr="001E0146">
              <w:rPr>
                <w:rFonts w:ascii="Times New Roman" w:hAnsi="Times New Roman" w:cs="Times New Roman"/>
              </w:rPr>
              <w:t>480100 Undelivered Orders – Obligations, Unpaid</w:t>
            </w:r>
          </w:p>
          <w:p w14:paraId="7A386027" w14:textId="63976732" w:rsidR="0030040C" w:rsidRPr="001E0146" w:rsidRDefault="00B67195" w:rsidP="0092474C">
            <w:pPr>
              <w:tabs>
                <w:tab w:val="left" w:pos="5400"/>
                <w:tab w:val="left" w:pos="5490"/>
              </w:tabs>
              <w:rPr>
                <w:rFonts w:ascii="Times New Roman" w:hAnsi="Times New Roman" w:cs="Times New Roman"/>
              </w:rPr>
            </w:pPr>
            <w:r>
              <w:rPr>
                <w:rFonts w:ascii="Times New Roman" w:hAnsi="Times New Roman" w:cs="Times New Roman"/>
              </w:rPr>
              <w:t xml:space="preserve">     </w:t>
            </w:r>
            <w:r w:rsidR="0030040C" w:rsidRPr="001E0146">
              <w:rPr>
                <w:rFonts w:ascii="Times New Roman" w:hAnsi="Times New Roman" w:cs="Times New Roman"/>
              </w:rPr>
              <w:t>490</w:t>
            </w:r>
            <w:r w:rsidR="002522C3">
              <w:rPr>
                <w:rFonts w:ascii="Times New Roman" w:hAnsi="Times New Roman" w:cs="Times New Roman"/>
              </w:rPr>
              <w:t>1</w:t>
            </w:r>
            <w:r w:rsidR="0030040C" w:rsidRPr="001E0146">
              <w:rPr>
                <w:rFonts w:ascii="Times New Roman" w:hAnsi="Times New Roman" w:cs="Times New Roman"/>
              </w:rPr>
              <w:t xml:space="preserve">00 Delivered Orders – Obligations, </w:t>
            </w:r>
            <w:r w:rsidR="002522C3">
              <w:rPr>
                <w:rFonts w:ascii="Times New Roman" w:hAnsi="Times New Roman" w:cs="Times New Roman"/>
              </w:rPr>
              <w:t>Unp</w:t>
            </w:r>
            <w:r w:rsidR="0030040C" w:rsidRPr="001E0146">
              <w:rPr>
                <w:rFonts w:ascii="Times New Roman" w:hAnsi="Times New Roman" w:cs="Times New Roman"/>
              </w:rPr>
              <w:t xml:space="preserve">aid  </w:t>
            </w:r>
          </w:p>
          <w:p w14:paraId="6E97AF54" w14:textId="2E72BEBA" w:rsidR="0030040C" w:rsidRPr="001E0146" w:rsidRDefault="0030040C" w:rsidP="0092474C">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p w14:paraId="4C2E12DD" w14:textId="77777777" w:rsidR="0030040C" w:rsidRPr="001E0146" w:rsidRDefault="0030040C" w:rsidP="0092474C">
            <w:pPr>
              <w:tabs>
                <w:tab w:val="left" w:pos="5400"/>
                <w:tab w:val="left" w:pos="5490"/>
              </w:tabs>
              <w:rPr>
                <w:rFonts w:ascii="Times New Roman" w:hAnsi="Times New Roman" w:cs="Times New Roman"/>
              </w:rPr>
            </w:pPr>
            <w:r w:rsidRPr="001E0146">
              <w:rPr>
                <w:rFonts w:ascii="Times New Roman" w:hAnsi="Times New Roman" w:cs="Times New Roman"/>
                <w:b/>
                <w:u w:val="single"/>
              </w:rPr>
              <w:t>Proprietary Entry</w:t>
            </w:r>
            <w:r w:rsidRPr="001E0146">
              <w:rPr>
                <w:rFonts w:ascii="Times New Roman" w:hAnsi="Times New Roman" w:cs="Times New Roman"/>
              </w:rPr>
              <w:t xml:space="preserve">  </w:t>
            </w:r>
          </w:p>
          <w:p w14:paraId="1E96911D" w14:textId="0EE92FB5" w:rsidR="0030040C" w:rsidRPr="001E0146" w:rsidRDefault="00A27F7B" w:rsidP="0092474C">
            <w:pPr>
              <w:tabs>
                <w:tab w:val="left" w:pos="5400"/>
                <w:tab w:val="left" w:pos="5490"/>
              </w:tabs>
              <w:rPr>
                <w:rFonts w:ascii="Times New Roman" w:hAnsi="Times New Roman" w:cs="Times New Roman"/>
              </w:rPr>
            </w:pPr>
            <w:r>
              <w:rPr>
                <w:rFonts w:ascii="Times New Roman" w:hAnsi="Times New Roman" w:cs="Times New Roman"/>
              </w:rPr>
              <w:t>175000</w:t>
            </w:r>
            <w:r w:rsidR="0030040C" w:rsidRPr="001E0146">
              <w:rPr>
                <w:rFonts w:ascii="Times New Roman" w:hAnsi="Times New Roman" w:cs="Times New Roman"/>
              </w:rPr>
              <w:t xml:space="preserve"> </w:t>
            </w:r>
            <w:r>
              <w:rPr>
                <w:rFonts w:ascii="Times New Roman" w:hAnsi="Times New Roman" w:cs="Times New Roman"/>
              </w:rPr>
              <w:t>Equipment</w:t>
            </w:r>
          </w:p>
          <w:p w14:paraId="1149BD6F" w14:textId="4D3CC289" w:rsidR="0030040C" w:rsidRPr="001E0146" w:rsidRDefault="00B67195" w:rsidP="0092474C">
            <w:pPr>
              <w:tabs>
                <w:tab w:val="left" w:pos="5400"/>
                <w:tab w:val="left" w:pos="5490"/>
              </w:tabs>
              <w:rPr>
                <w:rFonts w:ascii="Times New Roman" w:hAnsi="Times New Roman" w:cs="Times New Roman"/>
              </w:rPr>
            </w:pPr>
            <w:r>
              <w:rPr>
                <w:rFonts w:ascii="Times New Roman" w:hAnsi="Times New Roman" w:cs="Times New Roman"/>
              </w:rPr>
              <w:t xml:space="preserve">     </w:t>
            </w:r>
            <w:r w:rsidR="001E0146" w:rsidRPr="001E0146">
              <w:rPr>
                <w:rFonts w:ascii="Times New Roman" w:hAnsi="Times New Roman" w:cs="Times New Roman"/>
              </w:rPr>
              <w:t>211000</w:t>
            </w:r>
            <w:r w:rsidR="0030040C" w:rsidRPr="001E0146">
              <w:rPr>
                <w:rFonts w:ascii="Times New Roman" w:hAnsi="Times New Roman" w:cs="Times New Roman"/>
              </w:rPr>
              <w:t xml:space="preserve"> </w:t>
            </w:r>
            <w:r w:rsidR="008038B0">
              <w:rPr>
                <w:rFonts w:ascii="Times New Roman" w:hAnsi="Times New Roman" w:cs="Times New Roman"/>
              </w:rPr>
              <w:t xml:space="preserve">(N) </w:t>
            </w:r>
            <w:r w:rsidR="001E0146" w:rsidRPr="001E0146">
              <w:rPr>
                <w:rFonts w:ascii="Times New Roman" w:hAnsi="Times New Roman" w:cs="Times New Roman"/>
              </w:rPr>
              <w:t>Accounts Payable</w:t>
            </w:r>
          </w:p>
          <w:p w14:paraId="24CAF573" w14:textId="19370D8E" w:rsidR="00AA1A0B" w:rsidRPr="001E0146" w:rsidRDefault="00AA1A0B" w:rsidP="0092474C">
            <w:pPr>
              <w:tabs>
                <w:tab w:val="left" w:pos="5400"/>
                <w:tab w:val="left" w:pos="5490"/>
              </w:tabs>
              <w:rPr>
                <w:rFonts w:ascii="Times New Roman" w:hAnsi="Times New Roman" w:cs="Times New Roman"/>
              </w:rPr>
            </w:pPr>
          </w:p>
          <w:p w14:paraId="2461E829" w14:textId="4435E9EB" w:rsidR="00AA1A0B" w:rsidRPr="001E0146" w:rsidRDefault="00AA1A0B" w:rsidP="00AA1A0B">
            <w:pPr>
              <w:tabs>
                <w:tab w:val="left" w:pos="5400"/>
                <w:tab w:val="left" w:pos="5490"/>
              </w:tabs>
              <w:rPr>
                <w:rFonts w:ascii="Times New Roman" w:hAnsi="Times New Roman" w:cs="Times New Roman"/>
              </w:rPr>
            </w:pPr>
            <w:r w:rsidRPr="001E0146">
              <w:rPr>
                <w:rFonts w:ascii="Times New Roman" w:hAnsi="Times New Roman" w:cs="Times New Roman"/>
              </w:rPr>
              <w:t>3107</w:t>
            </w:r>
            <w:r w:rsidR="007F6E0F">
              <w:rPr>
                <w:rFonts w:ascii="Times New Roman" w:hAnsi="Times New Roman" w:cs="Times New Roman"/>
              </w:rPr>
              <w:t>0</w:t>
            </w:r>
            <w:r w:rsidRPr="001E0146">
              <w:rPr>
                <w:rFonts w:ascii="Times New Roman" w:hAnsi="Times New Roman" w:cs="Times New Roman"/>
              </w:rPr>
              <w:t xml:space="preserve">0 </w:t>
            </w:r>
            <w:r w:rsidR="007F6E0F" w:rsidRPr="007F6E0F">
              <w:rPr>
                <w:rFonts w:ascii="Times New Roman" w:hAnsi="Times New Roman" w:cs="Times New Roman"/>
              </w:rPr>
              <w:t>Unexpended Appropriations - Used - Accrued</w:t>
            </w:r>
          </w:p>
          <w:p w14:paraId="5B143426" w14:textId="33489334" w:rsidR="00AA1A0B" w:rsidRPr="001E0146" w:rsidRDefault="00B67195" w:rsidP="00AA1A0B">
            <w:pPr>
              <w:tabs>
                <w:tab w:val="left" w:pos="5400"/>
                <w:tab w:val="left" w:pos="5490"/>
              </w:tabs>
              <w:rPr>
                <w:rFonts w:ascii="Times New Roman" w:hAnsi="Times New Roman" w:cs="Times New Roman"/>
              </w:rPr>
            </w:pPr>
            <w:r>
              <w:rPr>
                <w:rFonts w:ascii="Times New Roman" w:hAnsi="Times New Roman" w:cs="Times New Roman"/>
              </w:rPr>
              <w:t xml:space="preserve">     </w:t>
            </w:r>
            <w:r w:rsidR="00AA1A0B" w:rsidRPr="001E0146">
              <w:rPr>
                <w:rFonts w:ascii="Times New Roman" w:hAnsi="Times New Roman" w:cs="Times New Roman"/>
              </w:rPr>
              <w:t>5700</w:t>
            </w:r>
            <w:r w:rsidR="007F6E0F">
              <w:rPr>
                <w:rFonts w:ascii="Times New Roman" w:hAnsi="Times New Roman" w:cs="Times New Roman"/>
              </w:rPr>
              <w:t>0</w:t>
            </w:r>
            <w:r w:rsidR="00AA1A0B" w:rsidRPr="001E0146">
              <w:rPr>
                <w:rFonts w:ascii="Times New Roman" w:hAnsi="Times New Roman" w:cs="Times New Roman"/>
              </w:rPr>
              <w:t xml:space="preserve">0 </w:t>
            </w:r>
            <w:r w:rsidR="007F6E0F" w:rsidRPr="007F6E0F">
              <w:rPr>
                <w:rFonts w:ascii="Times New Roman" w:hAnsi="Times New Roman" w:cs="Times New Roman"/>
              </w:rPr>
              <w:t>Expended Appropriations - Used - Accrued</w:t>
            </w:r>
          </w:p>
          <w:p w14:paraId="31218C0B" w14:textId="77777777" w:rsidR="00AA1A0B" w:rsidRPr="001E0146" w:rsidRDefault="00AA1A0B" w:rsidP="00AA1A0B">
            <w:pPr>
              <w:tabs>
                <w:tab w:val="left" w:pos="5400"/>
                <w:tab w:val="left" w:pos="5490"/>
              </w:tabs>
              <w:rPr>
                <w:rFonts w:ascii="Times New Roman" w:hAnsi="Times New Roman" w:cs="Times New Roman"/>
              </w:rPr>
            </w:pPr>
          </w:p>
          <w:p w14:paraId="700FACB7" w14:textId="77777777" w:rsidR="00AA1A0B" w:rsidRPr="001E0146" w:rsidRDefault="00AA1A0B" w:rsidP="0092474C">
            <w:pPr>
              <w:tabs>
                <w:tab w:val="left" w:pos="5400"/>
                <w:tab w:val="left" w:pos="5490"/>
              </w:tabs>
              <w:rPr>
                <w:rFonts w:ascii="Times New Roman" w:hAnsi="Times New Roman" w:cs="Times New Roman"/>
              </w:rPr>
            </w:pPr>
          </w:p>
          <w:p w14:paraId="77BF6DEA" w14:textId="54F51221" w:rsidR="0030040C" w:rsidRPr="001E0146" w:rsidRDefault="0030040C" w:rsidP="0092474C">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tc>
        <w:tc>
          <w:tcPr>
            <w:tcW w:w="781" w:type="pct"/>
          </w:tcPr>
          <w:p w14:paraId="27B2EEFD" w14:textId="77777777" w:rsidR="0030040C" w:rsidRDefault="0030040C" w:rsidP="001E0146">
            <w:pPr>
              <w:tabs>
                <w:tab w:val="left" w:pos="5400"/>
                <w:tab w:val="left" w:pos="5490"/>
              </w:tabs>
              <w:jc w:val="center"/>
              <w:rPr>
                <w:rFonts w:ascii="Times New Roman" w:hAnsi="Times New Roman" w:cs="Times New Roman"/>
                <w:bCs/>
              </w:rPr>
            </w:pPr>
          </w:p>
          <w:p w14:paraId="5CED4A5A" w14:textId="340AB882" w:rsidR="0016215F" w:rsidRDefault="0016215F" w:rsidP="001E0146">
            <w:pPr>
              <w:tabs>
                <w:tab w:val="left" w:pos="5400"/>
                <w:tab w:val="left" w:pos="5490"/>
              </w:tabs>
              <w:jc w:val="center"/>
              <w:rPr>
                <w:rFonts w:ascii="Times New Roman" w:hAnsi="Times New Roman" w:cs="Times New Roman"/>
                <w:bCs/>
              </w:rPr>
            </w:pPr>
            <w:r>
              <w:rPr>
                <w:rFonts w:ascii="Times New Roman" w:hAnsi="Times New Roman" w:cs="Times New Roman"/>
                <w:bCs/>
              </w:rPr>
              <w:t>5</w:t>
            </w:r>
            <w:r w:rsidR="00A27F7B">
              <w:rPr>
                <w:rFonts w:ascii="Times New Roman" w:hAnsi="Times New Roman" w:cs="Times New Roman"/>
                <w:bCs/>
              </w:rPr>
              <w:t>0</w:t>
            </w:r>
            <w:r>
              <w:rPr>
                <w:rFonts w:ascii="Times New Roman" w:hAnsi="Times New Roman" w:cs="Times New Roman"/>
                <w:bCs/>
              </w:rPr>
              <w:t>,000</w:t>
            </w:r>
          </w:p>
          <w:p w14:paraId="39F45F98" w14:textId="77777777" w:rsidR="0016215F" w:rsidRDefault="0016215F" w:rsidP="001E0146">
            <w:pPr>
              <w:tabs>
                <w:tab w:val="left" w:pos="5400"/>
                <w:tab w:val="left" w:pos="5490"/>
              </w:tabs>
              <w:jc w:val="center"/>
              <w:rPr>
                <w:rFonts w:ascii="Times New Roman" w:hAnsi="Times New Roman" w:cs="Times New Roman"/>
                <w:bCs/>
              </w:rPr>
            </w:pPr>
          </w:p>
          <w:p w14:paraId="0DD99A43" w14:textId="77777777" w:rsidR="0016215F" w:rsidRDefault="0016215F" w:rsidP="001E0146">
            <w:pPr>
              <w:tabs>
                <w:tab w:val="left" w:pos="5400"/>
                <w:tab w:val="left" w:pos="5490"/>
              </w:tabs>
              <w:jc w:val="center"/>
              <w:rPr>
                <w:rFonts w:ascii="Times New Roman" w:hAnsi="Times New Roman" w:cs="Times New Roman"/>
                <w:bCs/>
              </w:rPr>
            </w:pPr>
          </w:p>
          <w:p w14:paraId="3EDAB8AB" w14:textId="77777777" w:rsidR="0016215F" w:rsidRDefault="0016215F" w:rsidP="001E0146">
            <w:pPr>
              <w:tabs>
                <w:tab w:val="left" w:pos="5400"/>
                <w:tab w:val="left" w:pos="5490"/>
              </w:tabs>
              <w:jc w:val="center"/>
              <w:rPr>
                <w:rFonts w:ascii="Times New Roman" w:hAnsi="Times New Roman" w:cs="Times New Roman"/>
                <w:bCs/>
              </w:rPr>
            </w:pPr>
          </w:p>
          <w:p w14:paraId="54C2BD1C" w14:textId="51836D47" w:rsidR="0016215F" w:rsidRDefault="0016215F" w:rsidP="001E0146">
            <w:pPr>
              <w:tabs>
                <w:tab w:val="left" w:pos="5400"/>
                <w:tab w:val="left" w:pos="5490"/>
              </w:tabs>
              <w:jc w:val="center"/>
              <w:rPr>
                <w:rFonts w:ascii="Times New Roman" w:hAnsi="Times New Roman" w:cs="Times New Roman"/>
                <w:bCs/>
              </w:rPr>
            </w:pPr>
            <w:r>
              <w:rPr>
                <w:rFonts w:ascii="Times New Roman" w:hAnsi="Times New Roman" w:cs="Times New Roman"/>
                <w:bCs/>
              </w:rPr>
              <w:t>5</w:t>
            </w:r>
            <w:r w:rsidR="00A27F7B">
              <w:rPr>
                <w:rFonts w:ascii="Times New Roman" w:hAnsi="Times New Roman" w:cs="Times New Roman"/>
                <w:bCs/>
              </w:rPr>
              <w:t>0</w:t>
            </w:r>
            <w:r>
              <w:rPr>
                <w:rFonts w:ascii="Times New Roman" w:hAnsi="Times New Roman" w:cs="Times New Roman"/>
                <w:bCs/>
              </w:rPr>
              <w:t>,000</w:t>
            </w:r>
          </w:p>
          <w:p w14:paraId="50F9BD48" w14:textId="77777777" w:rsidR="00E73322" w:rsidRDefault="00E73322" w:rsidP="001E0146">
            <w:pPr>
              <w:tabs>
                <w:tab w:val="left" w:pos="5400"/>
                <w:tab w:val="left" w:pos="5490"/>
              </w:tabs>
              <w:jc w:val="center"/>
              <w:rPr>
                <w:rFonts w:ascii="Times New Roman" w:hAnsi="Times New Roman" w:cs="Times New Roman"/>
                <w:bCs/>
              </w:rPr>
            </w:pPr>
          </w:p>
          <w:p w14:paraId="6EB32C1F" w14:textId="77777777" w:rsidR="00E73322" w:rsidRDefault="00E73322" w:rsidP="001E0146">
            <w:pPr>
              <w:tabs>
                <w:tab w:val="left" w:pos="5400"/>
                <w:tab w:val="left" w:pos="5490"/>
              </w:tabs>
              <w:jc w:val="center"/>
              <w:rPr>
                <w:rFonts w:ascii="Times New Roman" w:hAnsi="Times New Roman" w:cs="Times New Roman"/>
                <w:bCs/>
              </w:rPr>
            </w:pPr>
          </w:p>
          <w:p w14:paraId="4C22FB76" w14:textId="4A1E93F0" w:rsidR="00E73322" w:rsidRPr="001E0146" w:rsidRDefault="00E73322" w:rsidP="001E0146">
            <w:pPr>
              <w:tabs>
                <w:tab w:val="left" w:pos="5400"/>
                <w:tab w:val="left" w:pos="5490"/>
              </w:tabs>
              <w:jc w:val="center"/>
              <w:rPr>
                <w:rFonts w:ascii="Times New Roman" w:hAnsi="Times New Roman" w:cs="Times New Roman"/>
                <w:bCs/>
              </w:rPr>
            </w:pPr>
            <w:r>
              <w:rPr>
                <w:rFonts w:ascii="Times New Roman" w:hAnsi="Times New Roman" w:cs="Times New Roman"/>
                <w:bCs/>
              </w:rPr>
              <w:t>5</w:t>
            </w:r>
            <w:r w:rsidR="00A27F7B">
              <w:rPr>
                <w:rFonts w:ascii="Times New Roman" w:hAnsi="Times New Roman" w:cs="Times New Roman"/>
                <w:bCs/>
              </w:rPr>
              <w:t>0</w:t>
            </w:r>
            <w:r>
              <w:rPr>
                <w:rFonts w:ascii="Times New Roman" w:hAnsi="Times New Roman" w:cs="Times New Roman"/>
                <w:bCs/>
              </w:rPr>
              <w:t>,000</w:t>
            </w:r>
          </w:p>
        </w:tc>
        <w:tc>
          <w:tcPr>
            <w:tcW w:w="719" w:type="pct"/>
          </w:tcPr>
          <w:p w14:paraId="05ADF4D8" w14:textId="77777777" w:rsidR="0030040C" w:rsidRDefault="0030040C" w:rsidP="001E0146">
            <w:pPr>
              <w:tabs>
                <w:tab w:val="left" w:pos="5400"/>
                <w:tab w:val="left" w:pos="5490"/>
              </w:tabs>
              <w:jc w:val="center"/>
              <w:rPr>
                <w:rFonts w:ascii="Times New Roman" w:hAnsi="Times New Roman" w:cs="Times New Roman"/>
                <w:bCs/>
              </w:rPr>
            </w:pPr>
          </w:p>
          <w:p w14:paraId="1A7E2EB3" w14:textId="77777777" w:rsidR="0016215F" w:rsidRDefault="0016215F" w:rsidP="001E0146">
            <w:pPr>
              <w:tabs>
                <w:tab w:val="left" w:pos="5400"/>
                <w:tab w:val="left" w:pos="5490"/>
              </w:tabs>
              <w:jc w:val="center"/>
              <w:rPr>
                <w:rFonts w:ascii="Times New Roman" w:hAnsi="Times New Roman" w:cs="Times New Roman"/>
                <w:bCs/>
              </w:rPr>
            </w:pPr>
          </w:p>
          <w:p w14:paraId="78F2922D" w14:textId="1A55329D" w:rsidR="0016215F" w:rsidRDefault="0016215F" w:rsidP="001E0146">
            <w:pPr>
              <w:tabs>
                <w:tab w:val="left" w:pos="5400"/>
                <w:tab w:val="left" w:pos="5490"/>
              </w:tabs>
              <w:jc w:val="center"/>
              <w:rPr>
                <w:rFonts w:ascii="Times New Roman" w:hAnsi="Times New Roman" w:cs="Times New Roman"/>
                <w:bCs/>
              </w:rPr>
            </w:pPr>
            <w:r>
              <w:rPr>
                <w:rFonts w:ascii="Times New Roman" w:hAnsi="Times New Roman" w:cs="Times New Roman"/>
                <w:bCs/>
              </w:rPr>
              <w:t>5</w:t>
            </w:r>
            <w:r w:rsidR="00A27F7B">
              <w:rPr>
                <w:rFonts w:ascii="Times New Roman" w:hAnsi="Times New Roman" w:cs="Times New Roman"/>
                <w:bCs/>
              </w:rPr>
              <w:t>0</w:t>
            </w:r>
            <w:r>
              <w:rPr>
                <w:rFonts w:ascii="Times New Roman" w:hAnsi="Times New Roman" w:cs="Times New Roman"/>
                <w:bCs/>
              </w:rPr>
              <w:t>,000</w:t>
            </w:r>
          </w:p>
          <w:p w14:paraId="599B3CB9" w14:textId="77777777" w:rsidR="0016215F" w:rsidRDefault="0016215F" w:rsidP="001E0146">
            <w:pPr>
              <w:tabs>
                <w:tab w:val="left" w:pos="5400"/>
                <w:tab w:val="left" w:pos="5490"/>
              </w:tabs>
              <w:jc w:val="center"/>
              <w:rPr>
                <w:rFonts w:ascii="Times New Roman" w:hAnsi="Times New Roman" w:cs="Times New Roman"/>
                <w:bCs/>
              </w:rPr>
            </w:pPr>
          </w:p>
          <w:p w14:paraId="3D190F80" w14:textId="77777777" w:rsidR="0016215F" w:rsidRDefault="0016215F" w:rsidP="001E0146">
            <w:pPr>
              <w:tabs>
                <w:tab w:val="left" w:pos="5400"/>
                <w:tab w:val="left" w:pos="5490"/>
              </w:tabs>
              <w:jc w:val="center"/>
              <w:rPr>
                <w:rFonts w:ascii="Times New Roman" w:hAnsi="Times New Roman" w:cs="Times New Roman"/>
                <w:bCs/>
              </w:rPr>
            </w:pPr>
          </w:p>
          <w:p w14:paraId="5FC9747E" w14:textId="77777777" w:rsidR="0016215F" w:rsidRDefault="0016215F" w:rsidP="001E0146">
            <w:pPr>
              <w:tabs>
                <w:tab w:val="left" w:pos="5400"/>
                <w:tab w:val="left" w:pos="5490"/>
              </w:tabs>
              <w:jc w:val="center"/>
              <w:rPr>
                <w:rFonts w:ascii="Times New Roman" w:hAnsi="Times New Roman" w:cs="Times New Roman"/>
                <w:bCs/>
              </w:rPr>
            </w:pPr>
          </w:p>
          <w:p w14:paraId="4BF434FD" w14:textId="3A041822" w:rsidR="0016215F" w:rsidRDefault="0016215F" w:rsidP="001E0146">
            <w:pPr>
              <w:tabs>
                <w:tab w:val="left" w:pos="5400"/>
                <w:tab w:val="left" w:pos="5490"/>
              </w:tabs>
              <w:jc w:val="center"/>
              <w:rPr>
                <w:rFonts w:ascii="Times New Roman" w:hAnsi="Times New Roman" w:cs="Times New Roman"/>
                <w:bCs/>
              </w:rPr>
            </w:pPr>
            <w:r>
              <w:rPr>
                <w:rFonts w:ascii="Times New Roman" w:hAnsi="Times New Roman" w:cs="Times New Roman"/>
                <w:bCs/>
              </w:rPr>
              <w:t>5</w:t>
            </w:r>
            <w:r w:rsidR="00A27F7B">
              <w:rPr>
                <w:rFonts w:ascii="Times New Roman" w:hAnsi="Times New Roman" w:cs="Times New Roman"/>
                <w:bCs/>
              </w:rPr>
              <w:t>0</w:t>
            </w:r>
            <w:r>
              <w:rPr>
                <w:rFonts w:ascii="Times New Roman" w:hAnsi="Times New Roman" w:cs="Times New Roman"/>
                <w:bCs/>
              </w:rPr>
              <w:t>,000</w:t>
            </w:r>
          </w:p>
          <w:p w14:paraId="4039F093" w14:textId="77777777" w:rsidR="00E73322" w:rsidRDefault="00E73322" w:rsidP="001E0146">
            <w:pPr>
              <w:tabs>
                <w:tab w:val="left" w:pos="5400"/>
                <w:tab w:val="left" w:pos="5490"/>
              </w:tabs>
              <w:jc w:val="center"/>
              <w:rPr>
                <w:rFonts w:ascii="Times New Roman" w:hAnsi="Times New Roman" w:cs="Times New Roman"/>
                <w:bCs/>
              </w:rPr>
            </w:pPr>
          </w:p>
          <w:p w14:paraId="68C6BE54" w14:textId="77777777" w:rsidR="00E73322" w:rsidRDefault="00E73322" w:rsidP="001E0146">
            <w:pPr>
              <w:tabs>
                <w:tab w:val="left" w:pos="5400"/>
                <w:tab w:val="left" w:pos="5490"/>
              </w:tabs>
              <w:jc w:val="center"/>
              <w:rPr>
                <w:rFonts w:ascii="Times New Roman" w:hAnsi="Times New Roman" w:cs="Times New Roman"/>
                <w:bCs/>
              </w:rPr>
            </w:pPr>
          </w:p>
          <w:p w14:paraId="0584E387" w14:textId="121E31E3" w:rsidR="00E73322" w:rsidRPr="001E0146" w:rsidRDefault="00E73322" w:rsidP="001E0146">
            <w:pPr>
              <w:tabs>
                <w:tab w:val="left" w:pos="5400"/>
                <w:tab w:val="left" w:pos="5490"/>
              </w:tabs>
              <w:jc w:val="center"/>
              <w:rPr>
                <w:rFonts w:ascii="Times New Roman" w:hAnsi="Times New Roman" w:cs="Times New Roman"/>
                <w:bCs/>
              </w:rPr>
            </w:pPr>
            <w:r>
              <w:rPr>
                <w:rFonts w:ascii="Times New Roman" w:hAnsi="Times New Roman" w:cs="Times New Roman"/>
                <w:bCs/>
              </w:rPr>
              <w:t>5</w:t>
            </w:r>
            <w:r w:rsidR="00A27F7B">
              <w:rPr>
                <w:rFonts w:ascii="Times New Roman" w:hAnsi="Times New Roman" w:cs="Times New Roman"/>
                <w:bCs/>
              </w:rPr>
              <w:t>0</w:t>
            </w:r>
            <w:r>
              <w:rPr>
                <w:rFonts w:ascii="Times New Roman" w:hAnsi="Times New Roman" w:cs="Times New Roman"/>
                <w:bCs/>
              </w:rPr>
              <w:t>,000</w:t>
            </w:r>
          </w:p>
        </w:tc>
        <w:tc>
          <w:tcPr>
            <w:tcW w:w="438" w:type="pct"/>
          </w:tcPr>
          <w:p w14:paraId="49493561" w14:textId="77777777" w:rsidR="0030040C" w:rsidRPr="001E0146" w:rsidRDefault="0030040C" w:rsidP="0023163C">
            <w:pPr>
              <w:rPr>
                <w:rFonts w:ascii="Times New Roman" w:hAnsi="Times New Roman" w:cs="Times New Roman"/>
              </w:rPr>
            </w:pPr>
          </w:p>
          <w:p w14:paraId="4F519739" w14:textId="554EDBA8" w:rsidR="0030040C" w:rsidRPr="001E0146" w:rsidRDefault="0030040C" w:rsidP="0092474C">
            <w:pPr>
              <w:jc w:val="center"/>
              <w:rPr>
                <w:rFonts w:ascii="Times New Roman" w:hAnsi="Times New Roman" w:cs="Times New Roman"/>
              </w:rPr>
            </w:pPr>
            <w:r w:rsidRPr="001E0146">
              <w:rPr>
                <w:rFonts w:ascii="Times New Roman" w:hAnsi="Times New Roman" w:cs="Times New Roman"/>
              </w:rPr>
              <w:t>B</w:t>
            </w:r>
            <w:r w:rsidR="00BE2A71" w:rsidRPr="001E0146">
              <w:rPr>
                <w:rFonts w:ascii="Times New Roman" w:hAnsi="Times New Roman" w:cs="Times New Roman"/>
              </w:rPr>
              <w:t>402</w:t>
            </w:r>
          </w:p>
          <w:p w14:paraId="49F0BF0D" w14:textId="77777777" w:rsidR="0030040C" w:rsidRDefault="0030040C" w:rsidP="0092474C">
            <w:pPr>
              <w:jc w:val="center"/>
              <w:rPr>
                <w:rFonts w:ascii="Times New Roman" w:hAnsi="Times New Roman" w:cs="Times New Roman"/>
              </w:rPr>
            </w:pPr>
          </w:p>
          <w:p w14:paraId="6BF5B7E3" w14:textId="77777777" w:rsidR="0023163C" w:rsidRPr="001E0146" w:rsidRDefault="0023163C" w:rsidP="0092474C">
            <w:pPr>
              <w:jc w:val="center"/>
              <w:rPr>
                <w:rFonts w:ascii="Times New Roman" w:hAnsi="Times New Roman" w:cs="Times New Roman"/>
              </w:rPr>
            </w:pPr>
          </w:p>
          <w:p w14:paraId="67378607" w14:textId="77777777" w:rsidR="0030040C" w:rsidRPr="001E0146" w:rsidRDefault="0030040C" w:rsidP="0030040C">
            <w:pPr>
              <w:rPr>
                <w:rFonts w:ascii="Times New Roman" w:hAnsi="Times New Roman" w:cs="Times New Roman"/>
              </w:rPr>
            </w:pPr>
          </w:p>
          <w:p w14:paraId="3FCAB041" w14:textId="0E7BFC1C" w:rsidR="0030040C" w:rsidRPr="001E0146" w:rsidRDefault="002235A7" w:rsidP="002235A7">
            <w:pPr>
              <w:jc w:val="center"/>
              <w:rPr>
                <w:rFonts w:ascii="Times New Roman" w:hAnsi="Times New Roman" w:cs="Times New Roman"/>
              </w:rPr>
            </w:pPr>
            <w:r w:rsidRPr="001E0146">
              <w:rPr>
                <w:rFonts w:ascii="Times New Roman" w:hAnsi="Times New Roman" w:cs="Times New Roman"/>
              </w:rPr>
              <w:t>B402</w:t>
            </w:r>
          </w:p>
          <w:p w14:paraId="573E79E6" w14:textId="77777777" w:rsidR="00AA1A0B" w:rsidRPr="001E0146" w:rsidRDefault="00AA1A0B" w:rsidP="0092474C">
            <w:pPr>
              <w:jc w:val="center"/>
              <w:rPr>
                <w:rFonts w:ascii="Times New Roman" w:hAnsi="Times New Roman" w:cs="Times New Roman"/>
              </w:rPr>
            </w:pPr>
          </w:p>
          <w:p w14:paraId="672A6892" w14:textId="77777777" w:rsidR="00AA1A0B" w:rsidRPr="001E0146" w:rsidRDefault="00AA1A0B" w:rsidP="0092474C">
            <w:pPr>
              <w:jc w:val="center"/>
              <w:rPr>
                <w:rFonts w:ascii="Times New Roman" w:hAnsi="Times New Roman" w:cs="Times New Roman"/>
              </w:rPr>
            </w:pPr>
          </w:p>
          <w:p w14:paraId="54244E91" w14:textId="12C29091" w:rsidR="00AA1A0B" w:rsidRPr="001E0146" w:rsidRDefault="00AA1A0B" w:rsidP="0092474C">
            <w:pPr>
              <w:jc w:val="center"/>
              <w:rPr>
                <w:rFonts w:ascii="Times New Roman" w:hAnsi="Times New Roman" w:cs="Times New Roman"/>
              </w:rPr>
            </w:pPr>
            <w:r w:rsidRPr="001E0146">
              <w:rPr>
                <w:rFonts w:ascii="Times New Roman" w:hAnsi="Times New Roman" w:cs="Times New Roman"/>
              </w:rPr>
              <w:t>B</w:t>
            </w:r>
            <w:r w:rsidR="00961AB6">
              <w:rPr>
                <w:rFonts w:ascii="Times New Roman" w:hAnsi="Times New Roman" w:cs="Times New Roman"/>
              </w:rPr>
              <w:t>1</w:t>
            </w:r>
            <w:r w:rsidRPr="001E0146">
              <w:rPr>
                <w:rFonts w:ascii="Times New Roman" w:hAnsi="Times New Roman" w:cs="Times New Roman"/>
              </w:rPr>
              <w:t>34</w:t>
            </w:r>
          </w:p>
        </w:tc>
      </w:tr>
    </w:tbl>
    <w:p w14:paraId="6BD7ADA4" w14:textId="77777777" w:rsidR="00BF1F4B" w:rsidRPr="00821510" w:rsidRDefault="00BF1F4B" w:rsidP="00BF1F4B">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BF1F4B" w14:paraId="04D5B071" w14:textId="77777777" w:rsidTr="004E6254">
        <w:trPr>
          <w:trHeight w:val="395"/>
        </w:trPr>
        <w:tc>
          <w:tcPr>
            <w:tcW w:w="5000" w:type="pct"/>
            <w:gridSpan w:val="4"/>
            <w:shd w:val="clear" w:color="auto" w:fill="DBE5F1" w:themeFill="accent1" w:themeFillTint="33"/>
          </w:tcPr>
          <w:p w14:paraId="4C2D6703" w14:textId="7B464D02" w:rsidR="00BF1F4B" w:rsidRPr="00EE316A" w:rsidRDefault="00BF1F4B" w:rsidP="004E6254">
            <w:pPr>
              <w:rPr>
                <w:rFonts w:ascii="Times New Roman" w:hAnsi="Times New Roman" w:cs="Times New Roman"/>
              </w:rPr>
            </w:pPr>
            <w:r>
              <w:rPr>
                <w:rFonts w:ascii="Times New Roman" w:hAnsi="Times New Roman" w:cs="Times New Roman"/>
              </w:rPr>
              <w:t xml:space="preserve">5b. </w:t>
            </w:r>
            <w:r w:rsidR="00EF5384">
              <w:rPr>
                <w:rFonts w:ascii="Times New Roman" w:hAnsi="Times New Roman" w:cs="Times New Roman"/>
              </w:rPr>
              <w:t>As part of the purchase of</w:t>
            </w:r>
            <w:r w:rsidR="00D03ACE">
              <w:rPr>
                <w:rFonts w:ascii="Times New Roman" w:hAnsi="Times New Roman" w:cs="Times New Roman"/>
              </w:rPr>
              <w:t xml:space="preserve"> </w:t>
            </w:r>
            <w:r w:rsidR="00A27F7B">
              <w:rPr>
                <w:rFonts w:ascii="Times New Roman" w:hAnsi="Times New Roman" w:cs="Times New Roman"/>
              </w:rPr>
              <w:t>Equipment</w:t>
            </w:r>
            <w:r w:rsidR="00AE4E29">
              <w:rPr>
                <w:rFonts w:ascii="Times New Roman" w:hAnsi="Times New Roman" w:cs="Times New Roman"/>
              </w:rPr>
              <w:t xml:space="preserve"> in Year 1</w:t>
            </w:r>
            <w:r w:rsidR="00EF5384">
              <w:rPr>
                <w:rFonts w:ascii="Times New Roman" w:hAnsi="Times New Roman" w:cs="Times New Roman"/>
              </w:rPr>
              <w:t>, t</w:t>
            </w:r>
            <w:r>
              <w:rPr>
                <w:rFonts w:ascii="Times New Roman" w:hAnsi="Times New Roman" w:cs="Times New Roman"/>
              </w:rPr>
              <w:t xml:space="preserve">he federal entity </w:t>
            </w:r>
            <w:r w:rsidRPr="00E00310">
              <w:rPr>
                <w:rFonts w:ascii="Times New Roman" w:hAnsi="Times New Roman" w:cs="Times New Roman"/>
              </w:rPr>
              <w:t>record</w:t>
            </w:r>
            <w:r>
              <w:rPr>
                <w:rFonts w:ascii="Times New Roman" w:hAnsi="Times New Roman" w:cs="Times New Roman"/>
              </w:rPr>
              <w:t xml:space="preserve">s </w:t>
            </w:r>
            <w:r w:rsidRPr="00BF1F4B">
              <w:rPr>
                <w:rFonts w:ascii="Times New Roman" w:hAnsi="Times New Roman" w:cs="Times New Roman"/>
              </w:rPr>
              <w:t xml:space="preserve">activity for current-year purchases of </w:t>
            </w:r>
            <w:r w:rsidR="006B4561">
              <w:rPr>
                <w:rFonts w:ascii="Times New Roman" w:hAnsi="Times New Roman" w:cs="Times New Roman"/>
              </w:rPr>
              <w:t>equipment</w:t>
            </w:r>
            <w:r w:rsidRPr="00BF1F4B">
              <w:rPr>
                <w:rFonts w:ascii="Times New Roman" w:hAnsi="Times New Roman" w:cs="Times New Roman"/>
              </w:rPr>
              <w:t>.</w:t>
            </w:r>
          </w:p>
        </w:tc>
      </w:tr>
      <w:tr w:rsidR="00BF1F4B" w14:paraId="741BE1B2" w14:textId="77777777" w:rsidTr="004E6254">
        <w:trPr>
          <w:trHeight w:val="350"/>
        </w:trPr>
        <w:tc>
          <w:tcPr>
            <w:tcW w:w="3062" w:type="pct"/>
            <w:shd w:val="clear" w:color="auto" w:fill="D9D9D9" w:themeFill="background1" w:themeFillShade="D9"/>
          </w:tcPr>
          <w:p w14:paraId="14DE8411" w14:textId="77777777" w:rsidR="00BF1F4B" w:rsidRPr="008C5F15" w:rsidRDefault="00BF1F4B" w:rsidP="004E6254">
            <w:pPr>
              <w:rPr>
                <w:rFonts w:ascii="Times New Roman" w:hAnsi="Times New Roman" w:cs="Times New Roman"/>
                <w:b/>
              </w:rPr>
            </w:pPr>
          </w:p>
        </w:tc>
        <w:tc>
          <w:tcPr>
            <w:tcW w:w="781" w:type="pct"/>
            <w:shd w:val="clear" w:color="auto" w:fill="D9D9D9" w:themeFill="background1" w:themeFillShade="D9"/>
          </w:tcPr>
          <w:p w14:paraId="377D4FAD" w14:textId="77777777" w:rsidR="00BF1F4B" w:rsidRPr="008C5F15" w:rsidRDefault="00BF1F4B" w:rsidP="004E625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5D666EF8" w14:textId="77777777" w:rsidR="00BF1F4B" w:rsidRPr="008C5F15" w:rsidRDefault="00BF1F4B" w:rsidP="004E625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3DBC191A" w14:textId="77777777" w:rsidR="00BF1F4B" w:rsidRPr="008C5F15" w:rsidRDefault="00BF1F4B" w:rsidP="004E6254">
            <w:pPr>
              <w:jc w:val="center"/>
              <w:rPr>
                <w:rFonts w:ascii="Times New Roman" w:hAnsi="Times New Roman" w:cs="Times New Roman"/>
                <w:b/>
              </w:rPr>
            </w:pPr>
            <w:r w:rsidRPr="008C5F15">
              <w:rPr>
                <w:rFonts w:ascii="Times New Roman" w:hAnsi="Times New Roman" w:cs="Times New Roman"/>
                <w:b/>
              </w:rPr>
              <w:t>TC</w:t>
            </w:r>
          </w:p>
        </w:tc>
      </w:tr>
      <w:tr w:rsidR="00BF1F4B" w14:paraId="4D275EB8" w14:textId="77777777" w:rsidTr="0033568D">
        <w:trPr>
          <w:trHeight w:hRule="exact" w:val="1630"/>
        </w:trPr>
        <w:tc>
          <w:tcPr>
            <w:tcW w:w="3062" w:type="pct"/>
          </w:tcPr>
          <w:p w14:paraId="6CAE4F0A" w14:textId="77777777" w:rsidR="00BF1F4B" w:rsidRPr="00D1358C" w:rsidRDefault="00BF1F4B" w:rsidP="004E6254">
            <w:pPr>
              <w:rPr>
                <w:rFonts w:ascii="Times New Roman" w:hAnsi="Times New Roman" w:cs="Times New Roman"/>
                <w:b/>
                <w:u w:val="single"/>
              </w:rPr>
            </w:pPr>
            <w:r w:rsidRPr="00D1358C">
              <w:rPr>
                <w:rFonts w:ascii="Times New Roman" w:hAnsi="Times New Roman" w:cs="Times New Roman"/>
                <w:b/>
                <w:u w:val="single"/>
              </w:rPr>
              <w:t>Budgetary Entry</w:t>
            </w:r>
          </w:p>
          <w:p w14:paraId="33D5DE2F" w14:textId="05C057B4" w:rsidR="00BF1F4B" w:rsidRDefault="0033568D" w:rsidP="004E6254">
            <w:pPr>
              <w:rPr>
                <w:rFonts w:ascii="Times New Roman" w:hAnsi="Times New Roman" w:cs="Times New Roman"/>
              </w:rPr>
            </w:pPr>
            <w:r>
              <w:rPr>
                <w:rFonts w:ascii="Times New Roman" w:hAnsi="Times New Roman" w:cs="Times New Roman"/>
              </w:rPr>
              <w:t>None</w:t>
            </w:r>
          </w:p>
          <w:p w14:paraId="48566D38" w14:textId="77777777" w:rsidR="0033568D" w:rsidRPr="00D1358C" w:rsidRDefault="0033568D" w:rsidP="004E6254">
            <w:pPr>
              <w:rPr>
                <w:rFonts w:ascii="Times New Roman" w:hAnsi="Times New Roman" w:cs="Times New Roman"/>
              </w:rPr>
            </w:pPr>
          </w:p>
          <w:p w14:paraId="2EB97ACE" w14:textId="77777777" w:rsidR="00BF1F4B" w:rsidRPr="00D1358C" w:rsidRDefault="00BF1F4B" w:rsidP="004E6254">
            <w:pPr>
              <w:rPr>
                <w:rFonts w:ascii="Times New Roman" w:hAnsi="Times New Roman" w:cs="Times New Roman"/>
                <w:b/>
                <w:u w:val="single"/>
              </w:rPr>
            </w:pPr>
            <w:r w:rsidRPr="00D1358C">
              <w:rPr>
                <w:rFonts w:ascii="Times New Roman" w:hAnsi="Times New Roman" w:cs="Times New Roman"/>
                <w:b/>
                <w:u w:val="single"/>
              </w:rPr>
              <w:t>Proprietary Entry</w:t>
            </w:r>
          </w:p>
          <w:p w14:paraId="095860E0" w14:textId="50A3C2D7" w:rsidR="00766393" w:rsidRDefault="00766393" w:rsidP="00766393">
            <w:pPr>
              <w:tabs>
                <w:tab w:val="left" w:pos="5400"/>
                <w:tab w:val="left" w:pos="5490"/>
              </w:tabs>
              <w:rPr>
                <w:rFonts w:ascii="Times New Roman" w:hAnsi="Times New Roman" w:cs="Times New Roman"/>
              </w:rPr>
            </w:pPr>
            <w:r>
              <w:rPr>
                <w:rFonts w:ascii="Times New Roman" w:hAnsi="Times New Roman" w:cs="Times New Roman"/>
              </w:rPr>
              <w:t>880</w:t>
            </w:r>
            <w:r w:rsidR="007B0B09">
              <w:rPr>
                <w:rFonts w:ascii="Times New Roman" w:hAnsi="Times New Roman" w:cs="Times New Roman"/>
              </w:rPr>
              <w:t>2</w:t>
            </w:r>
            <w:r>
              <w:rPr>
                <w:rFonts w:ascii="Times New Roman" w:hAnsi="Times New Roman" w:cs="Times New Roman"/>
              </w:rPr>
              <w:t>00</w:t>
            </w:r>
            <w:r w:rsidR="00E94B09">
              <w:rPr>
                <w:rFonts w:ascii="Times New Roman" w:hAnsi="Times New Roman" w:cs="Times New Roman"/>
              </w:rPr>
              <w:t xml:space="preserve"> </w:t>
            </w:r>
            <w:r>
              <w:rPr>
                <w:rFonts w:ascii="Times New Roman" w:hAnsi="Times New Roman" w:cs="Times New Roman"/>
              </w:rPr>
              <w:t xml:space="preserve">(N) </w:t>
            </w:r>
            <w:r w:rsidR="007B0B09" w:rsidRPr="007B0B09">
              <w:rPr>
                <w:rFonts w:ascii="Times New Roman" w:hAnsi="Times New Roman" w:cs="Times New Roman"/>
              </w:rPr>
              <w:t>Purchases of Property, Plant, and Equipment</w:t>
            </w:r>
          </w:p>
          <w:p w14:paraId="1E35D340" w14:textId="4449ADC5" w:rsidR="0033568D" w:rsidRDefault="0033568D" w:rsidP="0033568D">
            <w:pPr>
              <w:rPr>
                <w:rFonts w:ascii="Times New Roman" w:hAnsi="Times New Roman" w:cs="Times New Roman"/>
              </w:rPr>
            </w:pPr>
            <w:r>
              <w:rPr>
                <w:rFonts w:ascii="Times New Roman" w:hAnsi="Times New Roman" w:cs="Times New Roman"/>
              </w:rPr>
              <w:t xml:space="preserve">     880100</w:t>
            </w:r>
            <w:r w:rsidR="00E94B09">
              <w:rPr>
                <w:rFonts w:ascii="Times New Roman" w:hAnsi="Times New Roman" w:cs="Times New Roman"/>
              </w:rPr>
              <w:t xml:space="preserve"> </w:t>
            </w:r>
            <w:r w:rsidR="00C163C0">
              <w:rPr>
                <w:rFonts w:ascii="Times New Roman" w:hAnsi="Times New Roman" w:cs="Times New Roman"/>
              </w:rPr>
              <w:t>(N)</w:t>
            </w:r>
            <w:r>
              <w:rPr>
                <w:rFonts w:ascii="Times New Roman" w:hAnsi="Times New Roman" w:cs="Times New Roman"/>
              </w:rPr>
              <w:t xml:space="preserve"> </w:t>
            </w:r>
            <w:r w:rsidR="00F41AB9" w:rsidRPr="00F41AB9">
              <w:rPr>
                <w:rFonts w:ascii="Times New Roman" w:hAnsi="Times New Roman" w:cs="Times New Roman"/>
              </w:rPr>
              <w:t>Offset for Purchases of Assets</w:t>
            </w:r>
          </w:p>
          <w:p w14:paraId="1CA9007D" w14:textId="4B1B89D4" w:rsidR="00BF1F4B" w:rsidRPr="0094321A" w:rsidRDefault="00BF1F4B" w:rsidP="004E6254">
            <w:pPr>
              <w:tabs>
                <w:tab w:val="left" w:pos="5400"/>
                <w:tab w:val="left" w:pos="5490"/>
              </w:tabs>
              <w:rPr>
                <w:rFonts w:ascii="Times New Roman" w:hAnsi="Times New Roman" w:cs="Times New Roman"/>
              </w:rPr>
            </w:pPr>
          </w:p>
        </w:tc>
        <w:tc>
          <w:tcPr>
            <w:tcW w:w="781" w:type="pct"/>
          </w:tcPr>
          <w:p w14:paraId="1A84721C" w14:textId="77777777" w:rsidR="00BF1F4B" w:rsidRDefault="00BF1F4B" w:rsidP="004E6254">
            <w:pPr>
              <w:jc w:val="center"/>
              <w:rPr>
                <w:rFonts w:ascii="Times New Roman" w:hAnsi="Times New Roman" w:cs="Times New Roman"/>
              </w:rPr>
            </w:pPr>
          </w:p>
          <w:p w14:paraId="05964049" w14:textId="77777777" w:rsidR="0033568D" w:rsidRDefault="0033568D" w:rsidP="004E6254">
            <w:pPr>
              <w:jc w:val="center"/>
              <w:rPr>
                <w:rFonts w:ascii="Times New Roman" w:hAnsi="Times New Roman" w:cs="Times New Roman"/>
              </w:rPr>
            </w:pPr>
          </w:p>
          <w:p w14:paraId="05A67A24" w14:textId="77777777" w:rsidR="0033568D" w:rsidRDefault="0033568D" w:rsidP="004E6254">
            <w:pPr>
              <w:jc w:val="center"/>
              <w:rPr>
                <w:rFonts w:ascii="Times New Roman" w:hAnsi="Times New Roman" w:cs="Times New Roman"/>
              </w:rPr>
            </w:pPr>
          </w:p>
          <w:p w14:paraId="7C4C2F6E" w14:textId="77777777" w:rsidR="0033568D" w:rsidRDefault="0033568D" w:rsidP="004E6254">
            <w:pPr>
              <w:jc w:val="center"/>
              <w:rPr>
                <w:rFonts w:ascii="Times New Roman" w:hAnsi="Times New Roman" w:cs="Times New Roman"/>
              </w:rPr>
            </w:pPr>
          </w:p>
          <w:p w14:paraId="661A6693" w14:textId="4171D35B" w:rsidR="00BF1F4B" w:rsidRDefault="00BF1F4B" w:rsidP="004E6254">
            <w:pPr>
              <w:jc w:val="center"/>
              <w:rPr>
                <w:rFonts w:ascii="Times New Roman" w:hAnsi="Times New Roman" w:cs="Times New Roman"/>
              </w:rPr>
            </w:pPr>
            <w:r>
              <w:rPr>
                <w:rFonts w:ascii="Times New Roman" w:hAnsi="Times New Roman" w:cs="Times New Roman"/>
              </w:rPr>
              <w:t>5</w:t>
            </w:r>
            <w:r w:rsidR="00A27F7B">
              <w:rPr>
                <w:rFonts w:ascii="Times New Roman" w:hAnsi="Times New Roman" w:cs="Times New Roman"/>
              </w:rPr>
              <w:t>0</w:t>
            </w:r>
            <w:r>
              <w:rPr>
                <w:rFonts w:ascii="Times New Roman" w:hAnsi="Times New Roman" w:cs="Times New Roman"/>
              </w:rPr>
              <w:t>,000</w:t>
            </w:r>
          </w:p>
        </w:tc>
        <w:tc>
          <w:tcPr>
            <w:tcW w:w="719" w:type="pct"/>
          </w:tcPr>
          <w:p w14:paraId="1DDDFD68" w14:textId="77777777" w:rsidR="00BF1F4B" w:rsidRDefault="00BF1F4B" w:rsidP="004E6254">
            <w:pPr>
              <w:jc w:val="center"/>
              <w:rPr>
                <w:rFonts w:ascii="Times New Roman" w:hAnsi="Times New Roman" w:cs="Times New Roman"/>
              </w:rPr>
            </w:pPr>
          </w:p>
          <w:p w14:paraId="684F36C0" w14:textId="77777777" w:rsidR="00BF1F4B" w:rsidRDefault="00BF1F4B" w:rsidP="004E6254">
            <w:pPr>
              <w:rPr>
                <w:rFonts w:ascii="Times New Roman" w:hAnsi="Times New Roman" w:cs="Times New Roman"/>
              </w:rPr>
            </w:pPr>
          </w:p>
          <w:p w14:paraId="3B3F60D1" w14:textId="77777777" w:rsidR="0033568D" w:rsidRDefault="0033568D" w:rsidP="004E6254">
            <w:pPr>
              <w:rPr>
                <w:rFonts w:ascii="Times New Roman" w:hAnsi="Times New Roman" w:cs="Times New Roman"/>
              </w:rPr>
            </w:pPr>
          </w:p>
          <w:p w14:paraId="780086F3" w14:textId="77777777" w:rsidR="0033568D" w:rsidRDefault="0033568D" w:rsidP="004E6254">
            <w:pPr>
              <w:rPr>
                <w:rFonts w:ascii="Times New Roman" w:hAnsi="Times New Roman" w:cs="Times New Roman"/>
              </w:rPr>
            </w:pPr>
          </w:p>
          <w:p w14:paraId="64B63491" w14:textId="77777777" w:rsidR="0033568D" w:rsidRDefault="0033568D" w:rsidP="004E6254">
            <w:pPr>
              <w:rPr>
                <w:rFonts w:ascii="Times New Roman" w:hAnsi="Times New Roman" w:cs="Times New Roman"/>
              </w:rPr>
            </w:pPr>
          </w:p>
          <w:p w14:paraId="41F457E4" w14:textId="46C6331C" w:rsidR="00BF1F4B" w:rsidRDefault="00BF1F4B" w:rsidP="004E6254">
            <w:pPr>
              <w:jc w:val="center"/>
              <w:rPr>
                <w:rFonts w:ascii="Times New Roman" w:hAnsi="Times New Roman" w:cs="Times New Roman"/>
              </w:rPr>
            </w:pPr>
            <w:r>
              <w:rPr>
                <w:rFonts w:ascii="Times New Roman" w:hAnsi="Times New Roman" w:cs="Times New Roman"/>
              </w:rPr>
              <w:t>5</w:t>
            </w:r>
            <w:r w:rsidR="00A27F7B">
              <w:rPr>
                <w:rFonts w:ascii="Times New Roman" w:hAnsi="Times New Roman" w:cs="Times New Roman"/>
              </w:rPr>
              <w:t>0</w:t>
            </w:r>
            <w:r>
              <w:rPr>
                <w:rFonts w:ascii="Times New Roman" w:hAnsi="Times New Roman" w:cs="Times New Roman"/>
              </w:rPr>
              <w:t>,000</w:t>
            </w:r>
          </w:p>
        </w:tc>
        <w:tc>
          <w:tcPr>
            <w:tcW w:w="438" w:type="pct"/>
          </w:tcPr>
          <w:p w14:paraId="55DC8E22" w14:textId="77777777" w:rsidR="00BF1F4B" w:rsidRDefault="00BF1F4B" w:rsidP="004E6254">
            <w:pPr>
              <w:jc w:val="center"/>
              <w:rPr>
                <w:rFonts w:ascii="Times New Roman" w:hAnsi="Times New Roman" w:cs="Times New Roman"/>
              </w:rPr>
            </w:pPr>
          </w:p>
          <w:p w14:paraId="7FE9A5C8" w14:textId="77777777" w:rsidR="0033568D" w:rsidRDefault="0033568D" w:rsidP="004E6254">
            <w:pPr>
              <w:jc w:val="center"/>
              <w:rPr>
                <w:rFonts w:ascii="Times New Roman" w:hAnsi="Times New Roman" w:cs="Times New Roman"/>
              </w:rPr>
            </w:pPr>
          </w:p>
          <w:p w14:paraId="6067EAEA" w14:textId="77777777" w:rsidR="0033568D" w:rsidRDefault="0033568D" w:rsidP="004E6254">
            <w:pPr>
              <w:jc w:val="center"/>
              <w:rPr>
                <w:rFonts w:ascii="Times New Roman" w:hAnsi="Times New Roman" w:cs="Times New Roman"/>
              </w:rPr>
            </w:pPr>
          </w:p>
          <w:p w14:paraId="1A9E107E" w14:textId="77777777" w:rsidR="0033568D" w:rsidRDefault="0033568D" w:rsidP="004E6254">
            <w:pPr>
              <w:jc w:val="center"/>
              <w:rPr>
                <w:rFonts w:ascii="Times New Roman" w:hAnsi="Times New Roman" w:cs="Times New Roman"/>
              </w:rPr>
            </w:pPr>
          </w:p>
          <w:p w14:paraId="0945930F" w14:textId="201FF1DF" w:rsidR="00BF1F4B" w:rsidRDefault="00BF1F4B" w:rsidP="004E6254">
            <w:pPr>
              <w:jc w:val="center"/>
              <w:rPr>
                <w:rFonts w:ascii="Times New Roman" w:hAnsi="Times New Roman" w:cs="Times New Roman"/>
              </w:rPr>
            </w:pPr>
            <w:r>
              <w:rPr>
                <w:rFonts w:ascii="Times New Roman" w:hAnsi="Times New Roman" w:cs="Times New Roman"/>
              </w:rPr>
              <w:t>G12</w:t>
            </w:r>
            <w:r w:rsidR="007B0B09">
              <w:rPr>
                <w:rFonts w:ascii="Times New Roman" w:hAnsi="Times New Roman" w:cs="Times New Roman"/>
              </w:rPr>
              <w:t>0</w:t>
            </w:r>
          </w:p>
        </w:tc>
      </w:tr>
    </w:tbl>
    <w:p w14:paraId="4241A805" w14:textId="77777777" w:rsidR="00BF1F4B" w:rsidRPr="005F6F7B" w:rsidRDefault="00BF1F4B" w:rsidP="00157120">
      <w:pPr>
        <w:rPr>
          <w:rFonts w:ascii="Times New Roman" w:hAnsi="Times New Roman" w:cs="Times New Roman"/>
          <w:sz w:val="18"/>
          <w:szCs w:val="18"/>
        </w:rPr>
      </w:pPr>
    </w:p>
    <w:tbl>
      <w:tblPr>
        <w:tblStyle w:val="TableGrid"/>
        <w:tblW w:w="5002" w:type="pct"/>
        <w:tblLook w:val="04A0" w:firstRow="1" w:lastRow="0" w:firstColumn="1" w:lastColumn="0" w:noHBand="0" w:noVBand="1"/>
      </w:tblPr>
      <w:tblGrid>
        <w:gridCol w:w="8816"/>
        <w:gridCol w:w="2249"/>
        <w:gridCol w:w="2070"/>
        <w:gridCol w:w="1261"/>
      </w:tblGrid>
      <w:tr w:rsidR="00157120" w14:paraId="6BEBB488" w14:textId="77777777" w:rsidTr="004C17BF">
        <w:trPr>
          <w:trHeight w:val="890"/>
        </w:trPr>
        <w:tc>
          <w:tcPr>
            <w:tcW w:w="5000" w:type="pct"/>
            <w:gridSpan w:val="4"/>
            <w:shd w:val="clear" w:color="auto" w:fill="DBE5F1" w:themeFill="accent1" w:themeFillTint="33"/>
          </w:tcPr>
          <w:p w14:paraId="066BAD80" w14:textId="173A7A88" w:rsidR="00345B48" w:rsidRPr="00EE316A" w:rsidRDefault="00157120" w:rsidP="009100A6">
            <w:pPr>
              <w:rPr>
                <w:rFonts w:ascii="Times New Roman" w:hAnsi="Times New Roman" w:cs="Times New Roman"/>
              </w:rPr>
            </w:pPr>
            <w:r>
              <w:rPr>
                <w:rFonts w:ascii="Times New Roman" w:hAnsi="Times New Roman" w:cs="Times New Roman"/>
              </w:rPr>
              <w:t xml:space="preserve">6. </w:t>
            </w:r>
            <w:r w:rsidR="00AE4E29">
              <w:rPr>
                <w:rFonts w:ascii="Times New Roman" w:hAnsi="Times New Roman" w:cs="Times New Roman"/>
              </w:rPr>
              <w:t>At t</w:t>
            </w:r>
            <w:r w:rsidR="00E00310">
              <w:rPr>
                <w:rFonts w:ascii="Times New Roman" w:hAnsi="Times New Roman" w:cs="Times New Roman"/>
              </w:rPr>
              <w:t xml:space="preserve">he </w:t>
            </w:r>
            <w:r w:rsidR="00AE4E29">
              <w:rPr>
                <w:rFonts w:ascii="Times New Roman" w:hAnsi="Times New Roman" w:cs="Times New Roman"/>
              </w:rPr>
              <w:t xml:space="preserve">end of Year 1, the entity records depreciation expense for the equipment.  </w:t>
            </w:r>
            <w:r w:rsidR="00F031EA">
              <w:rPr>
                <w:rFonts w:ascii="Times New Roman" w:hAnsi="Times New Roman" w:cs="Times New Roman"/>
              </w:rPr>
              <w:t xml:space="preserve">Equipment A’s </w:t>
            </w:r>
            <w:r w:rsidR="004C17BF">
              <w:rPr>
                <w:rFonts w:ascii="Times New Roman" w:hAnsi="Times New Roman" w:cs="Times New Roman"/>
              </w:rPr>
              <w:t>depreciation</w:t>
            </w:r>
            <w:r w:rsidR="00F031EA">
              <w:rPr>
                <w:rFonts w:ascii="Times New Roman" w:hAnsi="Times New Roman" w:cs="Times New Roman"/>
              </w:rPr>
              <w:t xml:space="preserve"> is calculated at $20,000/ 5 years useful life with no salvage value = $4,000 </w:t>
            </w:r>
            <w:r w:rsidR="005E3D9E">
              <w:rPr>
                <w:rFonts w:ascii="Times New Roman" w:hAnsi="Times New Roman" w:cs="Times New Roman"/>
              </w:rPr>
              <w:t xml:space="preserve">annual </w:t>
            </w:r>
            <w:r w:rsidR="00F031EA">
              <w:rPr>
                <w:rFonts w:ascii="Times New Roman" w:hAnsi="Times New Roman" w:cs="Times New Roman"/>
              </w:rPr>
              <w:t>expense.  Equipment B’s depreciation is calculated at $30,00</w:t>
            </w:r>
            <w:r w:rsidR="0043326E">
              <w:rPr>
                <w:rFonts w:ascii="Times New Roman" w:hAnsi="Times New Roman" w:cs="Times New Roman"/>
              </w:rPr>
              <w:t>0</w:t>
            </w:r>
            <w:r w:rsidR="00F031EA">
              <w:rPr>
                <w:rFonts w:ascii="Times New Roman" w:hAnsi="Times New Roman" w:cs="Times New Roman"/>
              </w:rPr>
              <w:t xml:space="preserve">/ </w:t>
            </w:r>
            <w:r w:rsidR="005E3D9E">
              <w:rPr>
                <w:rFonts w:ascii="Times New Roman" w:hAnsi="Times New Roman" w:cs="Times New Roman"/>
              </w:rPr>
              <w:t>5</w:t>
            </w:r>
            <w:r w:rsidR="00F031EA">
              <w:rPr>
                <w:rFonts w:ascii="Times New Roman" w:hAnsi="Times New Roman" w:cs="Times New Roman"/>
              </w:rPr>
              <w:t xml:space="preserve"> years useful life with no salvage value = $6,000 </w:t>
            </w:r>
            <w:r w:rsidR="005E3D9E">
              <w:rPr>
                <w:rFonts w:ascii="Times New Roman" w:hAnsi="Times New Roman" w:cs="Times New Roman"/>
              </w:rPr>
              <w:t xml:space="preserve">annual </w:t>
            </w:r>
            <w:r w:rsidR="00F031EA">
              <w:rPr>
                <w:rFonts w:ascii="Times New Roman" w:hAnsi="Times New Roman" w:cs="Times New Roman"/>
              </w:rPr>
              <w:t>expense.</w:t>
            </w:r>
            <w:r w:rsidR="004C17BF">
              <w:rPr>
                <w:rFonts w:ascii="Times New Roman" w:hAnsi="Times New Roman" w:cs="Times New Roman"/>
              </w:rPr>
              <w:t xml:space="preserve"> </w:t>
            </w:r>
            <w:r w:rsidR="00345B48">
              <w:rPr>
                <w:rFonts w:ascii="Times New Roman" w:hAnsi="Times New Roman" w:cs="Times New Roman"/>
              </w:rPr>
              <w:t xml:space="preserve">The </w:t>
            </w:r>
            <w:r w:rsidR="003E6FDC">
              <w:rPr>
                <w:rFonts w:ascii="Times New Roman" w:hAnsi="Times New Roman" w:cs="Times New Roman"/>
              </w:rPr>
              <w:t>annual</w:t>
            </w:r>
            <w:r w:rsidR="00345B48">
              <w:rPr>
                <w:rFonts w:ascii="Times New Roman" w:hAnsi="Times New Roman" w:cs="Times New Roman"/>
              </w:rPr>
              <w:t xml:space="preserve"> depreciation for both pieces of equipment is $10,000.</w:t>
            </w:r>
          </w:p>
        </w:tc>
      </w:tr>
      <w:tr w:rsidR="00157120" w14:paraId="217EEC3D" w14:textId="77777777" w:rsidTr="009100A6">
        <w:trPr>
          <w:trHeight w:val="350"/>
        </w:trPr>
        <w:tc>
          <w:tcPr>
            <w:tcW w:w="3062" w:type="pct"/>
            <w:shd w:val="clear" w:color="auto" w:fill="D9D9D9" w:themeFill="background1" w:themeFillShade="D9"/>
          </w:tcPr>
          <w:p w14:paraId="4C79A59D" w14:textId="0E3031E3" w:rsidR="00157120" w:rsidRPr="008C5F15" w:rsidRDefault="00157120" w:rsidP="009100A6">
            <w:pPr>
              <w:rPr>
                <w:rFonts w:ascii="Times New Roman" w:hAnsi="Times New Roman" w:cs="Times New Roman"/>
                <w:b/>
              </w:rPr>
            </w:pPr>
          </w:p>
        </w:tc>
        <w:tc>
          <w:tcPr>
            <w:tcW w:w="781" w:type="pct"/>
            <w:shd w:val="clear" w:color="auto" w:fill="D9D9D9" w:themeFill="background1" w:themeFillShade="D9"/>
          </w:tcPr>
          <w:p w14:paraId="71D35A90" w14:textId="77777777" w:rsidR="00157120" w:rsidRPr="008C5F15" w:rsidRDefault="00157120" w:rsidP="009100A6">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5446410B" w14:textId="77777777" w:rsidR="00157120" w:rsidRPr="008C5F15" w:rsidRDefault="00157120" w:rsidP="009100A6">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263A3138" w14:textId="77777777" w:rsidR="00157120" w:rsidRPr="008C5F15" w:rsidRDefault="00157120" w:rsidP="009100A6">
            <w:pPr>
              <w:jc w:val="center"/>
              <w:rPr>
                <w:rFonts w:ascii="Times New Roman" w:hAnsi="Times New Roman" w:cs="Times New Roman"/>
                <w:b/>
              </w:rPr>
            </w:pPr>
            <w:r w:rsidRPr="008C5F15">
              <w:rPr>
                <w:rFonts w:ascii="Times New Roman" w:hAnsi="Times New Roman" w:cs="Times New Roman"/>
                <w:b/>
              </w:rPr>
              <w:t>TC</w:t>
            </w:r>
          </w:p>
        </w:tc>
      </w:tr>
      <w:tr w:rsidR="00157120" w14:paraId="05EF29EE" w14:textId="77777777" w:rsidTr="005905E9">
        <w:trPr>
          <w:trHeight w:hRule="exact" w:val="1567"/>
        </w:trPr>
        <w:tc>
          <w:tcPr>
            <w:tcW w:w="3062" w:type="pct"/>
          </w:tcPr>
          <w:p w14:paraId="1D39B129" w14:textId="77777777" w:rsidR="00157120" w:rsidRPr="00D1358C" w:rsidRDefault="00157120" w:rsidP="009100A6">
            <w:pPr>
              <w:rPr>
                <w:rFonts w:ascii="Times New Roman" w:hAnsi="Times New Roman" w:cs="Times New Roman"/>
                <w:b/>
                <w:u w:val="single"/>
              </w:rPr>
            </w:pPr>
            <w:r w:rsidRPr="00D1358C">
              <w:rPr>
                <w:rFonts w:ascii="Times New Roman" w:hAnsi="Times New Roman" w:cs="Times New Roman"/>
                <w:b/>
                <w:u w:val="single"/>
              </w:rPr>
              <w:t>Budgetary Entry</w:t>
            </w:r>
          </w:p>
          <w:p w14:paraId="4A70E5AC" w14:textId="1299C75D" w:rsidR="00157120" w:rsidRDefault="005905E9" w:rsidP="009100A6">
            <w:pPr>
              <w:rPr>
                <w:rFonts w:ascii="Times New Roman" w:hAnsi="Times New Roman" w:cs="Times New Roman"/>
              </w:rPr>
            </w:pPr>
            <w:r>
              <w:rPr>
                <w:rFonts w:ascii="Times New Roman" w:hAnsi="Times New Roman" w:cs="Times New Roman"/>
              </w:rPr>
              <w:t>None</w:t>
            </w:r>
          </w:p>
          <w:p w14:paraId="02EC1A09" w14:textId="77777777" w:rsidR="005905E9" w:rsidRPr="00D1358C" w:rsidRDefault="005905E9" w:rsidP="009100A6">
            <w:pPr>
              <w:rPr>
                <w:rFonts w:ascii="Times New Roman" w:hAnsi="Times New Roman" w:cs="Times New Roman"/>
              </w:rPr>
            </w:pPr>
          </w:p>
          <w:p w14:paraId="6827E327" w14:textId="77777777" w:rsidR="00157120" w:rsidRPr="00D1358C" w:rsidRDefault="00157120" w:rsidP="009100A6">
            <w:pPr>
              <w:rPr>
                <w:rFonts w:ascii="Times New Roman" w:hAnsi="Times New Roman" w:cs="Times New Roman"/>
                <w:b/>
                <w:u w:val="single"/>
              </w:rPr>
            </w:pPr>
            <w:r w:rsidRPr="00D1358C">
              <w:rPr>
                <w:rFonts w:ascii="Times New Roman" w:hAnsi="Times New Roman" w:cs="Times New Roman"/>
                <w:b/>
                <w:u w:val="single"/>
              </w:rPr>
              <w:t>Proprietary Entry</w:t>
            </w:r>
          </w:p>
          <w:p w14:paraId="5AFCA98C" w14:textId="4E0A7275" w:rsidR="005905E9" w:rsidRDefault="00F031EA" w:rsidP="005905E9">
            <w:pPr>
              <w:tabs>
                <w:tab w:val="left" w:pos="5400"/>
                <w:tab w:val="left" w:pos="5490"/>
              </w:tabs>
              <w:rPr>
                <w:rFonts w:ascii="Times New Roman" w:hAnsi="Times New Roman" w:cs="Times New Roman"/>
              </w:rPr>
            </w:pPr>
            <w:r>
              <w:rPr>
                <w:rFonts w:ascii="Times New Roman" w:hAnsi="Times New Roman" w:cs="Times New Roman"/>
              </w:rPr>
              <w:t>671000</w:t>
            </w:r>
            <w:r w:rsidR="005905E9">
              <w:rPr>
                <w:rFonts w:ascii="Times New Roman" w:hAnsi="Times New Roman" w:cs="Times New Roman"/>
              </w:rPr>
              <w:t xml:space="preserve"> </w:t>
            </w:r>
            <w:r w:rsidRPr="00F031EA">
              <w:rPr>
                <w:rFonts w:ascii="Times New Roman" w:hAnsi="Times New Roman" w:cs="Times New Roman"/>
              </w:rPr>
              <w:t>Depreciation, Amortization, and Depletion</w:t>
            </w:r>
          </w:p>
          <w:p w14:paraId="2A013AF9" w14:textId="6D6AD3AA" w:rsidR="005905E9" w:rsidRDefault="008D2E46" w:rsidP="005905E9">
            <w:pPr>
              <w:rPr>
                <w:rFonts w:ascii="Times New Roman" w:hAnsi="Times New Roman" w:cs="Times New Roman"/>
              </w:rPr>
            </w:pPr>
            <w:r>
              <w:rPr>
                <w:rFonts w:ascii="Times New Roman" w:hAnsi="Times New Roman" w:cs="Times New Roman"/>
              </w:rPr>
              <w:t xml:space="preserve">     </w:t>
            </w:r>
            <w:r w:rsidR="00F031EA">
              <w:rPr>
                <w:rFonts w:ascii="Times New Roman" w:hAnsi="Times New Roman" w:cs="Times New Roman"/>
              </w:rPr>
              <w:t>175900</w:t>
            </w:r>
            <w:r w:rsidR="005905E9">
              <w:rPr>
                <w:rFonts w:ascii="Times New Roman" w:hAnsi="Times New Roman" w:cs="Times New Roman"/>
              </w:rPr>
              <w:t xml:space="preserve"> </w:t>
            </w:r>
            <w:r w:rsidR="00F031EA" w:rsidRPr="00F031EA">
              <w:rPr>
                <w:rFonts w:ascii="Times New Roman" w:hAnsi="Times New Roman" w:cs="Times New Roman"/>
              </w:rPr>
              <w:t xml:space="preserve">Accumulated Depreciation </w:t>
            </w:r>
            <w:proofErr w:type="gramStart"/>
            <w:r w:rsidR="00F031EA" w:rsidRPr="00F031EA">
              <w:rPr>
                <w:rFonts w:ascii="Times New Roman" w:hAnsi="Times New Roman" w:cs="Times New Roman"/>
              </w:rPr>
              <w:t>on</w:t>
            </w:r>
            <w:proofErr w:type="gramEnd"/>
            <w:r w:rsidR="00F031EA" w:rsidRPr="00F031EA">
              <w:rPr>
                <w:rFonts w:ascii="Times New Roman" w:hAnsi="Times New Roman" w:cs="Times New Roman"/>
              </w:rPr>
              <w:t xml:space="preserve"> Equipment</w:t>
            </w:r>
          </w:p>
          <w:p w14:paraId="5D42500B" w14:textId="428A9ED8" w:rsidR="00157120" w:rsidRPr="0094321A" w:rsidRDefault="00157120" w:rsidP="009100A6">
            <w:pPr>
              <w:tabs>
                <w:tab w:val="left" w:pos="5400"/>
                <w:tab w:val="left" w:pos="5490"/>
              </w:tabs>
              <w:rPr>
                <w:rFonts w:ascii="Times New Roman" w:hAnsi="Times New Roman" w:cs="Times New Roman"/>
              </w:rPr>
            </w:pPr>
          </w:p>
        </w:tc>
        <w:tc>
          <w:tcPr>
            <w:tcW w:w="781" w:type="pct"/>
          </w:tcPr>
          <w:p w14:paraId="5405A005" w14:textId="77777777" w:rsidR="00157120" w:rsidRDefault="00157120" w:rsidP="009100A6">
            <w:pPr>
              <w:jc w:val="center"/>
              <w:rPr>
                <w:rFonts w:ascii="Times New Roman" w:hAnsi="Times New Roman" w:cs="Times New Roman"/>
              </w:rPr>
            </w:pPr>
          </w:p>
          <w:p w14:paraId="51A29E81" w14:textId="77777777" w:rsidR="005905E9" w:rsidRDefault="005905E9" w:rsidP="009100A6">
            <w:pPr>
              <w:jc w:val="center"/>
              <w:rPr>
                <w:rFonts w:ascii="Times New Roman" w:hAnsi="Times New Roman" w:cs="Times New Roman"/>
              </w:rPr>
            </w:pPr>
          </w:p>
          <w:p w14:paraId="48BDEF82" w14:textId="77777777" w:rsidR="005905E9" w:rsidRDefault="005905E9" w:rsidP="009100A6">
            <w:pPr>
              <w:jc w:val="center"/>
              <w:rPr>
                <w:rFonts w:ascii="Times New Roman" w:hAnsi="Times New Roman" w:cs="Times New Roman"/>
              </w:rPr>
            </w:pPr>
          </w:p>
          <w:p w14:paraId="68B83497" w14:textId="77777777" w:rsidR="005905E9" w:rsidRDefault="005905E9" w:rsidP="009100A6">
            <w:pPr>
              <w:jc w:val="center"/>
              <w:rPr>
                <w:rFonts w:ascii="Times New Roman" w:hAnsi="Times New Roman" w:cs="Times New Roman"/>
              </w:rPr>
            </w:pPr>
          </w:p>
          <w:p w14:paraId="76D8BA7A" w14:textId="7091DC58" w:rsidR="00157120" w:rsidRDefault="00F35B03" w:rsidP="009100A6">
            <w:pPr>
              <w:jc w:val="center"/>
              <w:rPr>
                <w:rFonts w:ascii="Times New Roman" w:hAnsi="Times New Roman" w:cs="Times New Roman"/>
              </w:rPr>
            </w:pPr>
            <w:r>
              <w:rPr>
                <w:rFonts w:ascii="Times New Roman" w:hAnsi="Times New Roman" w:cs="Times New Roman"/>
              </w:rPr>
              <w:t>10</w:t>
            </w:r>
            <w:r w:rsidR="00157120">
              <w:rPr>
                <w:rFonts w:ascii="Times New Roman" w:hAnsi="Times New Roman" w:cs="Times New Roman"/>
              </w:rPr>
              <w:t>,000</w:t>
            </w:r>
          </w:p>
        </w:tc>
        <w:tc>
          <w:tcPr>
            <w:tcW w:w="719" w:type="pct"/>
          </w:tcPr>
          <w:p w14:paraId="7376D247" w14:textId="77777777" w:rsidR="00157120" w:rsidRDefault="00157120" w:rsidP="009100A6">
            <w:pPr>
              <w:jc w:val="center"/>
              <w:rPr>
                <w:rFonts w:ascii="Times New Roman" w:hAnsi="Times New Roman" w:cs="Times New Roman"/>
              </w:rPr>
            </w:pPr>
          </w:p>
          <w:p w14:paraId="306DE6A7" w14:textId="77777777" w:rsidR="00157120" w:rsidRDefault="00157120" w:rsidP="009100A6">
            <w:pPr>
              <w:rPr>
                <w:rFonts w:ascii="Times New Roman" w:hAnsi="Times New Roman" w:cs="Times New Roman"/>
              </w:rPr>
            </w:pPr>
          </w:p>
          <w:p w14:paraId="3F8494D1" w14:textId="77777777" w:rsidR="005905E9" w:rsidRDefault="005905E9" w:rsidP="009100A6">
            <w:pPr>
              <w:rPr>
                <w:rFonts w:ascii="Times New Roman" w:hAnsi="Times New Roman" w:cs="Times New Roman"/>
              </w:rPr>
            </w:pPr>
          </w:p>
          <w:p w14:paraId="35897D27" w14:textId="77777777" w:rsidR="005905E9" w:rsidRDefault="005905E9" w:rsidP="009100A6">
            <w:pPr>
              <w:rPr>
                <w:rFonts w:ascii="Times New Roman" w:hAnsi="Times New Roman" w:cs="Times New Roman"/>
              </w:rPr>
            </w:pPr>
          </w:p>
          <w:p w14:paraId="011054FA" w14:textId="77777777" w:rsidR="005905E9" w:rsidRDefault="005905E9" w:rsidP="009100A6">
            <w:pPr>
              <w:rPr>
                <w:rFonts w:ascii="Times New Roman" w:hAnsi="Times New Roman" w:cs="Times New Roman"/>
              </w:rPr>
            </w:pPr>
          </w:p>
          <w:p w14:paraId="03366E10" w14:textId="7E3C0901" w:rsidR="00157120" w:rsidRDefault="00F35B03" w:rsidP="009100A6">
            <w:pPr>
              <w:jc w:val="center"/>
              <w:rPr>
                <w:rFonts w:ascii="Times New Roman" w:hAnsi="Times New Roman" w:cs="Times New Roman"/>
              </w:rPr>
            </w:pPr>
            <w:r>
              <w:rPr>
                <w:rFonts w:ascii="Times New Roman" w:hAnsi="Times New Roman" w:cs="Times New Roman"/>
              </w:rPr>
              <w:t>10</w:t>
            </w:r>
            <w:r w:rsidR="00157120">
              <w:rPr>
                <w:rFonts w:ascii="Times New Roman" w:hAnsi="Times New Roman" w:cs="Times New Roman"/>
              </w:rPr>
              <w:t>,000</w:t>
            </w:r>
          </w:p>
        </w:tc>
        <w:tc>
          <w:tcPr>
            <w:tcW w:w="438" w:type="pct"/>
          </w:tcPr>
          <w:p w14:paraId="5A2903AC" w14:textId="77777777" w:rsidR="00157120" w:rsidRDefault="00157120" w:rsidP="009100A6">
            <w:pPr>
              <w:jc w:val="center"/>
              <w:rPr>
                <w:rFonts w:ascii="Times New Roman" w:hAnsi="Times New Roman" w:cs="Times New Roman"/>
              </w:rPr>
            </w:pPr>
          </w:p>
          <w:p w14:paraId="7D947497" w14:textId="77777777" w:rsidR="005905E9" w:rsidRDefault="005905E9" w:rsidP="009100A6">
            <w:pPr>
              <w:jc w:val="center"/>
              <w:rPr>
                <w:rFonts w:ascii="Times New Roman" w:hAnsi="Times New Roman" w:cs="Times New Roman"/>
              </w:rPr>
            </w:pPr>
          </w:p>
          <w:p w14:paraId="003940DA" w14:textId="77777777" w:rsidR="005905E9" w:rsidRDefault="005905E9" w:rsidP="009100A6">
            <w:pPr>
              <w:jc w:val="center"/>
              <w:rPr>
                <w:rFonts w:ascii="Times New Roman" w:hAnsi="Times New Roman" w:cs="Times New Roman"/>
              </w:rPr>
            </w:pPr>
          </w:p>
          <w:p w14:paraId="68C312E7" w14:textId="77777777" w:rsidR="005905E9" w:rsidRDefault="005905E9" w:rsidP="009100A6">
            <w:pPr>
              <w:jc w:val="center"/>
              <w:rPr>
                <w:rFonts w:ascii="Times New Roman" w:hAnsi="Times New Roman" w:cs="Times New Roman"/>
              </w:rPr>
            </w:pPr>
          </w:p>
          <w:p w14:paraId="727ECF9A" w14:textId="0937035E" w:rsidR="00157120" w:rsidRDefault="00F35B03" w:rsidP="009100A6">
            <w:pPr>
              <w:jc w:val="center"/>
              <w:rPr>
                <w:rFonts w:ascii="Times New Roman" w:hAnsi="Times New Roman" w:cs="Times New Roman"/>
              </w:rPr>
            </w:pPr>
            <w:r>
              <w:rPr>
                <w:rFonts w:ascii="Times New Roman" w:hAnsi="Times New Roman" w:cs="Times New Roman"/>
              </w:rPr>
              <w:t>E120</w:t>
            </w:r>
          </w:p>
        </w:tc>
      </w:tr>
    </w:tbl>
    <w:p w14:paraId="435171A0" w14:textId="77777777" w:rsidR="00E12CCC" w:rsidRPr="00B57C74" w:rsidRDefault="00E12CCC">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B87851" w:rsidRPr="008C5F15" w14:paraId="49B7786A" w14:textId="77777777" w:rsidTr="003E6FDC">
        <w:trPr>
          <w:trHeight w:val="1052"/>
        </w:trPr>
        <w:tc>
          <w:tcPr>
            <w:tcW w:w="5000" w:type="pct"/>
            <w:gridSpan w:val="4"/>
            <w:shd w:val="clear" w:color="auto" w:fill="DBE5F1" w:themeFill="accent1" w:themeFillTint="33"/>
          </w:tcPr>
          <w:p w14:paraId="15827B0E" w14:textId="508E89C1" w:rsidR="00B87851" w:rsidRPr="00730789" w:rsidRDefault="00157120" w:rsidP="008B11EA">
            <w:pPr>
              <w:rPr>
                <w:rFonts w:ascii="Times New Roman" w:hAnsi="Times New Roman" w:cs="Times New Roman"/>
              </w:rPr>
            </w:pPr>
            <w:r>
              <w:rPr>
                <w:rFonts w:ascii="Times New Roman" w:hAnsi="Times New Roman" w:cs="Times New Roman"/>
              </w:rPr>
              <w:t>7</w:t>
            </w:r>
            <w:r w:rsidR="00B87851">
              <w:rPr>
                <w:rFonts w:ascii="Times New Roman" w:hAnsi="Times New Roman" w:cs="Times New Roman"/>
              </w:rPr>
              <w:t xml:space="preserve">. </w:t>
            </w:r>
            <w:r w:rsidR="00453D8E">
              <w:rPr>
                <w:rFonts w:ascii="Times New Roman" w:hAnsi="Times New Roman" w:cs="Times New Roman"/>
              </w:rPr>
              <w:t>At the end of Year 1, t</w:t>
            </w:r>
            <w:r w:rsidR="00C61F15">
              <w:rPr>
                <w:rFonts w:ascii="Times New Roman" w:hAnsi="Times New Roman" w:cs="Times New Roman"/>
              </w:rPr>
              <w:t xml:space="preserve">he entity </w:t>
            </w:r>
            <w:r w:rsidR="000940FA">
              <w:rPr>
                <w:rFonts w:ascii="Times New Roman" w:hAnsi="Times New Roman" w:cs="Times New Roman"/>
              </w:rPr>
              <w:t>records</w:t>
            </w:r>
            <w:r w:rsidR="00C61F15">
              <w:rPr>
                <w:rFonts w:ascii="Times New Roman" w:hAnsi="Times New Roman" w:cs="Times New Roman"/>
              </w:rPr>
              <w:t xml:space="preserve"> the </w:t>
            </w:r>
            <w:r w:rsidR="00453D8E">
              <w:rPr>
                <w:rFonts w:ascii="Times New Roman" w:hAnsi="Times New Roman" w:cs="Times New Roman"/>
              </w:rPr>
              <w:t>t</w:t>
            </w:r>
            <w:r w:rsidR="00453D8E" w:rsidRPr="00453D8E">
              <w:rPr>
                <w:rFonts w:ascii="Times New Roman" w:hAnsi="Times New Roman" w:cs="Times New Roman"/>
              </w:rPr>
              <w:t xml:space="preserve">otal estimated cleanup costs associated with </w:t>
            </w:r>
            <w:r w:rsidR="00453D8E">
              <w:rPr>
                <w:rFonts w:ascii="Times New Roman" w:hAnsi="Times New Roman" w:cs="Times New Roman"/>
              </w:rPr>
              <w:t>E</w:t>
            </w:r>
            <w:r w:rsidR="00453D8E" w:rsidRPr="00453D8E">
              <w:rPr>
                <w:rFonts w:ascii="Times New Roman" w:hAnsi="Times New Roman" w:cs="Times New Roman"/>
              </w:rPr>
              <w:t xml:space="preserve">quipment A and </w:t>
            </w:r>
            <w:r w:rsidR="00453D8E">
              <w:rPr>
                <w:rFonts w:ascii="Times New Roman" w:hAnsi="Times New Roman" w:cs="Times New Roman"/>
              </w:rPr>
              <w:t>E</w:t>
            </w:r>
            <w:r w:rsidR="00453D8E" w:rsidRPr="00453D8E">
              <w:rPr>
                <w:rFonts w:ascii="Times New Roman" w:hAnsi="Times New Roman" w:cs="Times New Roman"/>
              </w:rPr>
              <w:t>quipment B</w:t>
            </w:r>
            <w:r w:rsidR="00453D8E">
              <w:rPr>
                <w:rFonts w:ascii="Times New Roman" w:hAnsi="Times New Roman" w:cs="Times New Roman"/>
              </w:rPr>
              <w:t>.</w:t>
            </w:r>
            <w:r w:rsidR="00840B5F">
              <w:rPr>
                <w:rFonts w:ascii="Times New Roman" w:hAnsi="Times New Roman" w:cs="Times New Roman"/>
              </w:rPr>
              <w:t xml:space="preserve">  The entity determined the </w:t>
            </w:r>
            <w:r w:rsidR="00840B5F" w:rsidRPr="00840B5F">
              <w:rPr>
                <w:rFonts w:ascii="Times New Roman" w:hAnsi="Times New Roman" w:cs="Times New Roman"/>
              </w:rPr>
              <w:t xml:space="preserve">useful life of </w:t>
            </w:r>
            <w:r w:rsidR="002D076C" w:rsidRPr="00840B5F">
              <w:rPr>
                <w:rFonts w:ascii="Times New Roman" w:hAnsi="Times New Roman" w:cs="Times New Roman"/>
              </w:rPr>
              <w:t>both</w:t>
            </w:r>
            <w:r w:rsidR="00840B5F" w:rsidRPr="00840B5F">
              <w:rPr>
                <w:rFonts w:ascii="Times New Roman" w:hAnsi="Times New Roman" w:cs="Times New Roman"/>
              </w:rPr>
              <w:t xml:space="preserve"> </w:t>
            </w:r>
            <w:r w:rsidR="00840B5F">
              <w:rPr>
                <w:rFonts w:ascii="Times New Roman" w:hAnsi="Times New Roman" w:cs="Times New Roman"/>
              </w:rPr>
              <w:t xml:space="preserve">pieces of </w:t>
            </w:r>
            <w:r w:rsidR="00840B5F" w:rsidRPr="00840B5F">
              <w:rPr>
                <w:rFonts w:ascii="Times New Roman" w:hAnsi="Times New Roman" w:cs="Times New Roman"/>
              </w:rPr>
              <w:t xml:space="preserve">equipment </w:t>
            </w:r>
            <w:r w:rsidR="00840B5F">
              <w:rPr>
                <w:rFonts w:ascii="Times New Roman" w:hAnsi="Times New Roman" w:cs="Times New Roman"/>
              </w:rPr>
              <w:t xml:space="preserve">to be </w:t>
            </w:r>
            <w:r w:rsidR="00840B5F" w:rsidRPr="00840B5F">
              <w:rPr>
                <w:rFonts w:ascii="Times New Roman" w:hAnsi="Times New Roman" w:cs="Times New Roman"/>
              </w:rPr>
              <w:t xml:space="preserve">5 </w:t>
            </w:r>
            <w:r w:rsidR="002300E9" w:rsidRPr="00840B5F">
              <w:rPr>
                <w:rFonts w:ascii="Times New Roman" w:hAnsi="Times New Roman" w:cs="Times New Roman"/>
              </w:rPr>
              <w:t>years,</w:t>
            </w:r>
            <w:r w:rsidR="00B07EEF">
              <w:rPr>
                <w:rFonts w:ascii="Times New Roman" w:hAnsi="Times New Roman" w:cs="Times New Roman"/>
              </w:rPr>
              <w:t xml:space="preserve"> and</w:t>
            </w:r>
            <w:r w:rsidR="00840B5F">
              <w:rPr>
                <w:rFonts w:ascii="Times New Roman" w:hAnsi="Times New Roman" w:cs="Times New Roman"/>
              </w:rPr>
              <w:t xml:space="preserve"> </w:t>
            </w:r>
            <w:r w:rsidR="00B82AEB">
              <w:rPr>
                <w:rFonts w:ascii="Times New Roman" w:hAnsi="Times New Roman" w:cs="Times New Roman"/>
              </w:rPr>
              <w:t xml:space="preserve">it </w:t>
            </w:r>
            <w:r w:rsidR="00840B5F">
              <w:rPr>
                <w:rFonts w:ascii="Times New Roman" w:hAnsi="Times New Roman" w:cs="Times New Roman"/>
              </w:rPr>
              <w:t xml:space="preserve">systematically </w:t>
            </w:r>
            <w:r w:rsidR="00840B5F" w:rsidRPr="00840B5F">
              <w:rPr>
                <w:rFonts w:ascii="Times New Roman" w:hAnsi="Times New Roman" w:cs="Times New Roman"/>
              </w:rPr>
              <w:t>recogni</w:t>
            </w:r>
            <w:r w:rsidR="00840B5F">
              <w:rPr>
                <w:rFonts w:ascii="Times New Roman" w:hAnsi="Times New Roman" w:cs="Times New Roman"/>
              </w:rPr>
              <w:t>zes</w:t>
            </w:r>
            <w:r w:rsidR="00840B5F" w:rsidRPr="00840B5F">
              <w:rPr>
                <w:rFonts w:ascii="Times New Roman" w:hAnsi="Times New Roman" w:cs="Times New Roman"/>
              </w:rPr>
              <w:t xml:space="preserve"> </w:t>
            </w:r>
            <w:r w:rsidR="00840B5F">
              <w:rPr>
                <w:rFonts w:ascii="Times New Roman" w:hAnsi="Times New Roman" w:cs="Times New Roman"/>
              </w:rPr>
              <w:t xml:space="preserve">cleanup cost </w:t>
            </w:r>
            <w:r w:rsidR="00840B5F" w:rsidRPr="00840B5F">
              <w:rPr>
                <w:rFonts w:ascii="Times New Roman" w:hAnsi="Times New Roman" w:cs="Times New Roman"/>
              </w:rPr>
              <w:t xml:space="preserve">expense and </w:t>
            </w:r>
            <w:r w:rsidR="00840B5F">
              <w:rPr>
                <w:rFonts w:ascii="Times New Roman" w:hAnsi="Times New Roman" w:cs="Times New Roman"/>
              </w:rPr>
              <w:t xml:space="preserve">the </w:t>
            </w:r>
            <w:r w:rsidR="00840B5F" w:rsidRPr="00840B5F">
              <w:rPr>
                <w:rFonts w:ascii="Times New Roman" w:hAnsi="Times New Roman" w:cs="Times New Roman"/>
              </w:rPr>
              <w:t>accumulation of cleanup cost liability</w:t>
            </w:r>
            <w:r w:rsidR="00B82AEB">
              <w:rPr>
                <w:rFonts w:ascii="Times New Roman" w:hAnsi="Times New Roman" w:cs="Times New Roman"/>
              </w:rPr>
              <w:t xml:space="preserve"> over the 5-year useful life</w:t>
            </w:r>
            <w:r w:rsidR="00840B5F" w:rsidRPr="00840B5F">
              <w:rPr>
                <w:rFonts w:ascii="Times New Roman" w:hAnsi="Times New Roman" w:cs="Times New Roman"/>
              </w:rPr>
              <w:t>.</w:t>
            </w:r>
            <w:r w:rsidR="00840B5F">
              <w:rPr>
                <w:rFonts w:ascii="Times New Roman" w:hAnsi="Times New Roman" w:cs="Times New Roman"/>
              </w:rPr>
              <w:t xml:space="preserve">  Equipment A’s cleanup cost is estimated at $1,000 per year, while Equipment B’s cleanup is estimated at $1,500 per year.</w:t>
            </w:r>
            <w:r w:rsidR="003E6FDC">
              <w:rPr>
                <w:rFonts w:ascii="Times New Roman" w:hAnsi="Times New Roman" w:cs="Times New Roman"/>
              </w:rPr>
              <w:t xml:space="preserve"> The annual estimated cleanup cost for both pieces of equipment is $2,500.</w:t>
            </w:r>
          </w:p>
        </w:tc>
      </w:tr>
      <w:tr w:rsidR="00617FD6" w:rsidRPr="008C5F15" w14:paraId="47339E05" w14:textId="77777777" w:rsidTr="004F00AB">
        <w:trPr>
          <w:trHeight w:val="350"/>
        </w:trPr>
        <w:tc>
          <w:tcPr>
            <w:tcW w:w="3062" w:type="pct"/>
            <w:shd w:val="clear" w:color="auto" w:fill="D9D9D9" w:themeFill="background1" w:themeFillShade="D9"/>
          </w:tcPr>
          <w:p w14:paraId="1E935A6B" w14:textId="72E5BFC6" w:rsidR="00617FD6" w:rsidRPr="008C5F15" w:rsidRDefault="00617FD6" w:rsidP="003F7736">
            <w:pPr>
              <w:rPr>
                <w:rFonts w:ascii="Times New Roman" w:hAnsi="Times New Roman" w:cs="Times New Roman"/>
                <w:b/>
              </w:rPr>
            </w:pPr>
          </w:p>
        </w:tc>
        <w:tc>
          <w:tcPr>
            <w:tcW w:w="781" w:type="pct"/>
            <w:shd w:val="clear" w:color="auto" w:fill="D9D9D9" w:themeFill="background1" w:themeFillShade="D9"/>
          </w:tcPr>
          <w:p w14:paraId="16008188" w14:textId="3320B8D8" w:rsidR="00617FD6" w:rsidRPr="008C5F15" w:rsidRDefault="00617FD6" w:rsidP="005650D7">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2C75FCE6" w14:textId="45CE9354" w:rsidR="00617FD6" w:rsidRPr="008C5F15" w:rsidRDefault="00617FD6" w:rsidP="005650D7">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4573C9C3" w14:textId="37887D0D" w:rsidR="00617FD6" w:rsidRPr="008C5F15" w:rsidRDefault="00617FD6" w:rsidP="005650D7">
            <w:pPr>
              <w:jc w:val="center"/>
              <w:rPr>
                <w:rFonts w:ascii="Times New Roman" w:hAnsi="Times New Roman" w:cs="Times New Roman"/>
                <w:b/>
              </w:rPr>
            </w:pPr>
            <w:r w:rsidRPr="008C5F15">
              <w:rPr>
                <w:rFonts w:ascii="Times New Roman" w:hAnsi="Times New Roman" w:cs="Times New Roman"/>
                <w:b/>
              </w:rPr>
              <w:t>TC</w:t>
            </w:r>
          </w:p>
        </w:tc>
      </w:tr>
      <w:tr w:rsidR="00617FD6" w14:paraId="029A90F1" w14:textId="77777777" w:rsidTr="00840B5F">
        <w:trPr>
          <w:trHeight w:hRule="exact" w:val="1720"/>
        </w:trPr>
        <w:tc>
          <w:tcPr>
            <w:tcW w:w="3062" w:type="pct"/>
          </w:tcPr>
          <w:p w14:paraId="692259F8" w14:textId="77777777" w:rsidR="00617FD6" w:rsidRPr="002522C3" w:rsidRDefault="00617FD6" w:rsidP="001841A4">
            <w:pPr>
              <w:tabs>
                <w:tab w:val="left" w:pos="5400"/>
                <w:tab w:val="left" w:pos="5490"/>
              </w:tabs>
              <w:rPr>
                <w:rFonts w:ascii="Times New Roman" w:hAnsi="Times New Roman" w:cs="Times New Roman"/>
                <w:b/>
                <w:u w:val="single"/>
              </w:rPr>
            </w:pPr>
            <w:r w:rsidRPr="002522C3">
              <w:rPr>
                <w:rFonts w:ascii="Times New Roman" w:hAnsi="Times New Roman" w:cs="Times New Roman"/>
                <w:b/>
                <w:u w:val="single"/>
              </w:rPr>
              <w:t>Budgetary Entry</w:t>
            </w:r>
          </w:p>
          <w:p w14:paraId="7C413546" w14:textId="77777777" w:rsidR="00840B5F" w:rsidRDefault="00840B5F" w:rsidP="00840B5F">
            <w:pPr>
              <w:rPr>
                <w:rFonts w:ascii="Times New Roman" w:hAnsi="Times New Roman" w:cs="Times New Roman"/>
              </w:rPr>
            </w:pPr>
            <w:r>
              <w:rPr>
                <w:rFonts w:ascii="Times New Roman" w:hAnsi="Times New Roman" w:cs="Times New Roman"/>
              </w:rPr>
              <w:t>None</w:t>
            </w:r>
          </w:p>
          <w:p w14:paraId="0E7AEE6C" w14:textId="42E4539D" w:rsidR="00617FD6" w:rsidRPr="002522C3" w:rsidRDefault="00617FD6" w:rsidP="001841A4">
            <w:pPr>
              <w:tabs>
                <w:tab w:val="left" w:pos="5400"/>
                <w:tab w:val="left" w:pos="5490"/>
              </w:tabs>
              <w:rPr>
                <w:rFonts w:ascii="Times New Roman" w:hAnsi="Times New Roman" w:cs="Times New Roman"/>
              </w:rPr>
            </w:pPr>
            <w:r w:rsidRPr="002522C3">
              <w:rPr>
                <w:rFonts w:ascii="Times New Roman" w:hAnsi="Times New Roman" w:cs="Times New Roman"/>
              </w:rPr>
              <w:t xml:space="preserve">    </w:t>
            </w:r>
          </w:p>
          <w:p w14:paraId="70AF67D6" w14:textId="77777777" w:rsidR="00617FD6" w:rsidRPr="002522C3" w:rsidRDefault="00617FD6" w:rsidP="001841A4">
            <w:pPr>
              <w:tabs>
                <w:tab w:val="left" w:pos="5400"/>
                <w:tab w:val="left" w:pos="5490"/>
              </w:tabs>
              <w:rPr>
                <w:rFonts w:ascii="Times New Roman" w:hAnsi="Times New Roman" w:cs="Times New Roman"/>
              </w:rPr>
            </w:pPr>
            <w:r w:rsidRPr="002522C3">
              <w:rPr>
                <w:rFonts w:ascii="Times New Roman" w:hAnsi="Times New Roman" w:cs="Times New Roman"/>
                <w:b/>
                <w:u w:val="single"/>
              </w:rPr>
              <w:t>Proprietary Entry</w:t>
            </w:r>
            <w:r w:rsidRPr="002522C3">
              <w:rPr>
                <w:rFonts w:ascii="Times New Roman" w:hAnsi="Times New Roman" w:cs="Times New Roman"/>
              </w:rPr>
              <w:t xml:space="preserve">  </w:t>
            </w:r>
          </w:p>
          <w:p w14:paraId="142F71C8" w14:textId="5925AA5A" w:rsidR="00617FD6" w:rsidRPr="002522C3" w:rsidRDefault="00617FD6" w:rsidP="001841A4">
            <w:pPr>
              <w:tabs>
                <w:tab w:val="left" w:pos="5400"/>
                <w:tab w:val="left" w:pos="5490"/>
              </w:tabs>
              <w:rPr>
                <w:rFonts w:ascii="Times New Roman" w:hAnsi="Times New Roman" w:cs="Times New Roman"/>
              </w:rPr>
            </w:pPr>
            <w:r w:rsidRPr="002522C3">
              <w:rPr>
                <w:rFonts w:ascii="Times New Roman" w:hAnsi="Times New Roman" w:cs="Times New Roman"/>
              </w:rPr>
              <w:t>6</w:t>
            </w:r>
            <w:r w:rsidR="00840B5F">
              <w:rPr>
                <w:rFonts w:ascii="Times New Roman" w:hAnsi="Times New Roman" w:cs="Times New Roman"/>
              </w:rPr>
              <w:t>8</w:t>
            </w:r>
            <w:r w:rsidR="006A045F" w:rsidRPr="002522C3">
              <w:rPr>
                <w:rFonts w:ascii="Times New Roman" w:hAnsi="Times New Roman" w:cs="Times New Roman"/>
              </w:rPr>
              <w:t>0</w:t>
            </w:r>
            <w:r w:rsidRPr="002522C3">
              <w:rPr>
                <w:rFonts w:ascii="Times New Roman" w:hAnsi="Times New Roman" w:cs="Times New Roman"/>
              </w:rPr>
              <w:t>000</w:t>
            </w:r>
            <w:r w:rsidR="00E94B09">
              <w:rPr>
                <w:rFonts w:ascii="Times New Roman" w:hAnsi="Times New Roman" w:cs="Times New Roman"/>
              </w:rPr>
              <w:t xml:space="preserve"> </w:t>
            </w:r>
            <w:r w:rsidR="00271832">
              <w:rPr>
                <w:rFonts w:ascii="Times New Roman" w:hAnsi="Times New Roman" w:cs="Times New Roman"/>
              </w:rPr>
              <w:t>(N)</w:t>
            </w:r>
            <w:r w:rsidR="00680123">
              <w:rPr>
                <w:rFonts w:ascii="Times New Roman" w:hAnsi="Times New Roman" w:cs="Times New Roman"/>
              </w:rPr>
              <w:t xml:space="preserve"> </w:t>
            </w:r>
            <w:r w:rsidR="00840B5F">
              <w:rPr>
                <w:rFonts w:ascii="Times New Roman" w:hAnsi="Times New Roman" w:cs="Times New Roman"/>
              </w:rPr>
              <w:t>Future Funded Expenses</w:t>
            </w:r>
          </w:p>
          <w:p w14:paraId="43999B3B" w14:textId="3A4B300E" w:rsidR="00617FD6" w:rsidRPr="0094321A" w:rsidRDefault="00680123" w:rsidP="001841A4">
            <w:pPr>
              <w:tabs>
                <w:tab w:val="left" w:pos="5400"/>
                <w:tab w:val="left" w:pos="5490"/>
              </w:tabs>
              <w:rPr>
                <w:rFonts w:ascii="Times New Roman" w:hAnsi="Times New Roman" w:cs="Times New Roman"/>
              </w:rPr>
            </w:pPr>
            <w:r>
              <w:rPr>
                <w:rFonts w:ascii="Times New Roman" w:hAnsi="Times New Roman" w:cs="Times New Roman"/>
              </w:rPr>
              <w:t xml:space="preserve">     </w:t>
            </w:r>
            <w:r w:rsidR="00840B5F">
              <w:rPr>
                <w:rFonts w:ascii="Times New Roman" w:hAnsi="Times New Roman" w:cs="Times New Roman"/>
              </w:rPr>
              <w:t>299500</w:t>
            </w:r>
            <w:r w:rsidR="00E94B09">
              <w:rPr>
                <w:rFonts w:ascii="Times New Roman" w:hAnsi="Times New Roman" w:cs="Times New Roman"/>
              </w:rPr>
              <w:t xml:space="preserve"> </w:t>
            </w:r>
            <w:r w:rsidR="00271832">
              <w:rPr>
                <w:rFonts w:ascii="Times New Roman" w:hAnsi="Times New Roman" w:cs="Times New Roman"/>
              </w:rPr>
              <w:t>(N)</w:t>
            </w:r>
            <w:r w:rsidR="00617FD6" w:rsidRPr="002522C3">
              <w:rPr>
                <w:rFonts w:ascii="Times New Roman" w:hAnsi="Times New Roman" w:cs="Times New Roman"/>
              </w:rPr>
              <w:t xml:space="preserve"> </w:t>
            </w:r>
            <w:r w:rsidR="00840B5F" w:rsidRPr="00840B5F">
              <w:rPr>
                <w:rFonts w:ascii="Times New Roman" w:hAnsi="Times New Roman" w:cs="Times New Roman"/>
              </w:rPr>
              <w:t>Estimated Cleanup Cost Liability</w:t>
            </w:r>
            <w:r w:rsidR="00617FD6">
              <w:rPr>
                <w:rFonts w:ascii="Times New Roman" w:hAnsi="Times New Roman" w:cs="Times New Roman"/>
              </w:rPr>
              <w:t xml:space="preserve">  </w:t>
            </w:r>
          </w:p>
        </w:tc>
        <w:tc>
          <w:tcPr>
            <w:tcW w:w="781" w:type="pct"/>
          </w:tcPr>
          <w:p w14:paraId="00B894A7" w14:textId="77777777" w:rsidR="00617FD6" w:rsidRDefault="00617FD6" w:rsidP="00231AC1">
            <w:pPr>
              <w:jc w:val="center"/>
              <w:rPr>
                <w:rFonts w:ascii="Times New Roman" w:hAnsi="Times New Roman" w:cs="Times New Roman"/>
              </w:rPr>
            </w:pPr>
          </w:p>
          <w:p w14:paraId="29A0F581" w14:textId="77777777" w:rsidR="002C4C0D" w:rsidRDefault="002C4C0D" w:rsidP="00231AC1">
            <w:pPr>
              <w:jc w:val="center"/>
              <w:rPr>
                <w:rFonts w:ascii="Times New Roman" w:hAnsi="Times New Roman" w:cs="Times New Roman"/>
              </w:rPr>
            </w:pPr>
          </w:p>
          <w:p w14:paraId="0C01FD29" w14:textId="77777777" w:rsidR="002C4C0D" w:rsidRDefault="002C4C0D" w:rsidP="00231AC1">
            <w:pPr>
              <w:jc w:val="center"/>
              <w:rPr>
                <w:rFonts w:ascii="Times New Roman" w:hAnsi="Times New Roman" w:cs="Times New Roman"/>
              </w:rPr>
            </w:pPr>
          </w:p>
          <w:p w14:paraId="66B7FB88" w14:textId="77777777" w:rsidR="002C4C0D" w:rsidRDefault="002C4C0D" w:rsidP="00231AC1">
            <w:pPr>
              <w:jc w:val="center"/>
              <w:rPr>
                <w:rFonts w:ascii="Times New Roman" w:hAnsi="Times New Roman" w:cs="Times New Roman"/>
              </w:rPr>
            </w:pPr>
          </w:p>
          <w:p w14:paraId="7F26A877" w14:textId="721728F6" w:rsidR="002C4C0D" w:rsidRDefault="00840B5F" w:rsidP="00840B5F">
            <w:pPr>
              <w:jc w:val="center"/>
              <w:rPr>
                <w:rFonts w:ascii="Times New Roman" w:hAnsi="Times New Roman" w:cs="Times New Roman"/>
              </w:rPr>
            </w:pPr>
            <w:r>
              <w:rPr>
                <w:rFonts w:ascii="Times New Roman" w:hAnsi="Times New Roman" w:cs="Times New Roman"/>
              </w:rPr>
              <w:t>2,500</w:t>
            </w:r>
          </w:p>
        </w:tc>
        <w:tc>
          <w:tcPr>
            <w:tcW w:w="719" w:type="pct"/>
          </w:tcPr>
          <w:p w14:paraId="1DBDFB50" w14:textId="77777777" w:rsidR="00617FD6" w:rsidRDefault="00617FD6" w:rsidP="00231AC1">
            <w:pPr>
              <w:jc w:val="center"/>
              <w:rPr>
                <w:rFonts w:ascii="Times New Roman" w:hAnsi="Times New Roman" w:cs="Times New Roman"/>
              </w:rPr>
            </w:pPr>
          </w:p>
          <w:p w14:paraId="03053105" w14:textId="77777777" w:rsidR="00A42167" w:rsidRDefault="00A42167" w:rsidP="00231AC1">
            <w:pPr>
              <w:jc w:val="center"/>
              <w:rPr>
                <w:rFonts w:ascii="Times New Roman" w:hAnsi="Times New Roman" w:cs="Times New Roman"/>
              </w:rPr>
            </w:pPr>
          </w:p>
          <w:p w14:paraId="4CC7AAD6" w14:textId="77777777" w:rsidR="00A42167" w:rsidRDefault="00A42167" w:rsidP="00231AC1">
            <w:pPr>
              <w:jc w:val="center"/>
              <w:rPr>
                <w:rFonts w:ascii="Times New Roman" w:hAnsi="Times New Roman" w:cs="Times New Roman"/>
              </w:rPr>
            </w:pPr>
          </w:p>
          <w:p w14:paraId="2E3AEC2E" w14:textId="77777777" w:rsidR="00A42167" w:rsidRDefault="00A42167" w:rsidP="00231AC1">
            <w:pPr>
              <w:jc w:val="center"/>
              <w:rPr>
                <w:rFonts w:ascii="Times New Roman" w:hAnsi="Times New Roman" w:cs="Times New Roman"/>
              </w:rPr>
            </w:pPr>
          </w:p>
          <w:p w14:paraId="3D3E24B6" w14:textId="77777777" w:rsidR="00A42167" w:rsidRDefault="00A42167" w:rsidP="00231AC1">
            <w:pPr>
              <w:jc w:val="center"/>
              <w:rPr>
                <w:rFonts w:ascii="Times New Roman" w:hAnsi="Times New Roman" w:cs="Times New Roman"/>
              </w:rPr>
            </w:pPr>
          </w:p>
          <w:p w14:paraId="0BBCA17C" w14:textId="63851476" w:rsidR="00A42167" w:rsidRDefault="00840B5F" w:rsidP="00840B5F">
            <w:pPr>
              <w:jc w:val="center"/>
              <w:rPr>
                <w:rFonts w:ascii="Times New Roman" w:hAnsi="Times New Roman" w:cs="Times New Roman"/>
              </w:rPr>
            </w:pPr>
            <w:r>
              <w:rPr>
                <w:rFonts w:ascii="Times New Roman" w:hAnsi="Times New Roman" w:cs="Times New Roman"/>
              </w:rPr>
              <w:t>2,500</w:t>
            </w:r>
          </w:p>
        </w:tc>
        <w:tc>
          <w:tcPr>
            <w:tcW w:w="438" w:type="pct"/>
          </w:tcPr>
          <w:p w14:paraId="681CAAC0" w14:textId="77777777" w:rsidR="00617FD6" w:rsidRDefault="00617FD6" w:rsidP="008960E3">
            <w:pPr>
              <w:jc w:val="center"/>
              <w:rPr>
                <w:rFonts w:ascii="Times New Roman" w:hAnsi="Times New Roman" w:cs="Times New Roman"/>
              </w:rPr>
            </w:pPr>
          </w:p>
          <w:p w14:paraId="11030B51" w14:textId="77777777" w:rsidR="00617FD6" w:rsidRDefault="00617FD6" w:rsidP="008960E3">
            <w:pPr>
              <w:jc w:val="center"/>
              <w:rPr>
                <w:rFonts w:ascii="Times New Roman" w:hAnsi="Times New Roman" w:cs="Times New Roman"/>
              </w:rPr>
            </w:pPr>
          </w:p>
          <w:p w14:paraId="17409B15" w14:textId="77777777" w:rsidR="008960E3" w:rsidRDefault="008960E3" w:rsidP="00623B69">
            <w:pPr>
              <w:rPr>
                <w:rFonts w:ascii="Times New Roman" w:hAnsi="Times New Roman" w:cs="Times New Roman"/>
              </w:rPr>
            </w:pPr>
          </w:p>
          <w:p w14:paraId="4EA11D24" w14:textId="77777777" w:rsidR="00E57254" w:rsidRDefault="00E57254" w:rsidP="00623B69">
            <w:pPr>
              <w:rPr>
                <w:rFonts w:ascii="Times New Roman" w:hAnsi="Times New Roman" w:cs="Times New Roman"/>
              </w:rPr>
            </w:pPr>
          </w:p>
          <w:p w14:paraId="43AACDA4" w14:textId="2314315E" w:rsidR="00617FD6" w:rsidRDefault="00840B5F" w:rsidP="00840B5F">
            <w:pPr>
              <w:jc w:val="center"/>
              <w:rPr>
                <w:rFonts w:ascii="Times New Roman" w:hAnsi="Times New Roman" w:cs="Times New Roman"/>
              </w:rPr>
            </w:pPr>
            <w:r>
              <w:rPr>
                <w:rFonts w:ascii="Times New Roman" w:hAnsi="Times New Roman" w:cs="Times New Roman"/>
              </w:rPr>
              <w:t>B420</w:t>
            </w:r>
          </w:p>
        </w:tc>
      </w:tr>
    </w:tbl>
    <w:p w14:paraId="6F565962" w14:textId="77777777" w:rsidR="00BE1568" w:rsidRDefault="00BE1568" w:rsidP="00BE1568">
      <w:pPr>
        <w:rPr>
          <w:rFonts w:ascii="Times New Roman" w:hAnsi="Times New Roman" w:cs="Times New Roman"/>
          <w:sz w:val="18"/>
          <w:szCs w:val="18"/>
        </w:rPr>
      </w:pPr>
    </w:p>
    <w:p w14:paraId="1F139183" w14:textId="77777777" w:rsidR="00BE1568" w:rsidRDefault="00BE1568" w:rsidP="00BE1568">
      <w:pPr>
        <w:rPr>
          <w:rFonts w:ascii="Times New Roman" w:hAnsi="Times New Roman" w:cs="Times New Roman"/>
          <w:sz w:val="18"/>
          <w:szCs w:val="18"/>
        </w:rPr>
      </w:pPr>
    </w:p>
    <w:p w14:paraId="4E6DC2F4" w14:textId="77777777" w:rsidR="00BE1568" w:rsidRDefault="00BE1568" w:rsidP="00BE1568">
      <w:pPr>
        <w:rPr>
          <w:rFonts w:ascii="Times New Roman" w:hAnsi="Times New Roman" w:cs="Times New Roman"/>
          <w:sz w:val="18"/>
          <w:szCs w:val="18"/>
        </w:rPr>
      </w:pPr>
    </w:p>
    <w:p w14:paraId="2C83B0DD" w14:textId="77777777" w:rsidR="00BE1568" w:rsidRDefault="00BE1568" w:rsidP="00BE1568">
      <w:pPr>
        <w:rPr>
          <w:rFonts w:ascii="Times New Roman" w:hAnsi="Times New Roman" w:cs="Times New Roman"/>
          <w:sz w:val="18"/>
          <w:szCs w:val="18"/>
        </w:rPr>
      </w:pPr>
    </w:p>
    <w:p w14:paraId="4A6B3F7A" w14:textId="77777777" w:rsidR="00BE1568" w:rsidRDefault="00BE1568" w:rsidP="00BE1568">
      <w:pPr>
        <w:rPr>
          <w:rFonts w:ascii="Times New Roman" w:hAnsi="Times New Roman" w:cs="Times New Roman"/>
          <w:sz w:val="18"/>
          <w:szCs w:val="18"/>
        </w:rPr>
      </w:pPr>
    </w:p>
    <w:p w14:paraId="3208DD5A" w14:textId="77777777" w:rsidR="00BE1568" w:rsidRDefault="00BE1568" w:rsidP="00BE1568">
      <w:pPr>
        <w:rPr>
          <w:rFonts w:ascii="Times New Roman" w:hAnsi="Times New Roman" w:cs="Times New Roman"/>
          <w:sz w:val="18"/>
          <w:szCs w:val="18"/>
        </w:rPr>
      </w:pPr>
    </w:p>
    <w:p w14:paraId="051D2660" w14:textId="77777777" w:rsidR="006A6EA8" w:rsidRDefault="006A6EA8" w:rsidP="003F08CC">
      <w:pPr>
        <w:rPr>
          <w:rFonts w:ascii="Times New Roman" w:hAnsi="Times New Roman" w:cs="Times New Roman"/>
          <w:sz w:val="18"/>
          <w:szCs w:val="18"/>
        </w:rPr>
      </w:pPr>
    </w:p>
    <w:p w14:paraId="3C53C20B" w14:textId="77777777" w:rsidR="00787E64" w:rsidRDefault="00787E64" w:rsidP="003F08CC">
      <w:pPr>
        <w:rPr>
          <w:rFonts w:ascii="Times New Roman" w:hAnsi="Times New Roman" w:cs="Times New Roman"/>
          <w:sz w:val="28"/>
          <w:szCs w:val="28"/>
        </w:rPr>
      </w:pPr>
    </w:p>
    <w:tbl>
      <w:tblPr>
        <w:tblStyle w:val="TableGrid"/>
        <w:tblW w:w="5002" w:type="pct"/>
        <w:tblLook w:val="04A0" w:firstRow="1" w:lastRow="0" w:firstColumn="1" w:lastColumn="0" w:noHBand="0" w:noVBand="1"/>
      </w:tblPr>
      <w:tblGrid>
        <w:gridCol w:w="8816"/>
        <w:gridCol w:w="2249"/>
        <w:gridCol w:w="2070"/>
        <w:gridCol w:w="1261"/>
      </w:tblGrid>
      <w:tr w:rsidR="00FA0E52" w:rsidRPr="008C5F15" w14:paraId="676ED914" w14:textId="77777777" w:rsidTr="004E6254">
        <w:trPr>
          <w:trHeight w:val="413"/>
        </w:trPr>
        <w:tc>
          <w:tcPr>
            <w:tcW w:w="5000" w:type="pct"/>
            <w:gridSpan w:val="4"/>
            <w:shd w:val="clear" w:color="auto" w:fill="DBE5F1" w:themeFill="accent1" w:themeFillTint="33"/>
          </w:tcPr>
          <w:p w14:paraId="2288714A" w14:textId="5BD00D07" w:rsidR="00FA0E52" w:rsidRPr="00730789" w:rsidRDefault="00525560" w:rsidP="004E6254">
            <w:pPr>
              <w:rPr>
                <w:rFonts w:ascii="Times New Roman" w:hAnsi="Times New Roman" w:cs="Times New Roman"/>
              </w:rPr>
            </w:pPr>
            <w:r>
              <w:rPr>
                <w:rFonts w:ascii="Times New Roman" w:hAnsi="Times New Roman" w:cs="Times New Roman"/>
              </w:rPr>
              <w:t>8</w:t>
            </w:r>
            <w:r w:rsidR="00FA0E52">
              <w:rPr>
                <w:rFonts w:ascii="Times New Roman" w:hAnsi="Times New Roman" w:cs="Times New Roman"/>
              </w:rPr>
              <w:t xml:space="preserve">. The federal entity records a disbursement for </w:t>
            </w:r>
            <w:r w:rsidR="00FA0E52" w:rsidRPr="00FA0E52">
              <w:rPr>
                <w:rFonts w:ascii="Times New Roman" w:hAnsi="Times New Roman" w:cs="Times New Roman"/>
              </w:rPr>
              <w:t>unpaid delivered order</w:t>
            </w:r>
            <w:r w:rsidR="00FA0E52">
              <w:rPr>
                <w:rFonts w:ascii="Times New Roman" w:hAnsi="Times New Roman" w:cs="Times New Roman"/>
              </w:rPr>
              <w:t xml:space="preserve">s </w:t>
            </w:r>
            <w:r w:rsidR="00FA0E52" w:rsidRPr="00FA0E52">
              <w:rPr>
                <w:rFonts w:ascii="Times New Roman" w:hAnsi="Times New Roman" w:cs="Times New Roman"/>
              </w:rPr>
              <w:t>previously accrued</w:t>
            </w:r>
            <w:r w:rsidR="00FA0E52">
              <w:rPr>
                <w:rFonts w:ascii="Times New Roman" w:hAnsi="Times New Roman" w:cs="Times New Roman"/>
              </w:rPr>
              <w:t xml:space="preserve"> </w:t>
            </w:r>
            <w:r w:rsidR="004A0D88">
              <w:rPr>
                <w:rFonts w:ascii="Times New Roman" w:hAnsi="Times New Roman" w:cs="Times New Roman"/>
              </w:rPr>
              <w:t>from</w:t>
            </w:r>
            <w:r w:rsidR="00FA0E52">
              <w:rPr>
                <w:rFonts w:ascii="Times New Roman" w:hAnsi="Times New Roman" w:cs="Times New Roman"/>
              </w:rPr>
              <w:t xml:space="preserve"> </w:t>
            </w:r>
            <w:r w:rsidR="00FA0E52" w:rsidRPr="00FA0E52">
              <w:rPr>
                <w:rFonts w:ascii="Times New Roman" w:hAnsi="Times New Roman" w:cs="Times New Roman"/>
              </w:rPr>
              <w:t xml:space="preserve">the purchase </w:t>
            </w:r>
            <w:r w:rsidR="00537724">
              <w:rPr>
                <w:rFonts w:ascii="Times New Roman" w:hAnsi="Times New Roman" w:cs="Times New Roman"/>
              </w:rPr>
              <w:t xml:space="preserve">of </w:t>
            </w:r>
            <w:r w:rsidR="00AD49D2">
              <w:rPr>
                <w:rFonts w:ascii="Times New Roman" w:hAnsi="Times New Roman" w:cs="Times New Roman"/>
              </w:rPr>
              <w:t>equipment.</w:t>
            </w:r>
          </w:p>
        </w:tc>
      </w:tr>
      <w:tr w:rsidR="00FA0E52" w:rsidRPr="008C5F15" w14:paraId="42D8E806" w14:textId="77777777" w:rsidTr="004E6254">
        <w:trPr>
          <w:trHeight w:val="350"/>
        </w:trPr>
        <w:tc>
          <w:tcPr>
            <w:tcW w:w="3062" w:type="pct"/>
            <w:shd w:val="clear" w:color="auto" w:fill="D9D9D9" w:themeFill="background1" w:themeFillShade="D9"/>
          </w:tcPr>
          <w:p w14:paraId="228AD31F" w14:textId="77777777" w:rsidR="00FA0E52" w:rsidRPr="008C5F15" w:rsidRDefault="00FA0E52" w:rsidP="004E6254">
            <w:pPr>
              <w:rPr>
                <w:rFonts w:ascii="Times New Roman" w:hAnsi="Times New Roman" w:cs="Times New Roman"/>
                <w:b/>
              </w:rPr>
            </w:pPr>
          </w:p>
        </w:tc>
        <w:tc>
          <w:tcPr>
            <w:tcW w:w="781" w:type="pct"/>
            <w:shd w:val="clear" w:color="auto" w:fill="D9D9D9" w:themeFill="background1" w:themeFillShade="D9"/>
          </w:tcPr>
          <w:p w14:paraId="42D21398" w14:textId="77777777" w:rsidR="00FA0E52" w:rsidRPr="008C5F15" w:rsidRDefault="00FA0E52" w:rsidP="004E625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10468510" w14:textId="77777777" w:rsidR="00FA0E52" w:rsidRPr="008C5F15" w:rsidRDefault="00FA0E52" w:rsidP="004E625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7C6B7E4A" w14:textId="77777777" w:rsidR="00FA0E52" w:rsidRPr="008C5F15" w:rsidRDefault="00FA0E52" w:rsidP="004E6254">
            <w:pPr>
              <w:jc w:val="center"/>
              <w:rPr>
                <w:rFonts w:ascii="Times New Roman" w:hAnsi="Times New Roman" w:cs="Times New Roman"/>
                <w:b/>
              </w:rPr>
            </w:pPr>
            <w:r w:rsidRPr="008C5F15">
              <w:rPr>
                <w:rFonts w:ascii="Times New Roman" w:hAnsi="Times New Roman" w:cs="Times New Roman"/>
                <w:b/>
              </w:rPr>
              <w:t>TC</w:t>
            </w:r>
          </w:p>
        </w:tc>
      </w:tr>
      <w:tr w:rsidR="00FA0E52" w14:paraId="5A66EBB5" w14:textId="77777777" w:rsidTr="007964F7">
        <w:trPr>
          <w:trHeight w:hRule="exact" w:val="3268"/>
        </w:trPr>
        <w:tc>
          <w:tcPr>
            <w:tcW w:w="3062" w:type="pct"/>
          </w:tcPr>
          <w:p w14:paraId="164A13DC" w14:textId="77777777" w:rsidR="00FA0E52" w:rsidRPr="00580D67" w:rsidRDefault="00FA0E52" w:rsidP="004E6254">
            <w:pPr>
              <w:tabs>
                <w:tab w:val="left" w:pos="5400"/>
                <w:tab w:val="left" w:pos="5490"/>
              </w:tabs>
              <w:rPr>
                <w:rFonts w:ascii="Times New Roman" w:hAnsi="Times New Roman" w:cs="Times New Roman"/>
                <w:b/>
                <w:u w:val="single"/>
              </w:rPr>
            </w:pPr>
            <w:r w:rsidRPr="00580D67">
              <w:rPr>
                <w:rFonts w:ascii="Times New Roman" w:hAnsi="Times New Roman" w:cs="Times New Roman"/>
                <w:b/>
                <w:u w:val="single"/>
              </w:rPr>
              <w:t>Budgetary Entry</w:t>
            </w:r>
          </w:p>
          <w:p w14:paraId="32E8A50E" w14:textId="173678E7" w:rsidR="00FA0E52" w:rsidRPr="001E0146" w:rsidRDefault="00FA0E52" w:rsidP="004E6254">
            <w:pPr>
              <w:tabs>
                <w:tab w:val="left" w:pos="5400"/>
                <w:tab w:val="left" w:pos="5490"/>
              </w:tabs>
              <w:rPr>
                <w:rFonts w:ascii="Times New Roman" w:hAnsi="Times New Roman" w:cs="Times New Roman"/>
              </w:rPr>
            </w:pPr>
            <w:r w:rsidRPr="001E0146">
              <w:rPr>
                <w:rFonts w:ascii="Times New Roman" w:hAnsi="Times New Roman" w:cs="Times New Roman"/>
              </w:rPr>
              <w:t>4</w:t>
            </w:r>
            <w:r>
              <w:rPr>
                <w:rFonts w:ascii="Times New Roman" w:hAnsi="Times New Roman" w:cs="Times New Roman"/>
              </w:rPr>
              <w:t>9</w:t>
            </w:r>
            <w:r w:rsidRPr="001E0146">
              <w:rPr>
                <w:rFonts w:ascii="Times New Roman" w:hAnsi="Times New Roman" w:cs="Times New Roman"/>
              </w:rPr>
              <w:t xml:space="preserve">0100 Delivered Orders – Obligations, </w:t>
            </w:r>
            <w:r>
              <w:rPr>
                <w:rFonts w:ascii="Times New Roman" w:hAnsi="Times New Roman" w:cs="Times New Roman"/>
              </w:rPr>
              <w:t>Unp</w:t>
            </w:r>
            <w:r w:rsidRPr="001E0146">
              <w:rPr>
                <w:rFonts w:ascii="Times New Roman" w:hAnsi="Times New Roman" w:cs="Times New Roman"/>
              </w:rPr>
              <w:t>aid</w:t>
            </w:r>
          </w:p>
          <w:p w14:paraId="2210E487" w14:textId="7E1566AA" w:rsidR="00FA0E52" w:rsidRPr="001E0146" w:rsidRDefault="00FA0E52" w:rsidP="004E6254">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Pr>
                <w:rFonts w:ascii="Times New Roman" w:hAnsi="Times New Roman" w:cs="Times New Roman"/>
              </w:rPr>
              <w:t>2</w:t>
            </w:r>
            <w:r w:rsidRPr="001E0146">
              <w:rPr>
                <w:rFonts w:ascii="Times New Roman" w:hAnsi="Times New Roman" w:cs="Times New Roman"/>
              </w:rPr>
              <w:t xml:space="preserve">00 Delivered Orders – Obligations, </w:t>
            </w:r>
            <w:r>
              <w:rPr>
                <w:rFonts w:ascii="Times New Roman" w:hAnsi="Times New Roman" w:cs="Times New Roman"/>
              </w:rPr>
              <w:t>P</w:t>
            </w:r>
            <w:r w:rsidRPr="001E0146">
              <w:rPr>
                <w:rFonts w:ascii="Times New Roman" w:hAnsi="Times New Roman" w:cs="Times New Roman"/>
              </w:rPr>
              <w:t>aid</w:t>
            </w:r>
          </w:p>
          <w:p w14:paraId="7D1BCBBB" w14:textId="77777777" w:rsidR="00FA0E52" w:rsidRPr="00580D67" w:rsidRDefault="00FA0E52" w:rsidP="004E6254">
            <w:pPr>
              <w:tabs>
                <w:tab w:val="left" w:pos="5400"/>
                <w:tab w:val="left" w:pos="5490"/>
              </w:tabs>
              <w:rPr>
                <w:rFonts w:ascii="Times New Roman" w:hAnsi="Times New Roman" w:cs="Times New Roman"/>
              </w:rPr>
            </w:pPr>
            <w:r w:rsidRPr="00580D67">
              <w:rPr>
                <w:rFonts w:ascii="Times New Roman" w:hAnsi="Times New Roman" w:cs="Times New Roman"/>
              </w:rPr>
              <w:t xml:space="preserve">    </w:t>
            </w:r>
          </w:p>
          <w:p w14:paraId="2E63CA15" w14:textId="77777777" w:rsidR="00FA0E52" w:rsidRPr="00580D67" w:rsidRDefault="00FA0E52" w:rsidP="004E6254">
            <w:pPr>
              <w:tabs>
                <w:tab w:val="left" w:pos="5400"/>
                <w:tab w:val="left" w:pos="5490"/>
              </w:tabs>
              <w:rPr>
                <w:rFonts w:ascii="Times New Roman" w:hAnsi="Times New Roman" w:cs="Times New Roman"/>
              </w:rPr>
            </w:pPr>
            <w:r w:rsidRPr="00580D67">
              <w:rPr>
                <w:rFonts w:ascii="Times New Roman" w:hAnsi="Times New Roman" w:cs="Times New Roman"/>
                <w:b/>
                <w:u w:val="single"/>
              </w:rPr>
              <w:t>Proprietary Entry</w:t>
            </w:r>
          </w:p>
          <w:p w14:paraId="454C58ED" w14:textId="16E31D9F" w:rsidR="00FA0E52" w:rsidRDefault="00FA0E52" w:rsidP="004E6254">
            <w:pPr>
              <w:tabs>
                <w:tab w:val="left" w:pos="5400"/>
                <w:tab w:val="left" w:pos="5490"/>
              </w:tabs>
              <w:rPr>
                <w:rFonts w:ascii="Times New Roman" w:hAnsi="Times New Roman" w:cs="Times New Roman"/>
              </w:rPr>
            </w:pPr>
            <w:r>
              <w:rPr>
                <w:rFonts w:ascii="Times New Roman" w:hAnsi="Times New Roman" w:cs="Times New Roman"/>
              </w:rPr>
              <w:t>211000</w:t>
            </w:r>
            <w:r w:rsidRPr="002522C3">
              <w:rPr>
                <w:rFonts w:ascii="Times New Roman" w:hAnsi="Times New Roman" w:cs="Times New Roman"/>
              </w:rPr>
              <w:t xml:space="preserve"> </w:t>
            </w:r>
            <w:r w:rsidR="00525D9D">
              <w:rPr>
                <w:rFonts w:ascii="Times New Roman" w:hAnsi="Times New Roman" w:cs="Times New Roman"/>
              </w:rPr>
              <w:t xml:space="preserve">(N) </w:t>
            </w:r>
            <w:r>
              <w:rPr>
                <w:rFonts w:ascii="Times New Roman" w:hAnsi="Times New Roman" w:cs="Times New Roman"/>
              </w:rPr>
              <w:t xml:space="preserve">Accounts Payable </w:t>
            </w:r>
          </w:p>
          <w:p w14:paraId="57502A67" w14:textId="240EBF65" w:rsidR="00FA0E52" w:rsidRDefault="00FA0E52" w:rsidP="004E6254">
            <w:pPr>
              <w:tabs>
                <w:tab w:val="left" w:pos="5400"/>
                <w:tab w:val="left" w:pos="5490"/>
              </w:tabs>
              <w:rPr>
                <w:rFonts w:ascii="Times New Roman" w:hAnsi="Times New Roman" w:cs="Times New Roman"/>
              </w:rPr>
            </w:pPr>
            <w:r w:rsidRPr="00580D67">
              <w:rPr>
                <w:rFonts w:ascii="Times New Roman" w:hAnsi="Times New Roman" w:cs="Times New Roman"/>
              </w:rPr>
              <w:t xml:space="preserve">     </w:t>
            </w:r>
            <w:r>
              <w:rPr>
                <w:rFonts w:ascii="Times New Roman" w:hAnsi="Times New Roman" w:cs="Times New Roman"/>
              </w:rPr>
              <w:t>101000</w:t>
            </w:r>
            <w:r w:rsidRPr="00580D67">
              <w:rPr>
                <w:rFonts w:ascii="Times New Roman" w:hAnsi="Times New Roman" w:cs="Times New Roman"/>
              </w:rPr>
              <w:t xml:space="preserve"> </w:t>
            </w:r>
            <w:r w:rsidR="00525D9D">
              <w:rPr>
                <w:rFonts w:ascii="Times New Roman" w:hAnsi="Times New Roman" w:cs="Times New Roman"/>
              </w:rPr>
              <w:t xml:space="preserve">(G) </w:t>
            </w:r>
            <w:r w:rsidRPr="00ED1EDB">
              <w:rPr>
                <w:rFonts w:ascii="Times New Roman" w:hAnsi="Times New Roman" w:cs="Times New Roman"/>
              </w:rPr>
              <w:t xml:space="preserve">Fund Balance </w:t>
            </w:r>
            <w:proofErr w:type="gramStart"/>
            <w:r w:rsidRPr="00ED1EDB">
              <w:rPr>
                <w:rFonts w:ascii="Times New Roman" w:hAnsi="Times New Roman" w:cs="Times New Roman"/>
              </w:rPr>
              <w:t>With</w:t>
            </w:r>
            <w:proofErr w:type="gramEnd"/>
            <w:r w:rsidRPr="00ED1EDB">
              <w:rPr>
                <w:rFonts w:ascii="Times New Roman" w:hAnsi="Times New Roman" w:cs="Times New Roman"/>
              </w:rPr>
              <w:t xml:space="preserve"> Treasury</w:t>
            </w:r>
          </w:p>
          <w:p w14:paraId="3A3D339D" w14:textId="77777777" w:rsidR="007964F7" w:rsidRDefault="007964F7" w:rsidP="004E6254">
            <w:pPr>
              <w:tabs>
                <w:tab w:val="left" w:pos="5400"/>
                <w:tab w:val="left" w:pos="5490"/>
              </w:tabs>
              <w:rPr>
                <w:rFonts w:ascii="Times New Roman" w:hAnsi="Times New Roman" w:cs="Times New Roman"/>
              </w:rPr>
            </w:pPr>
          </w:p>
          <w:p w14:paraId="58F1ECD1" w14:textId="77777777" w:rsidR="007964F7" w:rsidRDefault="007964F7" w:rsidP="007964F7">
            <w:pPr>
              <w:tabs>
                <w:tab w:val="left" w:pos="5400"/>
                <w:tab w:val="left" w:pos="5490"/>
              </w:tabs>
              <w:rPr>
                <w:rFonts w:ascii="Times New Roman" w:hAnsi="Times New Roman" w:cs="Times New Roman"/>
              </w:rPr>
            </w:pPr>
            <w:r>
              <w:rPr>
                <w:rFonts w:ascii="Times New Roman" w:hAnsi="Times New Roman" w:cs="Times New Roman"/>
              </w:rPr>
              <w:t xml:space="preserve">310710 </w:t>
            </w:r>
            <w:r w:rsidRPr="000120B3">
              <w:rPr>
                <w:rFonts w:ascii="Times New Roman" w:hAnsi="Times New Roman" w:cs="Times New Roman"/>
              </w:rPr>
              <w:t>Unexpended Appropriations - Used - Disbursed</w:t>
            </w:r>
          </w:p>
          <w:p w14:paraId="54170583" w14:textId="77777777" w:rsidR="007964F7" w:rsidRDefault="007964F7" w:rsidP="007964F7">
            <w:pPr>
              <w:tabs>
                <w:tab w:val="left" w:pos="5400"/>
                <w:tab w:val="left" w:pos="5490"/>
              </w:tabs>
              <w:rPr>
                <w:rFonts w:ascii="Times New Roman" w:hAnsi="Times New Roman" w:cs="Times New Roman"/>
              </w:rPr>
            </w:pPr>
            <w:r>
              <w:rPr>
                <w:rFonts w:ascii="Times New Roman" w:hAnsi="Times New Roman" w:cs="Times New Roman"/>
              </w:rPr>
              <w:t xml:space="preserve">570000 </w:t>
            </w:r>
            <w:r w:rsidRPr="000120B3">
              <w:rPr>
                <w:rFonts w:ascii="Times New Roman" w:hAnsi="Times New Roman" w:cs="Times New Roman"/>
              </w:rPr>
              <w:t xml:space="preserve">Expended Appropriations - Used </w:t>
            </w:r>
            <w:r>
              <w:rPr>
                <w:rFonts w:ascii="Times New Roman" w:hAnsi="Times New Roman" w:cs="Times New Roman"/>
              </w:rPr>
              <w:t>–</w:t>
            </w:r>
            <w:r w:rsidRPr="000120B3">
              <w:rPr>
                <w:rFonts w:ascii="Times New Roman" w:hAnsi="Times New Roman" w:cs="Times New Roman"/>
              </w:rPr>
              <w:t xml:space="preserve"> Accrued</w:t>
            </w:r>
          </w:p>
          <w:p w14:paraId="123B4889" w14:textId="77777777" w:rsidR="007964F7" w:rsidRDefault="007964F7" w:rsidP="007964F7">
            <w:pPr>
              <w:tabs>
                <w:tab w:val="left" w:pos="5400"/>
                <w:tab w:val="left" w:pos="5490"/>
              </w:tabs>
              <w:rPr>
                <w:rFonts w:ascii="Times New Roman" w:hAnsi="Times New Roman" w:cs="Times New Roman"/>
              </w:rPr>
            </w:pPr>
            <w:r>
              <w:rPr>
                <w:rFonts w:ascii="Times New Roman" w:hAnsi="Times New Roman" w:cs="Times New Roman"/>
              </w:rPr>
              <w:t xml:space="preserve">     310700 </w:t>
            </w:r>
            <w:r w:rsidRPr="000120B3">
              <w:rPr>
                <w:rFonts w:ascii="Times New Roman" w:hAnsi="Times New Roman" w:cs="Times New Roman"/>
              </w:rPr>
              <w:t xml:space="preserve">Unexpended Appropriations - Used </w:t>
            </w:r>
            <w:r>
              <w:rPr>
                <w:rFonts w:ascii="Times New Roman" w:hAnsi="Times New Roman" w:cs="Times New Roman"/>
              </w:rPr>
              <w:t>–</w:t>
            </w:r>
            <w:r w:rsidRPr="000120B3">
              <w:rPr>
                <w:rFonts w:ascii="Times New Roman" w:hAnsi="Times New Roman" w:cs="Times New Roman"/>
              </w:rPr>
              <w:t xml:space="preserve"> Accrued</w:t>
            </w:r>
          </w:p>
          <w:p w14:paraId="1CFC5903" w14:textId="075A705D" w:rsidR="007964F7" w:rsidRPr="0094321A" w:rsidRDefault="007964F7" w:rsidP="007964F7">
            <w:pPr>
              <w:tabs>
                <w:tab w:val="left" w:pos="5400"/>
                <w:tab w:val="left" w:pos="5490"/>
              </w:tabs>
              <w:rPr>
                <w:rFonts w:ascii="Times New Roman" w:hAnsi="Times New Roman" w:cs="Times New Roman"/>
              </w:rPr>
            </w:pPr>
            <w:r>
              <w:rPr>
                <w:rFonts w:ascii="Times New Roman" w:hAnsi="Times New Roman" w:cs="Times New Roman"/>
              </w:rPr>
              <w:t xml:space="preserve">     570010 </w:t>
            </w:r>
            <w:r w:rsidRPr="000120B3">
              <w:rPr>
                <w:rFonts w:ascii="Times New Roman" w:hAnsi="Times New Roman" w:cs="Times New Roman"/>
              </w:rPr>
              <w:t>Expended Appropriations - Disbursed</w:t>
            </w:r>
          </w:p>
        </w:tc>
        <w:tc>
          <w:tcPr>
            <w:tcW w:w="781" w:type="pct"/>
          </w:tcPr>
          <w:p w14:paraId="17EF848F" w14:textId="77777777" w:rsidR="00FA0E52" w:rsidRDefault="00FA0E52" w:rsidP="004E6254">
            <w:pPr>
              <w:jc w:val="center"/>
              <w:rPr>
                <w:rFonts w:ascii="Times New Roman" w:hAnsi="Times New Roman" w:cs="Times New Roman"/>
              </w:rPr>
            </w:pPr>
          </w:p>
          <w:p w14:paraId="5ABD2BD4" w14:textId="4367A6C4" w:rsidR="00FA0E52" w:rsidRDefault="00B13821" w:rsidP="004E6254">
            <w:pPr>
              <w:jc w:val="center"/>
              <w:rPr>
                <w:rFonts w:ascii="Times New Roman" w:hAnsi="Times New Roman" w:cs="Times New Roman"/>
              </w:rPr>
            </w:pPr>
            <w:r>
              <w:rPr>
                <w:rFonts w:ascii="Times New Roman" w:hAnsi="Times New Roman" w:cs="Times New Roman"/>
              </w:rPr>
              <w:t>50</w:t>
            </w:r>
            <w:r w:rsidR="00FA0E52">
              <w:rPr>
                <w:rFonts w:ascii="Times New Roman" w:hAnsi="Times New Roman" w:cs="Times New Roman"/>
              </w:rPr>
              <w:t>,000</w:t>
            </w:r>
          </w:p>
          <w:p w14:paraId="2647419A" w14:textId="77777777" w:rsidR="00FA0E52" w:rsidRDefault="00FA0E52" w:rsidP="004E6254">
            <w:pPr>
              <w:jc w:val="center"/>
              <w:rPr>
                <w:rFonts w:ascii="Times New Roman" w:hAnsi="Times New Roman" w:cs="Times New Roman"/>
              </w:rPr>
            </w:pPr>
          </w:p>
          <w:p w14:paraId="16AC85C4" w14:textId="77777777" w:rsidR="00FA0E52" w:rsidRDefault="00FA0E52" w:rsidP="004E6254">
            <w:pPr>
              <w:jc w:val="center"/>
              <w:rPr>
                <w:rFonts w:ascii="Times New Roman" w:hAnsi="Times New Roman" w:cs="Times New Roman"/>
              </w:rPr>
            </w:pPr>
          </w:p>
          <w:p w14:paraId="73947B5A" w14:textId="77777777" w:rsidR="00FA0E52" w:rsidRDefault="00FA0E52" w:rsidP="004E6254">
            <w:pPr>
              <w:jc w:val="center"/>
              <w:rPr>
                <w:rFonts w:ascii="Times New Roman" w:hAnsi="Times New Roman" w:cs="Times New Roman"/>
              </w:rPr>
            </w:pPr>
          </w:p>
          <w:p w14:paraId="00355F35" w14:textId="3331229B" w:rsidR="00FA0E52" w:rsidRDefault="00B13821" w:rsidP="004E6254">
            <w:pPr>
              <w:jc w:val="center"/>
              <w:rPr>
                <w:rFonts w:ascii="Times New Roman" w:hAnsi="Times New Roman" w:cs="Times New Roman"/>
              </w:rPr>
            </w:pPr>
            <w:r>
              <w:rPr>
                <w:rFonts w:ascii="Times New Roman" w:hAnsi="Times New Roman" w:cs="Times New Roman"/>
              </w:rPr>
              <w:t>50</w:t>
            </w:r>
            <w:r w:rsidR="00FA0E52">
              <w:rPr>
                <w:rFonts w:ascii="Times New Roman" w:hAnsi="Times New Roman" w:cs="Times New Roman"/>
              </w:rPr>
              <w:t>,000</w:t>
            </w:r>
          </w:p>
          <w:p w14:paraId="7660E7B4" w14:textId="77777777" w:rsidR="007964F7" w:rsidRDefault="007964F7" w:rsidP="004E6254">
            <w:pPr>
              <w:jc w:val="center"/>
              <w:rPr>
                <w:rFonts w:ascii="Times New Roman" w:hAnsi="Times New Roman" w:cs="Times New Roman"/>
              </w:rPr>
            </w:pPr>
          </w:p>
          <w:p w14:paraId="3D5B73A6" w14:textId="77777777" w:rsidR="007964F7" w:rsidRDefault="007964F7" w:rsidP="004E6254">
            <w:pPr>
              <w:jc w:val="center"/>
              <w:rPr>
                <w:rFonts w:ascii="Times New Roman" w:hAnsi="Times New Roman" w:cs="Times New Roman"/>
              </w:rPr>
            </w:pPr>
          </w:p>
          <w:p w14:paraId="660707B6" w14:textId="4AE0F1BE" w:rsidR="007964F7" w:rsidRDefault="00B13821" w:rsidP="004E6254">
            <w:pPr>
              <w:jc w:val="center"/>
              <w:rPr>
                <w:rFonts w:ascii="Times New Roman" w:hAnsi="Times New Roman" w:cs="Times New Roman"/>
              </w:rPr>
            </w:pPr>
            <w:r>
              <w:rPr>
                <w:rFonts w:ascii="Times New Roman" w:hAnsi="Times New Roman" w:cs="Times New Roman"/>
              </w:rPr>
              <w:t>50</w:t>
            </w:r>
            <w:r w:rsidR="007964F7">
              <w:rPr>
                <w:rFonts w:ascii="Times New Roman" w:hAnsi="Times New Roman" w:cs="Times New Roman"/>
              </w:rPr>
              <w:t>,000</w:t>
            </w:r>
          </w:p>
          <w:p w14:paraId="224D3305" w14:textId="5BB9C977" w:rsidR="007964F7" w:rsidRDefault="00B13821" w:rsidP="004E6254">
            <w:pPr>
              <w:jc w:val="center"/>
              <w:rPr>
                <w:rFonts w:ascii="Times New Roman" w:hAnsi="Times New Roman" w:cs="Times New Roman"/>
              </w:rPr>
            </w:pPr>
            <w:r>
              <w:rPr>
                <w:rFonts w:ascii="Times New Roman" w:hAnsi="Times New Roman" w:cs="Times New Roman"/>
              </w:rPr>
              <w:t>50</w:t>
            </w:r>
            <w:r w:rsidR="007964F7">
              <w:rPr>
                <w:rFonts w:ascii="Times New Roman" w:hAnsi="Times New Roman" w:cs="Times New Roman"/>
              </w:rPr>
              <w:t>,000</w:t>
            </w:r>
          </w:p>
        </w:tc>
        <w:tc>
          <w:tcPr>
            <w:tcW w:w="719" w:type="pct"/>
          </w:tcPr>
          <w:p w14:paraId="06AAFC18" w14:textId="77777777" w:rsidR="00FA0E52" w:rsidRDefault="00FA0E52" w:rsidP="004E6254">
            <w:pPr>
              <w:jc w:val="center"/>
              <w:rPr>
                <w:rFonts w:ascii="Times New Roman" w:hAnsi="Times New Roman" w:cs="Times New Roman"/>
              </w:rPr>
            </w:pPr>
          </w:p>
          <w:p w14:paraId="6895DDD0" w14:textId="77777777" w:rsidR="00FA0E52" w:rsidRDefault="00FA0E52" w:rsidP="004E6254">
            <w:pPr>
              <w:jc w:val="center"/>
              <w:rPr>
                <w:rFonts w:ascii="Times New Roman" w:hAnsi="Times New Roman" w:cs="Times New Roman"/>
              </w:rPr>
            </w:pPr>
          </w:p>
          <w:p w14:paraId="586B5E23" w14:textId="01D0F02A" w:rsidR="00FA0E52" w:rsidRDefault="00B13821" w:rsidP="004E6254">
            <w:pPr>
              <w:jc w:val="center"/>
              <w:rPr>
                <w:rFonts w:ascii="Times New Roman" w:hAnsi="Times New Roman" w:cs="Times New Roman"/>
              </w:rPr>
            </w:pPr>
            <w:r>
              <w:rPr>
                <w:rFonts w:ascii="Times New Roman" w:hAnsi="Times New Roman" w:cs="Times New Roman"/>
              </w:rPr>
              <w:t>50</w:t>
            </w:r>
            <w:r w:rsidR="00FA0E52">
              <w:rPr>
                <w:rFonts w:ascii="Times New Roman" w:hAnsi="Times New Roman" w:cs="Times New Roman"/>
              </w:rPr>
              <w:t>,000</w:t>
            </w:r>
          </w:p>
          <w:p w14:paraId="2A073BEF" w14:textId="77777777" w:rsidR="00FA0E52" w:rsidRDefault="00FA0E52" w:rsidP="004E6254">
            <w:pPr>
              <w:jc w:val="center"/>
              <w:rPr>
                <w:rFonts w:ascii="Times New Roman" w:hAnsi="Times New Roman" w:cs="Times New Roman"/>
              </w:rPr>
            </w:pPr>
          </w:p>
          <w:p w14:paraId="729303C8" w14:textId="77777777" w:rsidR="00FA0E52" w:rsidRDefault="00FA0E52" w:rsidP="004E6254">
            <w:pPr>
              <w:jc w:val="center"/>
              <w:rPr>
                <w:rFonts w:ascii="Times New Roman" w:hAnsi="Times New Roman" w:cs="Times New Roman"/>
              </w:rPr>
            </w:pPr>
          </w:p>
          <w:p w14:paraId="0D050632" w14:textId="77777777" w:rsidR="00FA0E52" w:rsidRDefault="00FA0E52" w:rsidP="004E6254">
            <w:pPr>
              <w:jc w:val="center"/>
              <w:rPr>
                <w:rFonts w:ascii="Times New Roman" w:hAnsi="Times New Roman" w:cs="Times New Roman"/>
              </w:rPr>
            </w:pPr>
          </w:p>
          <w:p w14:paraId="0C73CCBB" w14:textId="5D75DABA" w:rsidR="00FA0E52" w:rsidRDefault="00B13821" w:rsidP="004E6254">
            <w:pPr>
              <w:jc w:val="center"/>
              <w:rPr>
                <w:rFonts w:ascii="Times New Roman" w:hAnsi="Times New Roman" w:cs="Times New Roman"/>
              </w:rPr>
            </w:pPr>
            <w:r>
              <w:rPr>
                <w:rFonts w:ascii="Times New Roman" w:hAnsi="Times New Roman" w:cs="Times New Roman"/>
              </w:rPr>
              <w:t>50</w:t>
            </w:r>
            <w:r w:rsidR="00FA0E52">
              <w:rPr>
                <w:rFonts w:ascii="Times New Roman" w:hAnsi="Times New Roman" w:cs="Times New Roman"/>
              </w:rPr>
              <w:t>,000</w:t>
            </w:r>
          </w:p>
          <w:p w14:paraId="7DB3E580" w14:textId="77777777" w:rsidR="007964F7" w:rsidRDefault="007964F7" w:rsidP="004E6254">
            <w:pPr>
              <w:jc w:val="center"/>
              <w:rPr>
                <w:rFonts w:ascii="Times New Roman" w:hAnsi="Times New Roman" w:cs="Times New Roman"/>
              </w:rPr>
            </w:pPr>
          </w:p>
          <w:p w14:paraId="1B71FD54" w14:textId="77777777" w:rsidR="007964F7" w:rsidRDefault="007964F7" w:rsidP="004E6254">
            <w:pPr>
              <w:jc w:val="center"/>
              <w:rPr>
                <w:rFonts w:ascii="Times New Roman" w:hAnsi="Times New Roman" w:cs="Times New Roman"/>
              </w:rPr>
            </w:pPr>
          </w:p>
          <w:p w14:paraId="2CB1BE3D" w14:textId="77777777" w:rsidR="007964F7" w:rsidRDefault="007964F7" w:rsidP="004E6254">
            <w:pPr>
              <w:jc w:val="center"/>
              <w:rPr>
                <w:rFonts w:ascii="Times New Roman" w:hAnsi="Times New Roman" w:cs="Times New Roman"/>
              </w:rPr>
            </w:pPr>
          </w:p>
          <w:p w14:paraId="15064CBD" w14:textId="0E891746" w:rsidR="007964F7" w:rsidRDefault="00B13821" w:rsidP="004E6254">
            <w:pPr>
              <w:jc w:val="center"/>
              <w:rPr>
                <w:rFonts w:ascii="Times New Roman" w:hAnsi="Times New Roman" w:cs="Times New Roman"/>
              </w:rPr>
            </w:pPr>
            <w:r>
              <w:rPr>
                <w:rFonts w:ascii="Times New Roman" w:hAnsi="Times New Roman" w:cs="Times New Roman"/>
              </w:rPr>
              <w:t>50</w:t>
            </w:r>
            <w:r w:rsidR="007964F7">
              <w:rPr>
                <w:rFonts w:ascii="Times New Roman" w:hAnsi="Times New Roman" w:cs="Times New Roman"/>
              </w:rPr>
              <w:t>,000</w:t>
            </w:r>
          </w:p>
          <w:p w14:paraId="14CB6D6E" w14:textId="7EAA2E7E" w:rsidR="007964F7" w:rsidRDefault="00B13821" w:rsidP="004E6254">
            <w:pPr>
              <w:jc w:val="center"/>
              <w:rPr>
                <w:rFonts w:ascii="Times New Roman" w:hAnsi="Times New Roman" w:cs="Times New Roman"/>
              </w:rPr>
            </w:pPr>
            <w:r>
              <w:rPr>
                <w:rFonts w:ascii="Times New Roman" w:hAnsi="Times New Roman" w:cs="Times New Roman"/>
              </w:rPr>
              <w:t>50</w:t>
            </w:r>
            <w:r w:rsidR="007964F7">
              <w:rPr>
                <w:rFonts w:ascii="Times New Roman" w:hAnsi="Times New Roman" w:cs="Times New Roman"/>
              </w:rPr>
              <w:t>,000</w:t>
            </w:r>
          </w:p>
        </w:tc>
        <w:tc>
          <w:tcPr>
            <w:tcW w:w="438" w:type="pct"/>
          </w:tcPr>
          <w:p w14:paraId="5B31D074" w14:textId="77777777" w:rsidR="00FA0E52" w:rsidRDefault="00FA0E52" w:rsidP="004E6254">
            <w:pPr>
              <w:rPr>
                <w:rFonts w:ascii="Times New Roman" w:hAnsi="Times New Roman" w:cs="Times New Roman"/>
              </w:rPr>
            </w:pPr>
          </w:p>
          <w:p w14:paraId="2116D486" w14:textId="77777777" w:rsidR="00FA0E52" w:rsidRDefault="00FA0E52" w:rsidP="004E6254">
            <w:pPr>
              <w:jc w:val="center"/>
              <w:rPr>
                <w:rFonts w:ascii="Times New Roman" w:hAnsi="Times New Roman" w:cs="Times New Roman"/>
              </w:rPr>
            </w:pPr>
            <w:r>
              <w:rPr>
                <w:rFonts w:ascii="Times New Roman" w:hAnsi="Times New Roman" w:cs="Times New Roman"/>
              </w:rPr>
              <w:t>B110</w:t>
            </w:r>
          </w:p>
          <w:p w14:paraId="03E3DF1E" w14:textId="77777777" w:rsidR="00FA0E52" w:rsidRDefault="00FA0E52" w:rsidP="004E6254">
            <w:pPr>
              <w:jc w:val="center"/>
              <w:rPr>
                <w:rFonts w:ascii="Times New Roman" w:hAnsi="Times New Roman" w:cs="Times New Roman"/>
              </w:rPr>
            </w:pPr>
          </w:p>
          <w:p w14:paraId="57F32B7C" w14:textId="77777777" w:rsidR="00FA0E52" w:rsidRDefault="00FA0E52" w:rsidP="004E6254">
            <w:pPr>
              <w:jc w:val="center"/>
              <w:rPr>
                <w:rFonts w:ascii="Times New Roman" w:hAnsi="Times New Roman" w:cs="Times New Roman"/>
              </w:rPr>
            </w:pPr>
          </w:p>
          <w:p w14:paraId="26D8069F" w14:textId="77777777" w:rsidR="00FA0E52" w:rsidRDefault="00FA0E52" w:rsidP="004E6254">
            <w:pPr>
              <w:jc w:val="center"/>
              <w:rPr>
                <w:rFonts w:ascii="Times New Roman" w:hAnsi="Times New Roman" w:cs="Times New Roman"/>
              </w:rPr>
            </w:pPr>
          </w:p>
          <w:p w14:paraId="1112D526" w14:textId="77777777" w:rsidR="00FA0E52" w:rsidRDefault="00FA0E52" w:rsidP="004E6254">
            <w:pPr>
              <w:jc w:val="center"/>
              <w:rPr>
                <w:rFonts w:ascii="Times New Roman" w:hAnsi="Times New Roman" w:cs="Times New Roman"/>
              </w:rPr>
            </w:pPr>
            <w:r>
              <w:rPr>
                <w:rFonts w:ascii="Times New Roman" w:hAnsi="Times New Roman" w:cs="Times New Roman"/>
              </w:rPr>
              <w:t>B110</w:t>
            </w:r>
          </w:p>
          <w:p w14:paraId="68FEE519" w14:textId="77777777" w:rsidR="007964F7" w:rsidRDefault="007964F7" w:rsidP="004E6254">
            <w:pPr>
              <w:jc w:val="center"/>
              <w:rPr>
                <w:rFonts w:ascii="Times New Roman" w:hAnsi="Times New Roman" w:cs="Times New Roman"/>
              </w:rPr>
            </w:pPr>
          </w:p>
          <w:p w14:paraId="63BD5497" w14:textId="77777777" w:rsidR="007964F7" w:rsidRDefault="007964F7" w:rsidP="004E6254">
            <w:pPr>
              <w:jc w:val="center"/>
              <w:rPr>
                <w:rFonts w:ascii="Times New Roman" w:hAnsi="Times New Roman" w:cs="Times New Roman"/>
              </w:rPr>
            </w:pPr>
          </w:p>
          <w:p w14:paraId="4882BBAE" w14:textId="53658270" w:rsidR="007964F7" w:rsidRDefault="007964F7" w:rsidP="004E6254">
            <w:pPr>
              <w:jc w:val="center"/>
              <w:rPr>
                <w:rFonts w:ascii="Times New Roman" w:hAnsi="Times New Roman" w:cs="Times New Roman"/>
              </w:rPr>
            </w:pPr>
            <w:r>
              <w:rPr>
                <w:rFonts w:ascii="Times New Roman" w:hAnsi="Times New Roman" w:cs="Times New Roman"/>
              </w:rPr>
              <w:t>B235</w:t>
            </w:r>
          </w:p>
        </w:tc>
      </w:tr>
    </w:tbl>
    <w:p w14:paraId="6D97EB89" w14:textId="4ACE10E9" w:rsidR="008202C1" w:rsidRDefault="008202C1" w:rsidP="004E0EE7">
      <w:pPr>
        <w:rPr>
          <w:rFonts w:ascii="Times New Roman" w:hAnsi="Times New Roman" w:cs="Times New Roman"/>
          <w:color w:val="FF0000"/>
        </w:rPr>
      </w:pPr>
    </w:p>
    <w:p w14:paraId="11FD6187" w14:textId="40933DBA" w:rsidR="001E4E15" w:rsidRDefault="001E4E15" w:rsidP="004E0EE7">
      <w:pPr>
        <w:rPr>
          <w:rFonts w:ascii="Times New Roman" w:hAnsi="Times New Roman" w:cs="Times New Roman"/>
          <w:color w:val="FF0000"/>
        </w:rPr>
      </w:pPr>
    </w:p>
    <w:p w14:paraId="6BB3DF8F" w14:textId="6E946CBA" w:rsidR="001E4E15" w:rsidRDefault="001E4E15" w:rsidP="004E0EE7">
      <w:pPr>
        <w:rPr>
          <w:rFonts w:ascii="Times New Roman" w:hAnsi="Times New Roman" w:cs="Times New Roman"/>
          <w:color w:val="FF0000"/>
        </w:rPr>
      </w:pPr>
    </w:p>
    <w:p w14:paraId="24A95699" w14:textId="77777777" w:rsidR="00331762" w:rsidRDefault="00331762" w:rsidP="004E0EE7">
      <w:pPr>
        <w:rPr>
          <w:rFonts w:ascii="Times New Roman" w:hAnsi="Times New Roman" w:cs="Times New Roman"/>
          <w:color w:val="FF0000"/>
        </w:rPr>
      </w:pPr>
    </w:p>
    <w:p w14:paraId="6723A80C" w14:textId="47B4AB47" w:rsidR="00222966" w:rsidRDefault="00222966" w:rsidP="004E0EE7">
      <w:pPr>
        <w:rPr>
          <w:rFonts w:ascii="Times New Roman" w:hAnsi="Times New Roman" w:cs="Times New Roman"/>
          <w:color w:val="FF0000"/>
        </w:rPr>
      </w:pPr>
    </w:p>
    <w:p w14:paraId="54ADDCA5" w14:textId="77777777" w:rsidR="006A6EA8" w:rsidRDefault="006A6EA8" w:rsidP="004E0EE7">
      <w:pPr>
        <w:rPr>
          <w:rFonts w:ascii="Times New Roman" w:hAnsi="Times New Roman" w:cs="Times New Roman"/>
          <w:color w:val="FF0000"/>
        </w:rPr>
      </w:pPr>
    </w:p>
    <w:p w14:paraId="0AFDA5E3" w14:textId="77777777" w:rsidR="006A6EA8" w:rsidRDefault="006A6EA8" w:rsidP="004E0EE7">
      <w:pPr>
        <w:rPr>
          <w:rFonts w:ascii="Times New Roman" w:hAnsi="Times New Roman" w:cs="Times New Roman"/>
          <w:color w:val="FF0000"/>
        </w:rPr>
      </w:pPr>
    </w:p>
    <w:p w14:paraId="44A1656C" w14:textId="77777777" w:rsidR="006A6EA8" w:rsidRDefault="006A6EA8" w:rsidP="004E0EE7">
      <w:pPr>
        <w:rPr>
          <w:rFonts w:ascii="Times New Roman" w:hAnsi="Times New Roman" w:cs="Times New Roman"/>
          <w:color w:val="FF0000"/>
        </w:rPr>
      </w:pPr>
    </w:p>
    <w:p w14:paraId="24A65682" w14:textId="6F2D4172" w:rsidR="00F54FF3" w:rsidRPr="00D43775" w:rsidRDefault="00F54FF3" w:rsidP="00F54FF3">
      <w:pPr>
        <w:spacing w:after="0"/>
        <w:rPr>
          <w:rFonts w:ascii="Times New Roman" w:hAnsi="Times New Roman" w:cs="Times New Roman"/>
          <w:b/>
          <w:sz w:val="24"/>
          <w:szCs w:val="24"/>
        </w:rPr>
      </w:pPr>
    </w:p>
    <w:tbl>
      <w:tblPr>
        <w:tblStyle w:val="TableGrid"/>
        <w:tblpPr w:leftFromText="180" w:rightFromText="180" w:vertAnchor="page" w:horzAnchor="page" w:tblpX="1816" w:tblpY="1891"/>
        <w:tblW w:w="3956" w:type="pct"/>
        <w:tblLook w:val="04A0" w:firstRow="1" w:lastRow="0" w:firstColumn="1" w:lastColumn="0" w:noHBand="0" w:noVBand="1"/>
      </w:tblPr>
      <w:tblGrid>
        <w:gridCol w:w="1854"/>
        <w:gridCol w:w="6872"/>
        <w:gridCol w:w="1309"/>
        <w:gridCol w:w="1350"/>
      </w:tblGrid>
      <w:tr w:rsidR="00B61F71" w14:paraId="3FA9C667" w14:textId="77777777" w:rsidTr="00164C3B">
        <w:trPr>
          <w:trHeight w:val="377"/>
        </w:trPr>
        <w:tc>
          <w:tcPr>
            <w:tcW w:w="5000" w:type="pct"/>
            <w:gridSpan w:val="4"/>
            <w:shd w:val="clear" w:color="auto" w:fill="DBE5F1" w:themeFill="accent1" w:themeFillTint="33"/>
            <w:vAlign w:val="center"/>
          </w:tcPr>
          <w:p w14:paraId="441A4A86" w14:textId="5BF8AD80" w:rsidR="00B61F71" w:rsidRDefault="006E24C6" w:rsidP="00164C3B">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YEAR 1 </w:t>
            </w:r>
            <w:r w:rsidR="00B61F71">
              <w:rPr>
                <w:rFonts w:ascii="Times New Roman" w:hAnsi="Times New Roman" w:cs="Times New Roman"/>
                <w:b/>
                <w:sz w:val="24"/>
                <w:szCs w:val="24"/>
              </w:rPr>
              <w:t>PRE-CLOSING TRIAL BALANCE</w:t>
            </w:r>
          </w:p>
        </w:tc>
      </w:tr>
      <w:tr w:rsidR="00B91AD7" w14:paraId="0E77FF5E" w14:textId="77777777" w:rsidTr="00164C3B">
        <w:trPr>
          <w:trHeight w:val="242"/>
        </w:trPr>
        <w:tc>
          <w:tcPr>
            <w:tcW w:w="814" w:type="pct"/>
            <w:shd w:val="clear" w:color="auto" w:fill="D9D9D9" w:themeFill="background1" w:themeFillShade="D9"/>
          </w:tcPr>
          <w:p w14:paraId="44ECBFEF" w14:textId="77777777" w:rsidR="00B91AD7" w:rsidRPr="00645601" w:rsidRDefault="00B91AD7" w:rsidP="00164C3B">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498C0412" w14:textId="77777777" w:rsidR="00B91AD7" w:rsidRPr="00645601" w:rsidRDefault="00B91AD7" w:rsidP="00164C3B">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1B8514FC" w14:textId="77777777" w:rsidR="00B91AD7" w:rsidRPr="00645601" w:rsidRDefault="00B91AD7" w:rsidP="00164C3B">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5B82D758" w14:textId="77777777" w:rsidR="00B91AD7" w:rsidRPr="00645601" w:rsidRDefault="00B91AD7" w:rsidP="00164C3B">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692688" w14:paraId="124D3950" w14:textId="77777777" w:rsidTr="00164C3B">
        <w:tc>
          <w:tcPr>
            <w:tcW w:w="5000" w:type="pct"/>
            <w:gridSpan w:val="4"/>
            <w:shd w:val="clear" w:color="auto" w:fill="F2F2F2" w:themeFill="background1" w:themeFillShade="F2"/>
          </w:tcPr>
          <w:p w14:paraId="024DE638" w14:textId="326B45C8" w:rsidR="00692688" w:rsidRDefault="00692688" w:rsidP="00164C3B">
            <w:pPr>
              <w:rPr>
                <w:rFonts w:ascii="Times New Roman" w:hAnsi="Times New Roman" w:cs="Times New Roman"/>
                <w:sz w:val="24"/>
                <w:szCs w:val="24"/>
              </w:rPr>
            </w:pPr>
            <w:r w:rsidRPr="00EE1942">
              <w:rPr>
                <w:rFonts w:ascii="Times New Roman" w:hAnsi="Times New Roman" w:cs="Times New Roman"/>
                <w:b/>
              </w:rPr>
              <w:t>Budgetary</w:t>
            </w:r>
          </w:p>
        </w:tc>
      </w:tr>
      <w:tr w:rsidR="00B91AD7" w14:paraId="1B6D07D9" w14:textId="77777777" w:rsidTr="00164C3B">
        <w:tc>
          <w:tcPr>
            <w:tcW w:w="814" w:type="pct"/>
          </w:tcPr>
          <w:p w14:paraId="379C5D6E" w14:textId="77777777" w:rsidR="00B91AD7" w:rsidRPr="00645601" w:rsidRDefault="00B91AD7" w:rsidP="00164C3B">
            <w:pPr>
              <w:rPr>
                <w:rFonts w:ascii="Times New Roman" w:hAnsi="Times New Roman" w:cs="Times New Roman"/>
                <w:sz w:val="24"/>
                <w:szCs w:val="24"/>
              </w:rPr>
            </w:pPr>
            <w:r>
              <w:rPr>
                <w:rFonts w:ascii="Times New Roman" w:hAnsi="Times New Roman" w:cs="Times New Roman"/>
                <w:sz w:val="24"/>
                <w:szCs w:val="24"/>
              </w:rPr>
              <w:t>411900</w:t>
            </w:r>
          </w:p>
        </w:tc>
        <w:tc>
          <w:tcPr>
            <w:tcW w:w="3018" w:type="pct"/>
          </w:tcPr>
          <w:p w14:paraId="04B906CF" w14:textId="77777777" w:rsidR="00B91AD7" w:rsidRPr="00645601" w:rsidRDefault="00B91AD7" w:rsidP="00164C3B">
            <w:pPr>
              <w:rPr>
                <w:rFonts w:ascii="Times New Roman" w:hAnsi="Times New Roman" w:cs="Times New Roman"/>
                <w:sz w:val="24"/>
                <w:szCs w:val="24"/>
              </w:rPr>
            </w:pPr>
            <w:r>
              <w:rPr>
                <w:rFonts w:ascii="Times New Roman" w:hAnsi="Times New Roman" w:cs="Times New Roman"/>
                <w:sz w:val="24"/>
                <w:szCs w:val="24"/>
              </w:rPr>
              <w:t>Other Appropriations Realized</w:t>
            </w:r>
          </w:p>
        </w:tc>
        <w:tc>
          <w:tcPr>
            <w:tcW w:w="575" w:type="pct"/>
          </w:tcPr>
          <w:p w14:paraId="4946E194" w14:textId="49F4702A" w:rsidR="00B91AD7" w:rsidRPr="00B919C8" w:rsidRDefault="003B0A04" w:rsidP="00164C3B">
            <w:pPr>
              <w:jc w:val="right"/>
              <w:rPr>
                <w:rFonts w:ascii="Times New Roman" w:hAnsi="Times New Roman" w:cs="Times New Roman"/>
                <w:sz w:val="24"/>
                <w:szCs w:val="24"/>
              </w:rPr>
            </w:pPr>
            <w:r>
              <w:rPr>
                <w:rFonts w:ascii="Times New Roman" w:hAnsi="Times New Roman" w:cs="Times New Roman"/>
                <w:sz w:val="24"/>
                <w:szCs w:val="24"/>
              </w:rPr>
              <w:t>50</w:t>
            </w:r>
            <w:r w:rsidR="008B64FC">
              <w:rPr>
                <w:rFonts w:ascii="Times New Roman" w:hAnsi="Times New Roman" w:cs="Times New Roman"/>
                <w:sz w:val="24"/>
                <w:szCs w:val="24"/>
              </w:rPr>
              <w:t>,000</w:t>
            </w:r>
          </w:p>
        </w:tc>
        <w:tc>
          <w:tcPr>
            <w:tcW w:w="593" w:type="pct"/>
          </w:tcPr>
          <w:p w14:paraId="3F48D550" w14:textId="77777777" w:rsidR="00B91AD7" w:rsidRPr="00B919C8" w:rsidRDefault="00B91AD7" w:rsidP="00164C3B">
            <w:pPr>
              <w:jc w:val="right"/>
              <w:rPr>
                <w:rFonts w:ascii="Times New Roman" w:hAnsi="Times New Roman" w:cs="Times New Roman"/>
                <w:sz w:val="24"/>
                <w:szCs w:val="24"/>
              </w:rPr>
            </w:pPr>
            <w:r>
              <w:rPr>
                <w:rFonts w:ascii="Times New Roman" w:hAnsi="Times New Roman" w:cs="Times New Roman"/>
                <w:sz w:val="24"/>
                <w:szCs w:val="24"/>
              </w:rPr>
              <w:t>-</w:t>
            </w:r>
          </w:p>
        </w:tc>
      </w:tr>
      <w:tr w:rsidR="00B91AD7" w14:paraId="3AAA457D" w14:textId="77777777" w:rsidTr="00164C3B">
        <w:tc>
          <w:tcPr>
            <w:tcW w:w="814" w:type="pct"/>
          </w:tcPr>
          <w:p w14:paraId="0C26A733" w14:textId="77777777" w:rsidR="00B91AD7" w:rsidRDefault="00B91AD7" w:rsidP="00164C3B">
            <w:pPr>
              <w:rPr>
                <w:rFonts w:ascii="Times New Roman" w:hAnsi="Times New Roman" w:cs="Times New Roman"/>
                <w:sz w:val="24"/>
                <w:szCs w:val="24"/>
              </w:rPr>
            </w:pPr>
            <w:r>
              <w:rPr>
                <w:rFonts w:ascii="Times New Roman" w:hAnsi="Times New Roman" w:cs="Times New Roman"/>
                <w:sz w:val="24"/>
                <w:szCs w:val="24"/>
              </w:rPr>
              <w:t>490200</w:t>
            </w:r>
          </w:p>
        </w:tc>
        <w:tc>
          <w:tcPr>
            <w:tcW w:w="3018" w:type="pct"/>
          </w:tcPr>
          <w:p w14:paraId="41E9131D" w14:textId="77777777" w:rsidR="00B91AD7" w:rsidRPr="009627B2" w:rsidRDefault="00B91AD7" w:rsidP="00164C3B">
            <w:pPr>
              <w:rPr>
                <w:rFonts w:ascii="Times New Roman" w:hAnsi="Times New Roman" w:cs="Times New Roman"/>
                <w:sz w:val="24"/>
                <w:szCs w:val="24"/>
              </w:rPr>
            </w:pPr>
            <w:r w:rsidRPr="002D1185">
              <w:rPr>
                <w:rFonts w:ascii="Times New Roman" w:hAnsi="Times New Roman" w:cs="Times New Roman"/>
                <w:sz w:val="24"/>
                <w:szCs w:val="24"/>
              </w:rPr>
              <w:t xml:space="preserve">Delivered Orders – Obligations, Paid  </w:t>
            </w:r>
          </w:p>
        </w:tc>
        <w:tc>
          <w:tcPr>
            <w:tcW w:w="575" w:type="pct"/>
          </w:tcPr>
          <w:p w14:paraId="258F2A3A" w14:textId="77777777" w:rsidR="00B91AD7" w:rsidRDefault="00B91AD7" w:rsidP="00164C3B">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0053B071" w14:textId="66AF25AB" w:rsidR="00B91AD7" w:rsidRDefault="003B0A04" w:rsidP="00164C3B">
            <w:pPr>
              <w:jc w:val="right"/>
              <w:rPr>
                <w:rFonts w:ascii="Times New Roman" w:hAnsi="Times New Roman" w:cs="Times New Roman"/>
                <w:sz w:val="24"/>
                <w:szCs w:val="24"/>
              </w:rPr>
            </w:pPr>
            <w:r>
              <w:rPr>
                <w:rFonts w:ascii="Times New Roman" w:hAnsi="Times New Roman" w:cs="Times New Roman"/>
                <w:sz w:val="24"/>
                <w:szCs w:val="24"/>
              </w:rPr>
              <w:t>50</w:t>
            </w:r>
            <w:r w:rsidR="008B64FC">
              <w:rPr>
                <w:rFonts w:ascii="Times New Roman" w:hAnsi="Times New Roman" w:cs="Times New Roman"/>
                <w:sz w:val="24"/>
                <w:szCs w:val="24"/>
              </w:rPr>
              <w:t>,000</w:t>
            </w:r>
          </w:p>
        </w:tc>
      </w:tr>
      <w:tr w:rsidR="00B91AD7" w14:paraId="709A00E2" w14:textId="77777777" w:rsidTr="00164C3B">
        <w:tc>
          <w:tcPr>
            <w:tcW w:w="3832" w:type="pct"/>
            <w:gridSpan w:val="2"/>
            <w:shd w:val="clear" w:color="auto" w:fill="F2F2F2" w:themeFill="background1" w:themeFillShade="F2"/>
          </w:tcPr>
          <w:p w14:paraId="43CE9064" w14:textId="77777777" w:rsidR="00B91AD7" w:rsidRPr="00645601" w:rsidRDefault="00B91AD7" w:rsidP="00164C3B">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66861588" w14:textId="4B931EEB" w:rsidR="00B91AD7" w:rsidRPr="00B919C8" w:rsidRDefault="003B0A04" w:rsidP="00164C3B">
            <w:pPr>
              <w:jc w:val="right"/>
              <w:rPr>
                <w:rFonts w:ascii="Times New Roman" w:hAnsi="Times New Roman" w:cs="Times New Roman"/>
                <w:b/>
                <w:sz w:val="24"/>
                <w:szCs w:val="24"/>
              </w:rPr>
            </w:pPr>
            <w:r>
              <w:rPr>
                <w:rFonts w:ascii="Times New Roman" w:hAnsi="Times New Roman" w:cs="Times New Roman"/>
                <w:b/>
                <w:sz w:val="24"/>
                <w:szCs w:val="24"/>
              </w:rPr>
              <w:t>50</w:t>
            </w:r>
            <w:r w:rsidR="00C538BB">
              <w:rPr>
                <w:rFonts w:ascii="Times New Roman" w:hAnsi="Times New Roman" w:cs="Times New Roman"/>
                <w:b/>
                <w:sz w:val="24"/>
                <w:szCs w:val="24"/>
              </w:rPr>
              <w:t>,000</w:t>
            </w:r>
          </w:p>
        </w:tc>
        <w:tc>
          <w:tcPr>
            <w:tcW w:w="593" w:type="pct"/>
            <w:shd w:val="clear" w:color="auto" w:fill="F2F2F2" w:themeFill="background1" w:themeFillShade="F2"/>
          </w:tcPr>
          <w:p w14:paraId="40F4EE01" w14:textId="343DDB98" w:rsidR="00B91AD7" w:rsidRPr="00B919C8" w:rsidRDefault="003B0A04" w:rsidP="00164C3B">
            <w:pPr>
              <w:jc w:val="right"/>
              <w:rPr>
                <w:rFonts w:ascii="Times New Roman" w:hAnsi="Times New Roman" w:cs="Times New Roman"/>
                <w:b/>
                <w:sz w:val="24"/>
                <w:szCs w:val="24"/>
              </w:rPr>
            </w:pPr>
            <w:r>
              <w:rPr>
                <w:rFonts w:ascii="Times New Roman" w:hAnsi="Times New Roman" w:cs="Times New Roman"/>
                <w:b/>
                <w:sz w:val="24"/>
                <w:szCs w:val="24"/>
              </w:rPr>
              <w:t>50</w:t>
            </w:r>
            <w:r w:rsidR="00C538BB">
              <w:rPr>
                <w:rFonts w:ascii="Times New Roman" w:hAnsi="Times New Roman" w:cs="Times New Roman"/>
                <w:b/>
                <w:sz w:val="24"/>
                <w:szCs w:val="24"/>
              </w:rPr>
              <w:t>,000</w:t>
            </w:r>
          </w:p>
        </w:tc>
      </w:tr>
      <w:tr w:rsidR="00B91AD7" w14:paraId="27E4941D" w14:textId="77777777" w:rsidTr="00164C3B">
        <w:trPr>
          <w:trHeight w:hRule="exact" w:val="230"/>
        </w:trPr>
        <w:tc>
          <w:tcPr>
            <w:tcW w:w="3832" w:type="pct"/>
            <w:gridSpan w:val="2"/>
          </w:tcPr>
          <w:p w14:paraId="5F20D995" w14:textId="77777777" w:rsidR="00B91AD7" w:rsidRPr="00645601" w:rsidRDefault="00B91AD7" w:rsidP="00164C3B">
            <w:pPr>
              <w:rPr>
                <w:rFonts w:ascii="Times New Roman" w:hAnsi="Times New Roman" w:cs="Times New Roman"/>
                <w:b/>
                <w:sz w:val="24"/>
                <w:szCs w:val="24"/>
                <w:u w:val="single"/>
              </w:rPr>
            </w:pPr>
          </w:p>
        </w:tc>
        <w:tc>
          <w:tcPr>
            <w:tcW w:w="575" w:type="pct"/>
          </w:tcPr>
          <w:p w14:paraId="0A481029" w14:textId="77777777" w:rsidR="00B91AD7" w:rsidRPr="00B919C8" w:rsidRDefault="00B91AD7" w:rsidP="00164C3B">
            <w:pPr>
              <w:jc w:val="right"/>
              <w:rPr>
                <w:rFonts w:ascii="Times New Roman" w:hAnsi="Times New Roman" w:cs="Times New Roman"/>
                <w:b/>
                <w:sz w:val="24"/>
                <w:szCs w:val="24"/>
              </w:rPr>
            </w:pPr>
          </w:p>
        </w:tc>
        <w:tc>
          <w:tcPr>
            <w:tcW w:w="593" w:type="pct"/>
          </w:tcPr>
          <w:p w14:paraId="09A09F02" w14:textId="77777777" w:rsidR="00B91AD7" w:rsidRPr="00B919C8" w:rsidRDefault="00B91AD7" w:rsidP="00164C3B">
            <w:pPr>
              <w:jc w:val="right"/>
              <w:rPr>
                <w:rFonts w:ascii="Times New Roman" w:hAnsi="Times New Roman" w:cs="Times New Roman"/>
                <w:b/>
                <w:sz w:val="24"/>
                <w:szCs w:val="24"/>
              </w:rPr>
            </w:pPr>
          </w:p>
        </w:tc>
      </w:tr>
      <w:tr w:rsidR="00692688" w14:paraId="6D8B1BC9" w14:textId="77777777" w:rsidTr="00164C3B">
        <w:trPr>
          <w:trHeight w:val="233"/>
        </w:trPr>
        <w:tc>
          <w:tcPr>
            <w:tcW w:w="5000" w:type="pct"/>
            <w:gridSpan w:val="4"/>
            <w:shd w:val="clear" w:color="auto" w:fill="F2F2F2" w:themeFill="background1" w:themeFillShade="F2"/>
          </w:tcPr>
          <w:p w14:paraId="3989D637" w14:textId="4986A19D" w:rsidR="00692688" w:rsidRPr="00B919C8" w:rsidRDefault="00692688" w:rsidP="00164C3B">
            <w:pPr>
              <w:rPr>
                <w:rFonts w:ascii="Times New Roman" w:hAnsi="Times New Roman" w:cs="Times New Roman"/>
                <w:b/>
                <w:sz w:val="24"/>
                <w:szCs w:val="24"/>
              </w:rPr>
            </w:pPr>
            <w:r w:rsidRPr="00EE1942">
              <w:rPr>
                <w:rFonts w:ascii="Times New Roman" w:hAnsi="Times New Roman" w:cs="Times New Roman"/>
                <w:b/>
              </w:rPr>
              <w:t>Proprietary</w:t>
            </w:r>
          </w:p>
        </w:tc>
      </w:tr>
      <w:tr w:rsidR="00B91AD7" w14:paraId="08B424ED" w14:textId="77777777" w:rsidTr="00164C3B">
        <w:tc>
          <w:tcPr>
            <w:tcW w:w="814" w:type="pct"/>
          </w:tcPr>
          <w:p w14:paraId="0CB5D0C7" w14:textId="77777777" w:rsidR="00B91AD7" w:rsidRPr="00645601" w:rsidRDefault="00B91AD7" w:rsidP="00164C3B">
            <w:pPr>
              <w:rPr>
                <w:rFonts w:ascii="Times New Roman" w:hAnsi="Times New Roman" w:cs="Times New Roman"/>
                <w:sz w:val="24"/>
                <w:szCs w:val="24"/>
              </w:rPr>
            </w:pPr>
            <w:r w:rsidRPr="00645601">
              <w:rPr>
                <w:rFonts w:ascii="Times New Roman" w:hAnsi="Times New Roman" w:cs="Times New Roman"/>
                <w:sz w:val="24"/>
                <w:szCs w:val="24"/>
              </w:rPr>
              <w:t xml:space="preserve">101000 </w:t>
            </w:r>
            <w:r>
              <w:rPr>
                <w:rFonts w:ascii="Times New Roman" w:hAnsi="Times New Roman" w:cs="Times New Roman"/>
                <w:sz w:val="24"/>
                <w:szCs w:val="24"/>
              </w:rPr>
              <w:t>(G)</w:t>
            </w:r>
          </w:p>
        </w:tc>
        <w:tc>
          <w:tcPr>
            <w:tcW w:w="3018" w:type="pct"/>
          </w:tcPr>
          <w:p w14:paraId="3617255B" w14:textId="77777777" w:rsidR="00B91AD7" w:rsidRPr="00645601" w:rsidRDefault="00B91AD7" w:rsidP="00164C3B">
            <w:pPr>
              <w:rPr>
                <w:rFonts w:ascii="Times New Roman" w:hAnsi="Times New Roman" w:cs="Times New Roman"/>
                <w:sz w:val="24"/>
                <w:szCs w:val="24"/>
              </w:rPr>
            </w:pPr>
            <w:r w:rsidRPr="00645601">
              <w:rPr>
                <w:rFonts w:ascii="Times New Roman" w:hAnsi="Times New Roman" w:cs="Times New Roman"/>
                <w:sz w:val="24"/>
                <w:szCs w:val="24"/>
              </w:rPr>
              <w:t xml:space="preserve">Fund Balance </w:t>
            </w:r>
            <w:proofErr w:type="gramStart"/>
            <w:r w:rsidRPr="00645601">
              <w:rPr>
                <w:rFonts w:ascii="Times New Roman" w:hAnsi="Times New Roman" w:cs="Times New Roman"/>
                <w:sz w:val="24"/>
                <w:szCs w:val="24"/>
              </w:rPr>
              <w:t>With</w:t>
            </w:r>
            <w:proofErr w:type="gramEnd"/>
            <w:r w:rsidRPr="00645601">
              <w:rPr>
                <w:rFonts w:ascii="Times New Roman" w:hAnsi="Times New Roman" w:cs="Times New Roman"/>
                <w:sz w:val="24"/>
                <w:szCs w:val="24"/>
              </w:rPr>
              <w:t xml:space="preserve"> Treasury</w:t>
            </w:r>
          </w:p>
        </w:tc>
        <w:tc>
          <w:tcPr>
            <w:tcW w:w="575" w:type="pct"/>
          </w:tcPr>
          <w:p w14:paraId="3100DD57" w14:textId="2E933A5D" w:rsidR="00B91AD7" w:rsidRPr="00B919C8" w:rsidRDefault="00822ECE" w:rsidP="00164C3B">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09381ED0" w14:textId="77777777" w:rsidR="00B91AD7" w:rsidRPr="00B919C8" w:rsidRDefault="00B91AD7" w:rsidP="00164C3B">
            <w:pPr>
              <w:jc w:val="right"/>
              <w:rPr>
                <w:rFonts w:ascii="Times New Roman" w:hAnsi="Times New Roman" w:cs="Times New Roman"/>
                <w:sz w:val="24"/>
                <w:szCs w:val="24"/>
              </w:rPr>
            </w:pPr>
            <w:r>
              <w:rPr>
                <w:rFonts w:ascii="Times New Roman" w:hAnsi="Times New Roman" w:cs="Times New Roman"/>
                <w:sz w:val="24"/>
                <w:szCs w:val="24"/>
              </w:rPr>
              <w:t>-</w:t>
            </w:r>
          </w:p>
        </w:tc>
      </w:tr>
      <w:tr w:rsidR="00B91AD7" w14:paraId="6E90A2B9" w14:textId="77777777" w:rsidTr="00164C3B">
        <w:tc>
          <w:tcPr>
            <w:tcW w:w="814" w:type="pct"/>
          </w:tcPr>
          <w:p w14:paraId="01F9589D" w14:textId="38E0BAD5" w:rsidR="00B91AD7" w:rsidRDefault="00AE7A0F" w:rsidP="00164C3B">
            <w:pPr>
              <w:rPr>
                <w:rFonts w:ascii="Times New Roman" w:hAnsi="Times New Roman" w:cs="Times New Roman"/>
                <w:sz w:val="24"/>
                <w:szCs w:val="24"/>
              </w:rPr>
            </w:pPr>
            <w:r>
              <w:rPr>
                <w:rFonts w:ascii="Times New Roman" w:hAnsi="Times New Roman" w:cs="Times New Roman"/>
                <w:sz w:val="24"/>
                <w:szCs w:val="24"/>
              </w:rPr>
              <w:t>175000</w:t>
            </w:r>
          </w:p>
        </w:tc>
        <w:tc>
          <w:tcPr>
            <w:tcW w:w="3018" w:type="pct"/>
          </w:tcPr>
          <w:p w14:paraId="55C94192" w14:textId="2E60017B" w:rsidR="00B91AD7" w:rsidRDefault="00AE7A0F" w:rsidP="00164C3B">
            <w:pPr>
              <w:rPr>
                <w:rFonts w:ascii="Times New Roman" w:hAnsi="Times New Roman" w:cs="Times New Roman"/>
                <w:sz w:val="24"/>
                <w:szCs w:val="24"/>
              </w:rPr>
            </w:pPr>
            <w:r>
              <w:rPr>
                <w:rFonts w:ascii="Times New Roman" w:hAnsi="Times New Roman" w:cs="Times New Roman"/>
                <w:sz w:val="24"/>
                <w:szCs w:val="24"/>
              </w:rPr>
              <w:t>Equipment</w:t>
            </w:r>
          </w:p>
        </w:tc>
        <w:tc>
          <w:tcPr>
            <w:tcW w:w="575" w:type="pct"/>
          </w:tcPr>
          <w:p w14:paraId="24E56346" w14:textId="6A284479" w:rsidR="00B91AD7" w:rsidRDefault="00AE7A0F" w:rsidP="00164C3B">
            <w:pPr>
              <w:jc w:val="right"/>
              <w:rPr>
                <w:rFonts w:ascii="Times New Roman" w:hAnsi="Times New Roman" w:cs="Times New Roman"/>
                <w:sz w:val="24"/>
                <w:szCs w:val="24"/>
              </w:rPr>
            </w:pPr>
            <w:r>
              <w:rPr>
                <w:rFonts w:ascii="Times New Roman" w:hAnsi="Times New Roman" w:cs="Times New Roman"/>
                <w:sz w:val="24"/>
                <w:szCs w:val="24"/>
              </w:rPr>
              <w:t>50,000</w:t>
            </w:r>
          </w:p>
        </w:tc>
        <w:tc>
          <w:tcPr>
            <w:tcW w:w="593" w:type="pct"/>
          </w:tcPr>
          <w:p w14:paraId="0F1E27C2" w14:textId="77777777" w:rsidR="00B91AD7" w:rsidRDefault="00B91AD7" w:rsidP="00164C3B">
            <w:pPr>
              <w:jc w:val="right"/>
              <w:rPr>
                <w:rFonts w:ascii="Times New Roman" w:hAnsi="Times New Roman" w:cs="Times New Roman"/>
                <w:sz w:val="24"/>
                <w:szCs w:val="24"/>
              </w:rPr>
            </w:pPr>
            <w:r>
              <w:rPr>
                <w:rFonts w:ascii="Times New Roman" w:hAnsi="Times New Roman" w:cs="Times New Roman"/>
                <w:sz w:val="24"/>
                <w:szCs w:val="24"/>
              </w:rPr>
              <w:t>-</w:t>
            </w:r>
          </w:p>
        </w:tc>
      </w:tr>
      <w:tr w:rsidR="00B91AD7" w14:paraId="33A271E3" w14:textId="77777777" w:rsidTr="00164C3B">
        <w:tc>
          <w:tcPr>
            <w:tcW w:w="814" w:type="pct"/>
          </w:tcPr>
          <w:p w14:paraId="3DBF8C5E" w14:textId="6A63D016" w:rsidR="00B91AD7" w:rsidRDefault="00AE7A0F" w:rsidP="00164C3B">
            <w:pPr>
              <w:rPr>
                <w:rFonts w:ascii="Times New Roman" w:hAnsi="Times New Roman" w:cs="Times New Roman"/>
                <w:sz w:val="24"/>
                <w:szCs w:val="24"/>
              </w:rPr>
            </w:pPr>
            <w:r>
              <w:rPr>
                <w:rFonts w:ascii="Times New Roman" w:hAnsi="Times New Roman" w:cs="Times New Roman"/>
                <w:sz w:val="24"/>
                <w:szCs w:val="24"/>
              </w:rPr>
              <w:t>175900</w:t>
            </w:r>
          </w:p>
        </w:tc>
        <w:tc>
          <w:tcPr>
            <w:tcW w:w="3018" w:type="pct"/>
          </w:tcPr>
          <w:p w14:paraId="7878C10B" w14:textId="48610113" w:rsidR="00B91AD7" w:rsidRDefault="00AE7A0F" w:rsidP="00164C3B">
            <w:pPr>
              <w:rPr>
                <w:rFonts w:ascii="Times New Roman" w:hAnsi="Times New Roman" w:cs="Times New Roman"/>
                <w:sz w:val="24"/>
                <w:szCs w:val="24"/>
              </w:rPr>
            </w:pPr>
            <w:r w:rsidRPr="00814F3B">
              <w:rPr>
                <w:rFonts w:ascii="Times New Roman" w:hAnsi="Times New Roman" w:cs="Times New Roman"/>
                <w:sz w:val="24"/>
                <w:szCs w:val="24"/>
              </w:rPr>
              <w:t>Accumulated Depreciation on Equipment</w:t>
            </w:r>
          </w:p>
        </w:tc>
        <w:tc>
          <w:tcPr>
            <w:tcW w:w="575" w:type="pct"/>
          </w:tcPr>
          <w:p w14:paraId="4B92CD77" w14:textId="77777777" w:rsidR="00B91AD7" w:rsidRDefault="00B91AD7" w:rsidP="00164C3B">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59E11B7B" w14:textId="516094D7" w:rsidR="00B91AD7" w:rsidRDefault="00AE7A0F" w:rsidP="00164C3B">
            <w:pPr>
              <w:jc w:val="right"/>
              <w:rPr>
                <w:rFonts w:ascii="Times New Roman" w:hAnsi="Times New Roman" w:cs="Times New Roman"/>
                <w:sz w:val="24"/>
                <w:szCs w:val="24"/>
              </w:rPr>
            </w:pPr>
            <w:r>
              <w:rPr>
                <w:rFonts w:ascii="Times New Roman" w:hAnsi="Times New Roman" w:cs="Times New Roman"/>
                <w:sz w:val="24"/>
                <w:szCs w:val="24"/>
              </w:rPr>
              <w:t>10,000</w:t>
            </w:r>
          </w:p>
        </w:tc>
      </w:tr>
      <w:tr w:rsidR="00814F3B" w14:paraId="3FDC348A" w14:textId="77777777" w:rsidTr="00164C3B">
        <w:tc>
          <w:tcPr>
            <w:tcW w:w="814" w:type="pct"/>
          </w:tcPr>
          <w:p w14:paraId="59F3E449" w14:textId="36C9DDFC" w:rsidR="00814F3B" w:rsidRDefault="00814F3B" w:rsidP="00164C3B">
            <w:pPr>
              <w:rPr>
                <w:rFonts w:ascii="Times New Roman" w:hAnsi="Times New Roman" w:cs="Times New Roman"/>
                <w:sz w:val="24"/>
                <w:szCs w:val="24"/>
              </w:rPr>
            </w:pPr>
            <w:r>
              <w:rPr>
                <w:rFonts w:ascii="Times New Roman" w:hAnsi="Times New Roman" w:cs="Times New Roman"/>
                <w:sz w:val="24"/>
                <w:szCs w:val="24"/>
              </w:rPr>
              <w:t xml:space="preserve">299500 (N) </w:t>
            </w:r>
          </w:p>
        </w:tc>
        <w:tc>
          <w:tcPr>
            <w:tcW w:w="3018" w:type="pct"/>
          </w:tcPr>
          <w:p w14:paraId="7C89B090" w14:textId="1521F773" w:rsidR="00814F3B" w:rsidRDefault="00814F3B" w:rsidP="00164C3B">
            <w:pPr>
              <w:rPr>
                <w:rFonts w:ascii="Times New Roman" w:hAnsi="Times New Roman" w:cs="Times New Roman"/>
                <w:sz w:val="24"/>
                <w:szCs w:val="24"/>
              </w:rPr>
            </w:pPr>
            <w:r w:rsidRPr="00814F3B">
              <w:rPr>
                <w:rFonts w:ascii="Times New Roman" w:hAnsi="Times New Roman" w:cs="Times New Roman"/>
                <w:sz w:val="24"/>
                <w:szCs w:val="24"/>
              </w:rPr>
              <w:t>Estimated Cleanup Cost Liability</w:t>
            </w:r>
          </w:p>
        </w:tc>
        <w:tc>
          <w:tcPr>
            <w:tcW w:w="575" w:type="pct"/>
          </w:tcPr>
          <w:p w14:paraId="494781AB" w14:textId="6FB877AC" w:rsidR="00814F3B" w:rsidRDefault="00814F3B" w:rsidP="00164C3B">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5746529D" w14:textId="67F65219" w:rsidR="00814F3B" w:rsidRDefault="00814F3B" w:rsidP="00164C3B">
            <w:pPr>
              <w:jc w:val="right"/>
              <w:rPr>
                <w:rFonts w:ascii="Times New Roman" w:hAnsi="Times New Roman" w:cs="Times New Roman"/>
                <w:sz w:val="24"/>
                <w:szCs w:val="24"/>
              </w:rPr>
            </w:pPr>
            <w:r>
              <w:rPr>
                <w:rFonts w:ascii="Times New Roman" w:hAnsi="Times New Roman" w:cs="Times New Roman"/>
                <w:sz w:val="24"/>
                <w:szCs w:val="24"/>
              </w:rPr>
              <w:t>2,500</w:t>
            </w:r>
          </w:p>
        </w:tc>
      </w:tr>
      <w:tr w:rsidR="00B91AD7" w14:paraId="0CA92F89" w14:textId="77777777" w:rsidTr="00164C3B">
        <w:tc>
          <w:tcPr>
            <w:tcW w:w="814" w:type="pct"/>
          </w:tcPr>
          <w:p w14:paraId="44335D17" w14:textId="77777777" w:rsidR="00B91AD7" w:rsidRPr="00645601" w:rsidRDefault="00B91AD7" w:rsidP="00164C3B">
            <w:pPr>
              <w:rPr>
                <w:rFonts w:ascii="Times New Roman" w:hAnsi="Times New Roman" w:cs="Times New Roman"/>
                <w:sz w:val="24"/>
                <w:szCs w:val="24"/>
              </w:rPr>
            </w:pPr>
            <w:r>
              <w:rPr>
                <w:rFonts w:ascii="Times New Roman" w:hAnsi="Times New Roman" w:cs="Times New Roman"/>
                <w:sz w:val="24"/>
                <w:szCs w:val="24"/>
              </w:rPr>
              <w:t>310100 (G)</w:t>
            </w:r>
          </w:p>
        </w:tc>
        <w:tc>
          <w:tcPr>
            <w:tcW w:w="3018" w:type="pct"/>
          </w:tcPr>
          <w:p w14:paraId="018713A0" w14:textId="77777777" w:rsidR="00B91AD7" w:rsidRPr="00645601" w:rsidRDefault="00B91AD7" w:rsidP="00164C3B">
            <w:pPr>
              <w:rPr>
                <w:rFonts w:ascii="Times New Roman" w:hAnsi="Times New Roman" w:cs="Times New Roman"/>
                <w:sz w:val="24"/>
                <w:szCs w:val="24"/>
              </w:rPr>
            </w:pPr>
            <w:r>
              <w:rPr>
                <w:rFonts w:ascii="Times New Roman" w:hAnsi="Times New Roman" w:cs="Times New Roman"/>
                <w:sz w:val="24"/>
                <w:szCs w:val="24"/>
              </w:rPr>
              <w:t>Unexpended Appropriations – Appropriations Received</w:t>
            </w:r>
          </w:p>
        </w:tc>
        <w:tc>
          <w:tcPr>
            <w:tcW w:w="575" w:type="pct"/>
          </w:tcPr>
          <w:p w14:paraId="3608938D" w14:textId="77777777" w:rsidR="00B91AD7" w:rsidRPr="00B919C8" w:rsidRDefault="00B91AD7" w:rsidP="00164C3B">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02116B6F" w14:textId="4E8104D3" w:rsidR="00B91AD7" w:rsidRPr="00B919C8" w:rsidRDefault="00CB0644" w:rsidP="00164C3B">
            <w:pPr>
              <w:jc w:val="right"/>
              <w:rPr>
                <w:rFonts w:ascii="Times New Roman" w:hAnsi="Times New Roman" w:cs="Times New Roman"/>
                <w:sz w:val="24"/>
                <w:szCs w:val="24"/>
              </w:rPr>
            </w:pPr>
            <w:r>
              <w:rPr>
                <w:rFonts w:ascii="Times New Roman" w:hAnsi="Times New Roman" w:cs="Times New Roman"/>
                <w:sz w:val="24"/>
                <w:szCs w:val="24"/>
              </w:rPr>
              <w:t>50</w:t>
            </w:r>
            <w:r w:rsidR="00C87042">
              <w:rPr>
                <w:rFonts w:ascii="Times New Roman" w:hAnsi="Times New Roman" w:cs="Times New Roman"/>
                <w:sz w:val="24"/>
                <w:szCs w:val="24"/>
              </w:rPr>
              <w:t>,000</w:t>
            </w:r>
          </w:p>
        </w:tc>
      </w:tr>
      <w:tr w:rsidR="00B91AD7" w14:paraId="7595BD4C" w14:textId="77777777" w:rsidTr="00164C3B">
        <w:tc>
          <w:tcPr>
            <w:tcW w:w="814" w:type="pct"/>
          </w:tcPr>
          <w:p w14:paraId="51915E34" w14:textId="77777777" w:rsidR="00B91AD7" w:rsidRPr="00645601" w:rsidRDefault="00B91AD7" w:rsidP="00164C3B">
            <w:pPr>
              <w:rPr>
                <w:rFonts w:ascii="Times New Roman" w:hAnsi="Times New Roman" w:cs="Times New Roman"/>
                <w:sz w:val="24"/>
                <w:szCs w:val="24"/>
              </w:rPr>
            </w:pPr>
            <w:r>
              <w:rPr>
                <w:rFonts w:ascii="Times New Roman" w:hAnsi="Times New Roman" w:cs="Times New Roman"/>
                <w:sz w:val="24"/>
                <w:szCs w:val="24"/>
              </w:rPr>
              <w:t>310710 (G)</w:t>
            </w:r>
          </w:p>
        </w:tc>
        <w:tc>
          <w:tcPr>
            <w:tcW w:w="3018" w:type="pct"/>
          </w:tcPr>
          <w:p w14:paraId="50D7DD03" w14:textId="490D359C" w:rsidR="00B91AD7" w:rsidRPr="00645601" w:rsidRDefault="00B91AD7" w:rsidP="00164C3B">
            <w:pPr>
              <w:rPr>
                <w:rFonts w:ascii="Times New Roman" w:hAnsi="Times New Roman" w:cs="Times New Roman"/>
                <w:sz w:val="24"/>
                <w:szCs w:val="24"/>
              </w:rPr>
            </w:pPr>
            <w:r>
              <w:rPr>
                <w:rFonts w:ascii="Times New Roman" w:hAnsi="Times New Roman" w:cs="Times New Roman"/>
                <w:sz w:val="24"/>
                <w:szCs w:val="24"/>
              </w:rPr>
              <w:t>Unexpended Appropriations – Used - Disbursed</w:t>
            </w:r>
          </w:p>
        </w:tc>
        <w:tc>
          <w:tcPr>
            <w:tcW w:w="575" w:type="pct"/>
          </w:tcPr>
          <w:p w14:paraId="04469A0E" w14:textId="7FB98E73" w:rsidR="00B91AD7" w:rsidRPr="00B919C8" w:rsidRDefault="00CB0644" w:rsidP="00164C3B">
            <w:pPr>
              <w:jc w:val="right"/>
              <w:rPr>
                <w:rFonts w:ascii="Times New Roman" w:hAnsi="Times New Roman" w:cs="Times New Roman"/>
                <w:sz w:val="24"/>
                <w:szCs w:val="24"/>
              </w:rPr>
            </w:pPr>
            <w:r>
              <w:rPr>
                <w:rFonts w:ascii="Times New Roman" w:hAnsi="Times New Roman" w:cs="Times New Roman"/>
                <w:sz w:val="24"/>
                <w:szCs w:val="24"/>
              </w:rPr>
              <w:t>50</w:t>
            </w:r>
            <w:r w:rsidR="005167DD">
              <w:rPr>
                <w:rFonts w:ascii="Times New Roman" w:hAnsi="Times New Roman" w:cs="Times New Roman"/>
                <w:sz w:val="24"/>
                <w:szCs w:val="24"/>
              </w:rPr>
              <w:t>,000</w:t>
            </w:r>
          </w:p>
        </w:tc>
        <w:tc>
          <w:tcPr>
            <w:tcW w:w="593" w:type="pct"/>
          </w:tcPr>
          <w:p w14:paraId="2390B606" w14:textId="77777777" w:rsidR="00B91AD7" w:rsidRPr="00B919C8" w:rsidRDefault="00B91AD7" w:rsidP="00164C3B">
            <w:pPr>
              <w:jc w:val="right"/>
              <w:rPr>
                <w:rFonts w:ascii="Times New Roman" w:hAnsi="Times New Roman" w:cs="Times New Roman"/>
                <w:sz w:val="24"/>
                <w:szCs w:val="24"/>
              </w:rPr>
            </w:pPr>
            <w:r>
              <w:rPr>
                <w:rFonts w:ascii="Times New Roman" w:hAnsi="Times New Roman" w:cs="Times New Roman"/>
                <w:sz w:val="24"/>
                <w:szCs w:val="24"/>
              </w:rPr>
              <w:t>-</w:t>
            </w:r>
          </w:p>
        </w:tc>
      </w:tr>
      <w:tr w:rsidR="00B91AD7" w14:paraId="17089E16" w14:textId="77777777" w:rsidTr="00164C3B">
        <w:tc>
          <w:tcPr>
            <w:tcW w:w="814" w:type="pct"/>
          </w:tcPr>
          <w:p w14:paraId="0C8BF5B3" w14:textId="3A3997AE" w:rsidR="00B91AD7" w:rsidRDefault="00B91AD7" w:rsidP="00164C3B">
            <w:pPr>
              <w:rPr>
                <w:rFonts w:ascii="Times New Roman" w:hAnsi="Times New Roman" w:cs="Times New Roman"/>
                <w:sz w:val="24"/>
                <w:szCs w:val="24"/>
              </w:rPr>
            </w:pPr>
            <w:r>
              <w:rPr>
                <w:rFonts w:ascii="Times New Roman" w:hAnsi="Times New Roman" w:cs="Times New Roman"/>
                <w:sz w:val="24"/>
                <w:szCs w:val="24"/>
              </w:rPr>
              <w:t>570010 (G)</w:t>
            </w:r>
          </w:p>
        </w:tc>
        <w:tc>
          <w:tcPr>
            <w:tcW w:w="3018" w:type="pct"/>
          </w:tcPr>
          <w:p w14:paraId="705D7A2A" w14:textId="25C14188" w:rsidR="00B91AD7" w:rsidRDefault="00B91AD7" w:rsidP="00164C3B">
            <w:pPr>
              <w:rPr>
                <w:rFonts w:ascii="Times New Roman" w:hAnsi="Times New Roman" w:cs="Times New Roman"/>
                <w:sz w:val="24"/>
                <w:szCs w:val="24"/>
              </w:rPr>
            </w:pPr>
            <w:r w:rsidRPr="00625C1A">
              <w:rPr>
                <w:rFonts w:ascii="Times New Roman" w:hAnsi="Times New Roman" w:cs="Times New Roman"/>
                <w:sz w:val="24"/>
                <w:szCs w:val="24"/>
              </w:rPr>
              <w:t xml:space="preserve">Expended Appropriations </w:t>
            </w:r>
            <w:r>
              <w:rPr>
                <w:rFonts w:ascii="Times New Roman" w:hAnsi="Times New Roman" w:cs="Times New Roman"/>
                <w:sz w:val="24"/>
                <w:szCs w:val="24"/>
              </w:rPr>
              <w:t xml:space="preserve">- </w:t>
            </w:r>
            <w:r w:rsidRPr="00625C1A">
              <w:rPr>
                <w:rFonts w:ascii="Times New Roman" w:hAnsi="Times New Roman" w:cs="Times New Roman"/>
                <w:sz w:val="24"/>
                <w:szCs w:val="24"/>
              </w:rPr>
              <w:t>Disbursed</w:t>
            </w:r>
          </w:p>
        </w:tc>
        <w:tc>
          <w:tcPr>
            <w:tcW w:w="575" w:type="pct"/>
          </w:tcPr>
          <w:p w14:paraId="4D24888E" w14:textId="77777777" w:rsidR="00B91AD7" w:rsidRDefault="00B91AD7" w:rsidP="00164C3B">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0D978DA0" w14:textId="03A010A3" w:rsidR="00B91AD7" w:rsidRDefault="00CB0644" w:rsidP="00164C3B">
            <w:pPr>
              <w:jc w:val="right"/>
              <w:rPr>
                <w:rFonts w:ascii="Times New Roman" w:hAnsi="Times New Roman" w:cs="Times New Roman"/>
                <w:sz w:val="24"/>
                <w:szCs w:val="24"/>
              </w:rPr>
            </w:pPr>
            <w:r>
              <w:rPr>
                <w:rFonts w:ascii="Times New Roman" w:hAnsi="Times New Roman" w:cs="Times New Roman"/>
                <w:sz w:val="24"/>
                <w:szCs w:val="24"/>
              </w:rPr>
              <w:t>50</w:t>
            </w:r>
            <w:r w:rsidR="005167DD">
              <w:rPr>
                <w:rFonts w:ascii="Times New Roman" w:hAnsi="Times New Roman" w:cs="Times New Roman"/>
                <w:sz w:val="24"/>
                <w:szCs w:val="24"/>
              </w:rPr>
              <w:t>,000</w:t>
            </w:r>
          </w:p>
        </w:tc>
      </w:tr>
      <w:tr w:rsidR="00DF1131" w14:paraId="1D46A01E" w14:textId="77777777" w:rsidTr="00164C3B">
        <w:tc>
          <w:tcPr>
            <w:tcW w:w="814" w:type="pct"/>
          </w:tcPr>
          <w:p w14:paraId="11616337" w14:textId="07E7230A" w:rsidR="00DF1131" w:rsidRDefault="00AE3507" w:rsidP="00164C3B">
            <w:pPr>
              <w:rPr>
                <w:rFonts w:ascii="Times New Roman" w:hAnsi="Times New Roman" w:cs="Times New Roman"/>
                <w:sz w:val="24"/>
                <w:szCs w:val="24"/>
              </w:rPr>
            </w:pPr>
            <w:r>
              <w:rPr>
                <w:rFonts w:ascii="Times New Roman" w:hAnsi="Times New Roman" w:cs="Times New Roman"/>
                <w:sz w:val="24"/>
                <w:szCs w:val="24"/>
              </w:rPr>
              <w:t>67</w:t>
            </w:r>
            <w:r w:rsidR="00D03385">
              <w:rPr>
                <w:rFonts w:ascii="Times New Roman" w:hAnsi="Times New Roman" w:cs="Times New Roman"/>
                <w:sz w:val="24"/>
                <w:szCs w:val="24"/>
              </w:rPr>
              <w:t>1</w:t>
            </w:r>
            <w:r>
              <w:rPr>
                <w:rFonts w:ascii="Times New Roman" w:hAnsi="Times New Roman" w:cs="Times New Roman"/>
                <w:sz w:val="24"/>
                <w:szCs w:val="24"/>
              </w:rPr>
              <w:t>000</w:t>
            </w:r>
          </w:p>
        </w:tc>
        <w:tc>
          <w:tcPr>
            <w:tcW w:w="3018" w:type="pct"/>
          </w:tcPr>
          <w:p w14:paraId="6027E947" w14:textId="2BAF6D25" w:rsidR="00DF1131" w:rsidRDefault="00D03385" w:rsidP="00164C3B">
            <w:pPr>
              <w:rPr>
                <w:rFonts w:ascii="Times New Roman" w:hAnsi="Times New Roman" w:cs="Times New Roman"/>
                <w:sz w:val="24"/>
                <w:szCs w:val="24"/>
              </w:rPr>
            </w:pPr>
            <w:r w:rsidRPr="00D03385">
              <w:rPr>
                <w:rFonts w:ascii="Times New Roman" w:hAnsi="Times New Roman" w:cs="Times New Roman"/>
                <w:sz w:val="24"/>
                <w:szCs w:val="24"/>
              </w:rPr>
              <w:t>Depreciation, Amortization, and Depletion</w:t>
            </w:r>
          </w:p>
        </w:tc>
        <w:tc>
          <w:tcPr>
            <w:tcW w:w="575" w:type="pct"/>
          </w:tcPr>
          <w:p w14:paraId="762D40C0" w14:textId="39D85056" w:rsidR="00DF1131" w:rsidRDefault="00D03385" w:rsidP="00164C3B">
            <w:pPr>
              <w:jc w:val="right"/>
              <w:rPr>
                <w:rFonts w:ascii="Times New Roman" w:hAnsi="Times New Roman" w:cs="Times New Roman"/>
                <w:sz w:val="24"/>
                <w:szCs w:val="24"/>
              </w:rPr>
            </w:pPr>
            <w:r>
              <w:rPr>
                <w:rFonts w:ascii="Times New Roman" w:hAnsi="Times New Roman" w:cs="Times New Roman"/>
                <w:sz w:val="24"/>
                <w:szCs w:val="24"/>
              </w:rPr>
              <w:t>10,000</w:t>
            </w:r>
          </w:p>
        </w:tc>
        <w:tc>
          <w:tcPr>
            <w:tcW w:w="593" w:type="pct"/>
          </w:tcPr>
          <w:p w14:paraId="4119FE89" w14:textId="50915689" w:rsidR="00DF1131" w:rsidRPr="005946FB" w:rsidRDefault="00AE3507" w:rsidP="00164C3B">
            <w:pPr>
              <w:jc w:val="right"/>
              <w:rPr>
                <w:rFonts w:ascii="Times New Roman" w:hAnsi="Times New Roman" w:cs="Times New Roman"/>
                <w:sz w:val="24"/>
                <w:szCs w:val="24"/>
              </w:rPr>
            </w:pPr>
            <w:r>
              <w:rPr>
                <w:rFonts w:ascii="Times New Roman" w:hAnsi="Times New Roman" w:cs="Times New Roman"/>
                <w:sz w:val="24"/>
                <w:szCs w:val="24"/>
              </w:rPr>
              <w:t>-</w:t>
            </w:r>
          </w:p>
        </w:tc>
      </w:tr>
      <w:tr w:rsidR="00DF1131" w14:paraId="02DD3298" w14:textId="77777777" w:rsidTr="00164C3B">
        <w:tc>
          <w:tcPr>
            <w:tcW w:w="814" w:type="pct"/>
          </w:tcPr>
          <w:p w14:paraId="1AF1A4CA" w14:textId="14930DE9" w:rsidR="00DF1131" w:rsidRDefault="007432F9" w:rsidP="00164C3B">
            <w:pPr>
              <w:rPr>
                <w:rFonts w:ascii="Times New Roman" w:hAnsi="Times New Roman" w:cs="Times New Roman"/>
                <w:sz w:val="24"/>
                <w:szCs w:val="24"/>
              </w:rPr>
            </w:pPr>
            <w:r>
              <w:rPr>
                <w:rFonts w:ascii="Times New Roman" w:hAnsi="Times New Roman" w:cs="Times New Roman"/>
                <w:sz w:val="24"/>
                <w:szCs w:val="24"/>
              </w:rPr>
              <w:t>68</w:t>
            </w:r>
            <w:r w:rsidR="00D03385">
              <w:rPr>
                <w:rFonts w:ascii="Times New Roman" w:hAnsi="Times New Roman" w:cs="Times New Roman"/>
                <w:sz w:val="24"/>
                <w:szCs w:val="24"/>
              </w:rPr>
              <w:t>0</w:t>
            </w:r>
            <w:r>
              <w:rPr>
                <w:rFonts w:ascii="Times New Roman" w:hAnsi="Times New Roman" w:cs="Times New Roman"/>
                <w:sz w:val="24"/>
                <w:szCs w:val="24"/>
              </w:rPr>
              <w:t>000</w:t>
            </w:r>
            <w:r w:rsidR="00D361B4">
              <w:rPr>
                <w:rFonts w:ascii="Times New Roman" w:hAnsi="Times New Roman" w:cs="Times New Roman"/>
                <w:sz w:val="24"/>
                <w:szCs w:val="24"/>
              </w:rPr>
              <w:t xml:space="preserve"> (</w:t>
            </w:r>
            <w:r w:rsidR="00D03385">
              <w:rPr>
                <w:rFonts w:ascii="Times New Roman" w:hAnsi="Times New Roman" w:cs="Times New Roman"/>
                <w:sz w:val="24"/>
                <w:szCs w:val="24"/>
              </w:rPr>
              <w:t>N</w:t>
            </w:r>
            <w:r w:rsidR="00D361B4">
              <w:rPr>
                <w:rFonts w:ascii="Times New Roman" w:hAnsi="Times New Roman" w:cs="Times New Roman"/>
                <w:sz w:val="24"/>
                <w:szCs w:val="24"/>
              </w:rPr>
              <w:t>)</w:t>
            </w:r>
          </w:p>
        </w:tc>
        <w:tc>
          <w:tcPr>
            <w:tcW w:w="3018" w:type="pct"/>
          </w:tcPr>
          <w:p w14:paraId="434B8F55" w14:textId="13D2C124" w:rsidR="00DF1131" w:rsidRDefault="00D03385" w:rsidP="00164C3B">
            <w:pPr>
              <w:rPr>
                <w:rFonts w:ascii="Times New Roman" w:hAnsi="Times New Roman" w:cs="Times New Roman"/>
                <w:sz w:val="24"/>
                <w:szCs w:val="24"/>
              </w:rPr>
            </w:pPr>
            <w:r w:rsidRPr="00D03385">
              <w:rPr>
                <w:rFonts w:ascii="Times New Roman" w:hAnsi="Times New Roman" w:cs="Times New Roman"/>
                <w:sz w:val="24"/>
                <w:szCs w:val="24"/>
              </w:rPr>
              <w:t>Future Funded Expenses</w:t>
            </w:r>
          </w:p>
        </w:tc>
        <w:tc>
          <w:tcPr>
            <w:tcW w:w="575" w:type="pct"/>
          </w:tcPr>
          <w:p w14:paraId="44C68153" w14:textId="4A776086" w:rsidR="00DF1131" w:rsidRDefault="00D03385" w:rsidP="00164C3B">
            <w:pPr>
              <w:jc w:val="right"/>
              <w:rPr>
                <w:rFonts w:ascii="Times New Roman" w:hAnsi="Times New Roman" w:cs="Times New Roman"/>
                <w:sz w:val="24"/>
                <w:szCs w:val="24"/>
              </w:rPr>
            </w:pPr>
            <w:r>
              <w:rPr>
                <w:rFonts w:ascii="Times New Roman" w:hAnsi="Times New Roman" w:cs="Times New Roman"/>
                <w:sz w:val="24"/>
                <w:szCs w:val="24"/>
              </w:rPr>
              <w:t>2,</w:t>
            </w:r>
            <w:r w:rsidR="007432F9">
              <w:rPr>
                <w:rFonts w:ascii="Times New Roman" w:hAnsi="Times New Roman" w:cs="Times New Roman"/>
                <w:sz w:val="24"/>
                <w:szCs w:val="24"/>
              </w:rPr>
              <w:t>500</w:t>
            </w:r>
          </w:p>
        </w:tc>
        <w:tc>
          <w:tcPr>
            <w:tcW w:w="593" w:type="pct"/>
          </w:tcPr>
          <w:p w14:paraId="0E5C3801" w14:textId="3F529526" w:rsidR="00DF1131" w:rsidRPr="005946FB" w:rsidRDefault="007432F9" w:rsidP="00164C3B">
            <w:pPr>
              <w:jc w:val="right"/>
              <w:rPr>
                <w:rFonts w:ascii="Times New Roman" w:hAnsi="Times New Roman" w:cs="Times New Roman"/>
                <w:sz w:val="24"/>
                <w:szCs w:val="24"/>
              </w:rPr>
            </w:pPr>
            <w:r>
              <w:rPr>
                <w:rFonts w:ascii="Times New Roman" w:hAnsi="Times New Roman" w:cs="Times New Roman"/>
                <w:sz w:val="24"/>
                <w:szCs w:val="24"/>
              </w:rPr>
              <w:t>-</w:t>
            </w:r>
          </w:p>
        </w:tc>
      </w:tr>
      <w:tr w:rsidR="00BB40A1" w14:paraId="3C4437C9" w14:textId="77777777" w:rsidTr="00164C3B">
        <w:tc>
          <w:tcPr>
            <w:tcW w:w="814" w:type="pct"/>
          </w:tcPr>
          <w:p w14:paraId="71E4755A" w14:textId="7FC7CE8F" w:rsidR="00BB40A1" w:rsidRDefault="00BB40A1" w:rsidP="00164C3B">
            <w:pPr>
              <w:rPr>
                <w:rFonts w:ascii="Times New Roman" w:hAnsi="Times New Roman" w:cs="Times New Roman"/>
                <w:sz w:val="24"/>
                <w:szCs w:val="24"/>
              </w:rPr>
            </w:pPr>
            <w:r>
              <w:rPr>
                <w:rFonts w:ascii="Times New Roman" w:hAnsi="Times New Roman" w:cs="Times New Roman"/>
                <w:sz w:val="24"/>
                <w:szCs w:val="24"/>
              </w:rPr>
              <w:t>880100</w:t>
            </w:r>
            <w:r w:rsidR="00C163C0">
              <w:rPr>
                <w:rFonts w:ascii="Times New Roman" w:hAnsi="Times New Roman" w:cs="Times New Roman"/>
                <w:sz w:val="24"/>
                <w:szCs w:val="24"/>
              </w:rPr>
              <w:t xml:space="preserve"> (N)</w:t>
            </w:r>
          </w:p>
        </w:tc>
        <w:tc>
          <w:tcPr>
            <w:tcW w:w="3018" w:type="pct"/>
          </w:tcPr>
          <w:p w14:paraId="6477005E" w14:textId="03C610C9" w:rsidR="00BB40A1" w:rsidRPr="007432F9" w:rsidRDefault="00470B69" w:rsidP="00164C3B">
            <w:pPr>
              <w:rPr>
                <w:rFonts w:ascii="Times New Roman" w:hAnsi="Times New Roman" w:cs="Times New Roman"/>
                <w:sz w:val="24"/>
                <w:szCs w:val="24"/>
              </w:rPr>
            </w:pPr>
            <w:r w:rsidRPr="00470B69">
              <w:rPr>
                <w:rFonts w:ascii="Times New Roman" w:hAnsi="Times New Roman" w:cs="Times New Roman"/>
                <w:sz w:val="24"/>
                <w:szCs w:val="24"/>
              </w:rPr>
              <w:t>Offset for Purchases of Assets</w:t>
            </w:r>
          </w:p>
        </w:tc>
        <w:tc>
          <w:tcPr>
            <w:tcW w:w="575" w:type="pct"/>
          </w:tcPr>
          <w:p w14:paraId="44560DF5" w14:textId="253E8865" w:rsidR="00BB40A1" w:rsidRDefault="00AF7DA3" w:rsidP="00164C3B">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34625ADA" w14:textId="41C8BCB9" w:rsidR="00BB40A1" w:rsidRDefault="00247C05" w:rsidP="00164C3B">
            <w:pPr>
              <w:jc w:val="right"/>
              <w:rPr>
                <w:rFonts w:ascii="Times New Roman" w:hAnsi="Times New Roman" w:cs="Times New Roman"/>
                <w:sz w:val="24"/>
                <w:szCs w:val="24"/>
              </w:rPr>
            </w:pPr>
            <w:r>
              <w:rPr>
                <w:rFonts w:ascii="Times New Roman" w:hAnsi="Times New Roman" w:cs="Times New Roman"/>
                <w:sz w:val="24"/>
                <w:szCs w:val="24"/>
              </w:rPr>
              <w:t>50,000</w:t>
            </w:r>
          </w:p>
        </w:tc>
      </w:tr>
      <w:tr w:rsidR="00BB40A1" w14:paraId="27D388D4" w14:textId="77777777" w:rsidTr="00164C3B">
        <w:tc>
          <w:tcPr>
            <w:tcW w:w="814" w:type="pct"/>
          </w:tcPr>
          <w:p w14:paraId="460A2167" w14:textId="720B69A8" w:rsidR="00BB40A1" w:rsidRDefault="00BB40A1" w:rsidP="00164C3B">
            <w:pPr>
              <w:rPr>
                <w:rFonts w:ascii="Times New Roman" w:hAnsi="Times New Roman" w:cs="Times New Roman"/>
                <w:sz w:val="24"/>
                <w:szCs w:val="24"/>
              </w:rPr>
            </w:pPr>
            <w:r>
              <w:rPr>
                <w:rFonts w:ascii="Times New Roman" w:hAnsi="Times New Roman" w:cs="Times New Roman"/>
                <w:sz w:val="24"/>
                <w:szCs w:val="24"/>
              </w:rPr>
              <w:t>880</w:t>
            </w:r>
            <w:r w:rsidR="0012221D">
              <w:rPr>
                <w:rFonts w:ascii="Times New Roman" w:hAnsi="Times New Roman" w:cs="Times New Roman"/>
                <w:sz w:val="24"/>
                <w:szCs w:val="24"/>
              </w:rPr>
              <w:t>2</w:t>
            </w:r>
            <w:r>
              <w:rPr>
                <w:rFonts w:ascii="Times New Roman" w:hAnsi="Times New Roman" w:cs="Times New Roman"/>
                <w:sz w:val="24"/>
                <w:szCs w:val="24"/>
              </w:rPr>
              <w:t>00</w:t>
            </w:r>
            <w:r w:rsidR="00C163C0">
              <w:rPr>
                <w:rFonts w:ascii="Times New Roman" w:hAnsi="Times New Roman" w:cs="Times New Roman"/>
                <w:sz w:val="24"/>
                <w:szCs w:val="24"/>
              </w:rPr>
              <w:t xml:space="preserve"> (N)</w:t>
            </w:r>
          </w:p>
        </w:tc>
        <w:tc>
          <w:tcPr>
            <w:tcW w:w="3018" w:type="pct"/>
          </w:tcPr>
          <w:p w14:paraId="0DB039AC" w14:textId="32CFB2C5" w:rsidR="00BB40A1" w:rsidRPr="007432F9" w:rsidRDefault="00247C05" w:rsidP="00164C3B">
            <w:pPr>
              <w:rPr>
                <w:rFonts w:ascii="Times New Roman" w:hAnsi="Times New Roman" w:cs="Times New Roman"/>
                <w:sz w:val="24"/>
                <w:szCs w:val="24"/>
              </w:rPr>
            </w:pPr>
            <w:r w:rsidRPr="00247C05">
              <w:rPr>
                <w:rFonts w:ascii="Times New Roman" w:hAnsi="Times New Roman" w:cs="Times New Roman"/>
                <w:sz w:val="24"/>
                <w:szCs w:val="24"/>
              </w:rPr>
              <w:t>Purchases of Property, Plant, and Equipment</w:t>
            </w:r>
          </w:p>
        </w:tc>
        <w:tc>
          <w:tcPr>
            <w:tcW w:w="575" w:type="pct"/>
          </w:tcPr>
          <w:p w14:paraId="3CA13960" w14:textId="353EAB9A" w:rsidR="00BB40A1" w:rsidRDefault="00247C05" w:rsidP="00164C3B">
            <w:pPr>
              <w:jc w:val="right"/>
              <w:rPr>
                <w:rFonts w:ascii="Times New Roman" w:hAnsi="Times New Roman" w:cs="Times New Roman"/>
                <w:sz w:val="24"/>
                <w:szCs w:val="24"/>
              </w:rPr>
            </w:pPr>
            <w:r>
              <w:rPr>
                <w:rFonts w:ascii="Times New Roman" w:hAnsi="Times New Roman" w:cs="Times New Roman"/>
                <w:sz w:val="24"/>
                <w:szCs w:val="24"/>
              </w:rPr>
              <w:t>50,000</w:t>
            </w:r>
          </w:p>
        </w:tc>
        <w:tc>
          <w:tcPr>
            <w:tcW w:w="593" w:type="pct"/>
          </w:tcPr>
          <w:p w14:paraId="1022F311" w14:textId="4A14E2B7" w:rsidR="00BB40A1" w:rsidRDefault="00AF7DA3" w:rsidP="00164C3B">
            <w:pPr>
              <w:jc w:val="right"/>
              <w:rPr>
                <w:rFonts w:ascii="Times New Roman" w:hAnsi="Times New Roman" w:cs="Times New Roman"/>
                <w:sz w:val="24"/>
                <w:szCs w:val="24"/>
              </w:rPr>
            </w:pPr>
            <w:r>
              <w:rPr>
                <w:rFonts w:ascii="Times New Roman" w:hAnsi="Times New Roman" w:cs="Times New Roman"/>
                <w:sz w:val="24"/>
                <w:szCs w:val="24"/>
              </w:rPr>
              <w:t>-</w:t>
            </w:r>
          </w:p>
        </w:tc>
      </w:tr>
      <w:tr w:rsidR="00B91AD7" w14:paraId="028FC47D" w14:textId="77777777" w:rsidTr="00164C3B">
        <w:tc>
          <w:tcPr>
            <w:tcW w:w="814" w:type="pct"/>
            <w:shd w:val="clear" w:color="auto" w:fill="F2F2F2" w:themeFill="background1" w:themeFillShade="F2"/>
          </w:tcPr>
          <w:p w14:paraId="635902C6" w14:textId="77777777" w:rsidR="00B91AD7" w:rsidRPr="00645601" w:rsidRDefault="00B91AD7" w:rsidP="00164C3B">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68CC4217" w14:textId="77777777" w:rsidR="00B91AD7" w:rsidRPr="00645601" w:rsidRDefault="00B91AD7" w:rsidP="00164C3B">
            <w:pPr>
              <w:rPr>
                <w:rFonts w:ascii="Times New Roman" w:hAnsi="Times New Roman" w:cs="Times New Roman"/>
                <w:sz w:val="24"/>
                <w:szCs w:val="24"/>
              </w:rPr>
            </w:pPr>
          </w:p>
        </w:tc>
        <w:tc>
          <w:tcPr>
            <w:tcW w:w="575" w:type="pct"/>
            <w:shd w:val="clear" w:color="auto" w:fill="F2F2F2" w:themeFill="background1" w:themeFillShade="F2"/>
          </w:tcPr>
          <w:p w14:paraId="7F10563A" w14:textId="013290E2" w:rsidR="00B91AD7" w:rsidRPr="00B919C8" w:rsidRDefault="00164C3B" w:rsidP="00164C3B">
            <w:pPr>
              <w:jc w:val="right"/>
              <w:rPr>
                <w:rFonts w:ascii="Times New Roman" w:hAnsi="Times New Roman" w:cs="Times New Roman"/>
                <w:b/>
                <w:sz w:val="24"/>
                <w:szCs w:val="24"/>
              </w:rPr>
            </w:pPr>
            <w:r>
              <w:rPr>
                <w:rFonts w:ascii="Times New Roman" w:hAnsi="Times New Roman" w:cs="Times New Roman"/>
                <w:b/>
                <w:sz w:val="24"/>
                <w:szCs w:val="24"/>
              </w:rPr>
              <w:t>162,500</w:t>
            </w:r>
          </w:p>
        </w:tc>
        <w:tc>
          <w:tcPr>
            <w:tcW w:w="593" w:type="pct"/>
            <w:shd w:val="clear" w:color="auto" w:fill="F2F2F2" w:themeFill="background1" w:themeFillShade="F2"/>
          </w:tcPr>
          <w:p w14:paraId="30C8E229" w14:textId="54773095" w:rsidR="00B91AD7" w:rsidRPr="00B919C8" w:rsidRDefault="00164C3B" w:rsidP="00164C3B">
            <w:pPr>
              <w:jc w:val="right"/>
              <w:rPr>
                <w:rFonts w:ascii="Times New Roman" w:hAnsi="Times New Roman" w:cs="Times New Roman"/>
                <w:b/>
                <w:sz w:val="24"/>
                <w:szCs w:val="24"/>
              </w:rPr>
            </w:pPr>
            <w:r>
              <w:rPr>
                <w:rFonts w:ascii="Times New Roman" w:hAnsi="Times New Roman" w:cs="Times New Roman"/>
                <w:b/>
                <w:sz w:val="24"/>
                <w:szCs w:val="24"/>
              </w:rPr>
              <w:t>162,500</w:t>
            </w:r>
          </w:p>
        </w:tc>
      </w:tr>
    </w:tbl>
    <w:p w14:paraId="0B305CD6" w14:textId="77777777" w:rsidR="00EE4064" w:rsidRDefault="00EE4064" w:rsidP="00863C62">
      <w:pPr>
        <w:rPr>
          <w:rFonts w:ascii="Times New Roman" w:hAnsi="Times New Roman" w:cs="Times New Roman"/>
          <w:b/>
          <w:bCs/>
          <w:sz w:val="24"/>
          <w:szCs w:val="24"/>
        </w:rPr>
      </w:pPr>
    </w:p>
    <w:p w14:paraId="6CFA14FD" w14:textId="77777777" w:rsidR="008C5E36" w:rsidRDefault="008C5E36" w:rsidP="00863C62">
      <w:pPr>
        <w:rPr>
          <w:rFonts w:ascii="Times New Roman" w:hAnsi="Times New Roman" w:cs="Times New Roman"/>
          <w:b/>
          <w:bCs/>
          <w:sz w:val="24"/>
          <w:szCs w:val="24"/>
        </w:rPr>
      </w:pPr>
    </w:p>
    <w:p w14:paraId="6C031219" w14:textId="77777777" w:rsidR="00164C3B" w:rsidRDefault="00164C3B" w:rsidP="00863C62">
      <w:pPr>
        <w:rPr>
          <w:rFonts w:ascii="Times New Roman" w:hAnsi="Times New Roman" w:cs="Times New Roman"/>
          <w:b/>
          <w:bCs/>
          <w:sz w:val="24"/>
          <w:szCs w:val="24"/>
        </w:rPr>
      </w:pPr>
    </w:p>
    <w:p w14:paraId="697192EC" w14:textId="77777777" w:rsidR="00164C3B" w:rsidRDefault="00164C3B" w:rsidP="00863C62">
      <w:pPr>
        <w:rPr>
          <w:rFonts w:ascii="Times New Roman" w:hAnsi="Times New Roman" w:cs="Times New Roman"/>
          <w:b/>
          <w:bCs/>
          <w:sz w:val="24"/>
          <w:szCs w:val="24"/>
        </w:rPr>
      </w:pPr>
    </w:p>
    <w:p w14:paraId="37F3F17A" w14:textId="77777777" w:rsidR="00164C3B" w:rsidRDefault="00164C3B" w:rsidP="00863C62">
      <w:pPr>
        <w:rPr>
          <w:rFonts w:ascii="Times New Roman" w:hAnsi="Times New Roman" w:cs="Times New Roman"/>
          <w:b/>
          <w:bCs/>
          <w:sz w:val="24"/>
          <w:szCs w:val="24"/>
        </w:rPr>
      </w:pPr>
    </w:p>
    <w:p w14:paraId="688504DA" w14:textId="77777777" w:rsidR="00164C3B" w:rsidRDefault="00164C3B" w:rsidP="00863C62">
      <w:pPr>
        <w:rPr>
          <w:rFonts w:ascii="Times New Roman" w:hAnsi="Times New Roman" w:cs="Times New Roman"/>
          <w:b/>
          <w:bCs/>
          <w:sz w:val="24"/>
          <w:szCs w:val="24"/>
        </w:rPr>
      </w:pPr>
    </w:p>
    <w:p w14:paraId="7DC7D0B9" w14:textId="77777777" w:rsidR="009A2201" w:rsidRDefault="009A2201" w:rsidP="00863C62">
      <w:pPr>
        <w:rPr>
          <w:rFonts w:ascii="Times New Roman" w:hAnsi="Times New Roman" w:cs="Times New Roman"/>
          <w:b/>
          <w:bCs/>
          <w:sz w:val="24"/>
          <w:szCs w:val="24"/>
        </w:rPr>
      </w:pPr>
    </w:p>
    <w:p w14:paraId="007C949F" w14:textId="77777777" w:rsidR="00164C3B" w:rsidRDefault="00164C3B" w:rsidP="00863C62">
      <w:pPr>
        <w:rPr>
          <w:rFonts w:ascii="Times New Roman" w:hAnsi="Times New Roman" w:cs="Times New Roman"/>
          <w:b/>
          <w:bCs/>
          <w:sz w:val="24"/>
          <w:szCs w:val="24"/>
        </w:rPr>
      </w:pPr>
    </w:p>
    <w:p w14:paraId="2A7C14B5" w14:textId="77777777" w:rsidR="00164C3B" w:rsidRDefault="00164C3B" w:rsidP="00863C62">
      <w:pPr>
        <w:rPr>
          <w:rFonts w:ascii="Times New Roman" w:hAnsi="Times New Roman" w:cs="Times New Roman"/>
          <w:b/>
          <w:bCs/>
          <w:sz w:val="24"/>
          <w:szCs w:val="24"/>
        </w:rPr>
      </w:pPr>
    </w:p>
    <w:p w14:paraId="45177835" w14:textId="77777777" w:rsidR="00164C3B" w:rsidRDefault="00164C3B" w:rsidP="00863C62">
      <w:pPr>
        <w:rPr>
          <w:rFonts w:ascii="Times New Roman" w:hAnsi="Times New Roman" w:cs="Times New Roman"/>
          <w:b/>
          <w:bCs/>
          <w:sz w:val="24"/>
          <w:szCs w:val="24"/>
        </w:rPr>
      </w:pPr>
    </w:p>
    <w:p w14:paraId="23665A27" w14:textId="77777777" w:rsidR="00164C3B" w:rsidRDefault="00164C3B" w:rsidP="00863C62">
      <w:pPr>
        <w:rPr>
          <w:rFonts w:ascii="Times New Roman" w:hAnsi="Times New Roman" w:cs="Times New Roman"/>
          <w:b/>
          <w:bCs/>
          <w:sz w:val="24"/>
          <w:szCs w:val="24"/>
        </w:rPr>
      </w:pPr>
    </w:p>
    <w:p w14:paraId="332A766D" w14:textId="77777777" w:rsidR="00164C3B" w:rsidRDefault="00164C3B" w:rsidP="00863C62">
      <w:pPr>
        <w:rPr>
          <w:rFonts w:ascii="Times New Roman" w:hAnsi="Times New Roman" w:cs="Times New Roman"/>
          <w:b/>
          <w:bCs/>
          <w:sz w:val="24"/>
          <w:szCs w:val="24"/>
        </w:rPr>
      </w:pPr>
    </w:p>
    <w:p w14:paraId="563AF4FC" w14:textId="77777777" w:rsidR="00164C3B" w:rsidRDefault="00164C3B" w:rsidP="00863C62">
      <w:pPr>
        <w:rPr>
          <w:rFonts w:ascii="Times New Roman" w:hAnsi="Times New Roman" w:cs="Times New Roman"/>
          <w:b/>
          <w:bCs/>
          <w:sz w:val="24"/>
          <w:szCs w:val="24"/>
        </w:rPr>
      </w:pPr>
    </w:p>
    <w:p w14:paraId="45C749CF" w14:textId="77777777" w:rsidR="00164C3B" w:rsidRDefault="00164C3B" w:rsidP="00863C62">
      <w:pPr>
        <w:rPr>
          <w:rFonts w:ascii="Times New Roman" w:hAnsi="Times New Roman" w:cs="Times New Roman"/>
          <w:b/>
          <w:bCs/>
          <w:sz w:val="24"/>
          <w:szCs w:val="24"/>
        </w:rPr>
      </w:pPr>
    </w:p>
    <w:p w14:paraId="05690BF0" w14:textId="77777777" w:rsidR="000B3DD6" w:rsidRDefault="000B3DD6" w:rsidP="00863C62">
      <w:pPr>
        <w:rPr>
          <w:rFonts w:ascii="Times New Roman" w:hAnsi="Times New Roman" w:cs="Times New Roman"/>
          <w:b/>
          <w:bCs/>
          <w:sz w:val="24"/>
          <w:szCs w:val="24"/>
        </w:rPr>
      </w:pPr>
    </w:p>
    <w:p w14:paraId="378BC637" w14:textId="77777777" w:rsidR="000B3DD6" w:rsidRDefault="000B3DD6" w:rsidP="00863C62">
      <w:pPr>
        <w:rPr>
          <w:rFonts w:ascii="Times New Roman" w:hAnsi="Times New Roman" w:cs="Times New Roman"/>
          <w:b/>
          <w:bCs/>
          <w:sz w:val="24"/>
          <w:szCs w:val="24"/>
        </w:rPr>
      </w:pPr>
    </w:p>
    <w:p w14:paraId="184F1BF1" w14:textId="77777777" w:rsidR="000B3DD6" w:rsidRDefault="000B3DD6" w:rsidP="00863C62">
      <w:pPr>
        <w:rPr>
          <w:rFonts w:ascii="Times New Roman" w:hAnsi="Times New Roman" w:cs="Times New Roman"/>
          <w:b/>
          <w:bCs/>
          <w:sz w:val="24"/>
          <w:szCs w:val="24"/>
        </w:rPr>
      </w:pPr>
    </w:p>
    <w:p w14:paraId="5F0B84FF" w14:textId="77777777" w:rsidR="000B3DD6" w:rsidRDefault="000B3DD6" w:rsidP="00863C62">
      <w:pPr>
        <w:rPr>
          <w:rFonts w:ascii="Times New Roman" w:hAnsi="Times New Roman" w:cs="Times New Roman"/>
          <w:b/>
          <w:bCs/>
          <w:sz w:val="24"/>
          <w:szCs w:val="24"/>
        </w:rPr>
      </w:pPr>
    </w:p>
    <w:p w14:paraId="0F5F363F" w14:textId="77777777" w:rsidR="000B3DD6" w:rsidRDefault="000B3DD6" w:rsidP="00863C62">
      <w:pPr>
        <w:rPr>
          <w:rFonts w:ascii="Times New Roman" w:hAnsi="Times New Roman" w:cs="Times New Roman"/>
          <w:b/>
          <w:bCs/>
          <w:sz w:val="24"/>
          <w:szCs w:val="24"/>
        </w:rPr>
      </w:pPr>
    </w:p>
    <w:p w14:paraId="7012EA54" w14:textId="4346BA85" w:rsidR="003A6724" w:rsidRDefault="00082680" w:rsidP="003A6724">
      <w:pPr>
        <w:rPr>
          <w:rFonts w:ascii="Times New Roman" w:hAnsi="Times New Roman" w:cs="Times New Roman"/>
          <w:color w:val="FF0000"/>
        </w:rPr>
      </w:pPr>
      <w:r>
        <w:rPr>
          <w:rFonts w:ascii="Times New Roman" w:hAnsi="Times New Roman" w:cs="Times New Roman"/>
          <w:b/>
          <w:bCs/>
          <w:sz w:val="24"/>
          <w:szCs w:val="24"/>
        </w:rPr>
        <w:lastRenderedPageBreak/>
        <w:t xml:space="preserve">Year 1 </w:t>
      </w:r>
      <w:r w:rsidR="003A6724" w:rsidRPr="004B3F43">
        <w:rPr>
          <w:rFonts w:ascii="Times New Roman" w:hAnsi="Times New Roman" w:cs="Times New Roman"/>
          <w:b/>
          <w:bCs/>
          <w:sz w:val="24"/>
          <w:szCs w:val="24"/>
        </w:rPr>
        <w:t>Closing Entries:</w:t>
      </w:r>
    </w:p>
    <w:tbl>
      <w:tblPr>
        <w:tblStyle w:val="TableGrid"/>
        <w:tblW w:w="5002" w:type="pct"/>
        <w:tblLook w:val="04A0" w:firstRow="1" w:lastRow="0" w:firstColumn="1" w:lastColumn="0" w:noHBand="0" w:noVBand="1"/>
      </w:tblPr>
      <w:tblGrid>
        <w:gridCol w:w="7916"/>
        <w:gridCol w:w="2879"/>
        <w:gridCol w:w="2159"/>
        <w:gridCol w:w="1442"/>
      </w:tblGrid>
      <w:tr w:rsidR="003A6724" w:rsidRPr="00A04686" w14:paraId="4BACB8A8" w14:textId="77777777" w:rsidTr="00585991">
        <w:trPr>
          <w:trHeight w:val="350"/>
        </w:trPr>
        <w:tc>
          <w:tcPr>
            <w:tcW w:w="5000" w:type="pct"/>
            <w:gridSpan w:val="4"/>
            <w:shd w:val="clear" w:color="auto" w:fill="DBE5F1" w:themeFill="accent1" w:themeFillTint="33"/>
          </w:tcPr>
          <w:p w14:paraId="20B49B0B" w14:textId="572BEA8D" w:rsidR="003A6724" w:rsidRPr="00A04686" w:rsidRDefault="00525560" w:rsidP="00585991">
            <w:pPr>
              <w:spacing w:after="100" w:afterAutospacing="1"/>
              <w:rPr>
                <w:rFonts w:ascii="Times New Roman" w:hAnsi="Times New Roman" w:cs="Times New Roman"/>
              </w:rPr>
            </w:pPr>
            <w:r>
              <w:rPr>
                <w:rFonts w:ascii="Times New Roman" w:hAnsi="Times New Roman" w:cs="Times New Roman"/>
              </w:rPr>
              <w:t>9</w:t>
            </w:r>
            <w:r w:rsidR="003A6724">
              <w:rPr>
                <w:rFonts w:ascii="Times New Roman" w:hAnsi="Times New Roman" w:cs="Times New Roman"/>
              </w:rPr>
              <w:t xml:space="preserve">. The </w:t>
            </w:r>
            <w:r w:rsidR="00884B2C">
              <w:rPr>
                <w:rFonts w:ascii="Times New Roman" w:hAnsi="Times New Roman" w:cs="Times New Roman"/>
              </w:rPr>
              <w:t xml:space="preserve">federal entity </w:t>
            </w:r>
            <w:r w:rsidR="003A6724" w:rsidRPr="00002D3C">
              <w:rPr>
                <w:rFonts w:ascii="Times New Roman" w:hAnsi="Times New Roman" w:cs="Times New Roman"/>
              </w:rPr>
              <w:t>records</w:t>
            </w:r>
            <w:r w:rsidR="003A6724">
              <w:rPr>
                <w:rFonts w:ascii="Times New Roman" w:hAnsi="Times New Roman" w:cs="Times New Roman"/>
              </w:rPr>
              <w:t xml:space="preserve"> the </w:t>
            </w:r>
            <w:r w:rsidR="003A6724" w:rsidRPr="000C6447">
              <w:rPr>
                <w:rFonts w:ascii="Times New Roman" w:hAnsi="Times New Roman" w:cs="Times New Roman"/>
              </w:rPr>
              <w:t xml:space="preserve">closing of </w:t>
            </w:r>
            <w:r w:rsidR="003A6724">
              <w:rPr>
                <w:rFonts w:ascii="Times New Roman" w:hAnsi="Times New Roman" w:cs="Times New Roman"/>
              </w:rPr>
              <w:t>expense</w:t>
            </w:r>
            <w:r w:rsidR="00B36F8F">
              <w:rPr>
                <w:rFonts w:ascii="Times New Roman" w:hAnsi="Times New Roman" w:cs="Times New Roman"/>
              </w:rPr>
              <w:t>s</w:t>
            </w:r>
            <w:r w:rsidR="003A6724" w:rsidRPr="000C6447">
              <w:rPr>
                <w:rFonts w:ascii="Times New Roman" w:hAnsi="Times New Roman" w:cs="Times New Roman"/>
              </w:rPr>
              <w:t xml:space="preserve"> to cumulative results of operations.</w:t>
            </w:r>
          </w:p>
        </w:tc>
      </w:tr>
      <w:tr w:rsidR="003A6724" w:rsidRPr="008C5F15" w14:paraId="09733CD2" w14:textId="77777777" w:rsidTr="00585991">
        <w:trPr>
          <w:trHeight w:val="350"/>
        </w:trPr>
        <w:tc>
          <w:tcPr>
            <w:tcW w:w="2749" w:type="pct"/>
            <w:shd w:val="clear" w:color="auto" w:fill="D9D9D9" w:themeFill="background1" w:themeFillShade="D9"/>
          </w:tcPr>
          <w:p w14:paraId="3C34DFB2" w14:textId="49397C2A" w:rsidR="003A6724" w:rsidRPr="008C5F15" w:rsidRDefault="003A6724" w:rsidP="00585991">
            <w:pPr>
              <w:spacing w:after="100" w:afterAutospacing="1"/>
              <w:rPr>
                <w:rFonts w:ascii="Times New Roman" w:hAnsi="Times New Roman" w:cs="Times New Roman"/>
                <w:b/>
              </w:rPr>
            </w:pPr>
          </w:p>
        </w:tc>
        <w:tc>
          <w:tcPr>
            <w:tcW w:w="1000" w:type="pct"/>
            <w:shd w:val="clear" w:color="auto" w:fill="D9D9D9" w:themeFill="background1" w:themeFillShade="D9"/>
          </w:tcPr>
          <w:p w14:paraId="53768143" w14:textId="77777777" w:rsidR="003A6724" w:rsidRPr="008C5F15" w:rsidRDefault="003A6724" w:rsidP="00585991">
            <w:pPr>
              <w:spacing w:after="100" w:afterAutospacing="1"/>
              <w:jc w:val="center"/>
              <w:rPr>
                <w:rFonts w:ascii="Times New Roman" w:hAnsi="Times New Roman" w:cs="Times New Roman"/>
                <w:b/>
              </w:rPr>
            </w:pPr>
            <w:r>
              <w:rPr>
                <w:rFonts w:ascii="Times New Roman" w:hAnsi="Times New Roman" w:cs="Times New Roman"/>
                <w:b/>
              </w:rPr>
              <w:t>Debit</w:t>
            </w:r>
          </w:p>
        </w:tc>
        <w:tc>
          <w:tcPr>
            <w:tcW w:w="750" w:type="pct"/>
            <w:shd w:val="clear" w:color="auto" w:fill="D9D9D9" w:themeFill="background1" w:themeFillShade="D9"/>
          </w:tcPr>
          <w:p w14:paraId="0449B9C4" w14:textId="77777777" w:rsidR="003A6724" w:rsidRPr="008C5F15" w:rsidRDefault="003A6724" w:rsidP="00585991">
            <w:pPr>
              <w:spacing w:after="100" w:afterAutospacing="1"/>
              <w:jc w:val="center"/>
              <w:rPr>
                <w:rFonts w:ascii="Times New Roman" w:hAnsi="Times New Roman" w:cs="Times New Roman"/>
                <w:b/>
              </w:rPr>
            </w:pPr>
            <w:r>
              <w:rPr>
                <w:rFonts w:ascii="Times New Roman" w:hAnsi="Times New Roman" w:cs="Times New Roman"/>
                <w:b/>
              </w:rPr>
              <w:t>Credit</w:t>
            </w:r>
          </w:p>
        </w:tc>
        <w:tc>
          <w:tcPr>
            <w:tcW w:w="501" w:type="pct"/>
            <w:shd w:val="clear" w:color="auto" w:fill="D9D9D9" w:themeFill="background1" w:themeFillShade="D9"/>
          </w:tcPr>
          <w:p w14:paraId="1B684030" w14:textId="77777777" w:rsidR="003A6724" w:rsidRPr="008C5F15" w:rsidRDefault="003A6724" w:rsidP="00585991">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3A6724" w14:paraId="3D261B3D" w14:textId="77777777" w:rsidTr="00526038">
        <w:trPr>
          <w:trHeight w:hRule="exact" w:val="4168"/>
        </w:trPr>
        <w:tc>
          <w:tcPr>
            <w:tcW w:w="2749" w:type="pct"/>
          </w:tcPr>
          <w:p w14:paraId="24F0ED6D" w14:textId="77777777" w:rsidR="003A6724" w:rsidRPr="003F34C6" w:rsidRDefault="003A6724" w:rsidP="00585991">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49D13DB9" w14:textId="77777777" w:rsidR="003A6724" w:rsidRPr="003F34C6"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rPr>
              <w:t>None</w:t>
            </w:r>
          </w:p>
          <w:p w14:paraId="7B39B4DA" w14:textId="77777777" w:rsidR="003A6724" w:rsidRPr="003F34C6" w:rsidRDefault="003A6724" w:rsidP="00585991">
            <w:pPr>
              <w:tabs>
                <w:tab w:val="left" w:pos="5400"/>
                <w:tab w:val="left" w:pos="5490"/>
              </w:tabs>
              <w:rPr>
                <w:rFonts w:ascii="Times New Roman" w:hAnsi="Times New Roman" w:cs="Times New Roman"/>
                <w:b/>
                <w:u w:val="single"/>
              </w:rPr>
            </w:pPr>
          </w:p>
          <w:p w14:paraId="225A3A7E" w14:textId="11244798" w:rsidR="00A865E4" w:rsidRPr="003F34C6"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3E329F5C" w14:textId="6148EC1A" w:rsidR="008F1E93" w:rsidRDefault="008F1E93" w:rsidP="00585991">
            <w:pPr>
              <w:tabs>
                <w:tab w:val="left" w:pos="5400"/>
                <w:tab w:val="left" w:pos="5490"/>
              </w:tabs>
              <w:rPr>
                <w:rFonts w:ascii="Times New Roman" w:hAnsi="Times New Roman" w:cs="Times New Roman"/>
              </w:rPr>
            </w:pPr>
            <w:r>
              <w:rPr>
                <w:rFonts w:ascii="Times New Roman" w:hAnsi="Times New Roman" w:cs="Times New Roman"/>
              </w:rPr>
              <w:t xml:space="preserve">331000 </w:t>
            </w:r>
            <w:r w:rsidRPr="003F34C6">
              <w:rPr>
                <w:rFonts w:ascii="Times New Roman" w:hAnsi="Times New Roman" w:cs="Times New Roman"/>
              </w:rPr>
              <w:t xml:space="preserve">Cumulative Results of Operations  </w:t>
            </w:r>
          </w:p>
          <w:p w14:paraId="74D1A97D" w14:textId="5579518A" w:rsidR="00FD3774" w:rsidRPr="003F34C6" w:rsidRDefault="008F1E93" w:rsidP="00585991">
            <w:pPr>
              <w:tabs>
                <w:tab w:val="left" w:pos="5400"/>
                <w:tab w:val="left" w:pos="5490"/>
              </w:tabs>
              <w:rPr>
                <w:rFonts w:ascii="Times New Roman" w:hAnsi="Times New Roman" w:cs="Times New Roman"/>
              </w:rPr>
            </w:pPr>
            <w:r>
              <w:rPr>
                <w:rFonts w:ascii="Times New Roman" w:hAnsi="Times New Roman" w:cs="Times New Roman"/>
              </w:rPr>
              <w:t xml:space="preserve">     </w:t>
            </w:r>
            <w:r w:rsidR="001D731C">
              <w:rPr>
                <w:rFonts w:ascii="Times New Roman" w:hAnsi="Times New Roman" w:cs="Times New Roman"/>
              </w:rPr>
              <w:t>671000</w:t>
            </w:r>
            <w:r w:rsidR="003A6724" w:rsidRPr="003F34C6">
              <w:rPr>
                <w:rFonts w:ascii="Times New Roman" w:hAnsi="Times New Roman" w:cs="Times New Roman"/>
              </w:rPr>
              <w:t xml:space="preserve"> </w:t>
            </w:r>
            <w:r w:rsidR="001D731C" w:rsidRPr="001D731C">
              <w:rPr>
                <w:rFonts w:ascii="Times New Roman" w:hAnsi="Times New Roman" w:cs="Times New Roman"/>
              </w:rPr>
              <w:t>Depreciation, Amortization, and Depletion</w:t>
            </w:r>
          </w:p>
          <w:p w14:paraId="5E91B302" w14:textId="52BB990D" w:rsidR="008F1E93" w:rsidRPr="003F34C6" w:rsidRDefault="00FD3774" w:rsidP="00797622">
            <w:pPr>
              <w:tabs>
                <w:tab w:val="left" w:pos="5400"/>
                <w:tab w:val="left" w:pos="5490"/>
              </w:tabs>
              <w:rPr>
                <w:rFonts w:ascii="Times New Roman" w:hAnsi="Times New Roman" w:cs="Times New Roman"/>
              </w:rPr>
            </w:pPr>
            <w:r w:rsidRPr="003F34C6">
              <w:rPr>
                <w:rFonts w:ascii="Times New Roman" w:hAnsi="Times New Roman" w:cs="Times New Roman"/>
              </w:rPr>
              <w:t xml:space="preserve">     </w:t>
            </w:r>
            <w:r w:rsidR="001D731C">
              <w:rPr>
                <w:rFonts w:ascii="Times New Roman" w:hAnsi="Times New Roman" w:cs="Times New Roman"/>
              </w:rPr>
              <w:t>680000</w:t>
            </w:r>
            <w:r w:rsidRPr="003F34C6">
              <w:rPr>
                <w:rFonts w:ascii="Times New Roman" w:hAnsi="Times New Roman" w:cs="Times New Roman"/>
              </w:rPr>
              <w:t xml:space="preserve"> (N) </w:t>
            </w:r>
            <w:r w:rsidR="001D731C">
              <w:rPr>
                <w:rFonts w:ascii="Times New Roman" w:hAnsi="Times New Roman" w:cs="Times New Roman"/>
              </w:rPr>
              <w:t>Future Funded Expenses</w:t>
            </w:r>
          </w:p>
          <w:p w14:paraId="2A82F430" w14:textId="77777777" w:rsidR="003A6724" w:rsidRPr="003F34C6" w:rsidRDefault="003A6724" w:rsidP="00026E22">
            <w:pPr>
              <w:tabs>
                <w:tab w:val="left" w:pos="5400"/>
                <w:tab w:val="left" w:pos="5490"/>
              </w:tabs>
              <w:rPr>
                <w:rFonts w:ascii="Times New Roman" w:hAnsi="Times New Roman" w:cs="Times New Roman"/>
              </w:rPr>
            </w:pPr>
            <w:r w:rsidRPr="003F34C6">
              <w:rPr>
                <w:rFonts w:ascii="Times New Roman" w:hAnsi="Times New Roman" w:cs="Times New Roman"/>
              </w:rPr>
              <w:t xml:space="preserve">     </w:t>
            </w:r>
          </w:p>
          <w:p w14:paraId="7CDE98B8" w14:textId="77777777" w:rsidR="003A6724" w:rsidRPr="003F34C6"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rPr>
              <w:t>570010 Expended Appropriations – Disbursed</w:t>
            </w:r>
          </w:p>
          <w:p w14:paraId="0295CF65" w14:textId="77777777" w:rsidR="003A6724" w:rsidRPr="003F34C6" w:rsidRDefault="003A6724" w:rsidP="00585991">
            <w:pPr>
              <w:rPr>
                <w:rFonts w:ascii="Times New Roman" w:hAnsi="Times New Roman" w:cs="Times New Roman"/>
              </w:rPr>
            </w:pPr>
            <w:r w:rsidRPr="003F34C6">
              <w:rPr>
                <w:rFonts w:ascii="Times New Roman" w:hAnsi="Times New Roman" w:cs="Times New Roman"/>
              </w:rPr>
              <w:t xml:space="preserve">      331000 Cumulative Results of Operations  </w:t>
            </w:r>
          </w:p>
          <w:p w14:paraId="4842159B" w14:textId="77777777" w:rsidR="003A6724" w:rsidRPr="003F34C6" w:rsidRDefault="003A6724" w:rsidP="00585991">
            <w:pPr>
              <w:rPr>
                <w:rFonts w:ascii="Times New Roman" w:hAnsi="Times New Roman" w:cs="Times New Roman"/>
              </w:rPr>
            </w:pPr>
          </w:p>
          <w:p w14:paraId="2A43B2D4" w14:textId="77777777" w:rsidR="003A6724" w:rsidRPr="003F34C6"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rPr>
              <w:t>310000 Unexpended Appropriations – Cumulative</w:t>
            </w:r>
          </w:p>
          <w:p w14:paraId="02303F7E" w14:textId="77777777" w:rsidR="003A6724" w:rsidRPr="003F34C6" w:rsidRDefault="003A6724" w:rsidP="00585991">
            <w:pPr>
              <w:rPr>
                <w:rFonts w:ascii="Times New Roman" w:hAnsi="Times New Roman" w:cs="Times New Roman"/>
              </w:rPr>
            </w:pPr>
            <w:r w:rsidRPr="003F34C6">
              <w:rPr>
                <w:rFonts w:ascii="Times New Roman" w:hAnsi="Times New Roman" w:cs="Times New Roman"/>
              </w:rPr>
              <w:t xml:space="preserve">     310710 Unexpended Appropriations - Used - Disbursed</w:t>
            </w:r>
          </w:p>
          <w:p w14:paraId="10007B66" w14:textId="77777777" w:rsidR="003A6724" w:rsidRPr="003F34C6" w:rsidRDefault="003A6724" w:rsidP="00585991">
            <w:pPr>
              <w:tabs>
                <w:tab w:val="left" w:pos="5400"/>
                <w:tab w:val="left" w:pos="5490"/>
              </w:tabs>
              <w:rPr>
                <w:rFonts w:ascii="Times New Roman" w:hAnsi="Times New Roman" w:cs="Times New Roman"/>
              </w:rPr>
            </w:pPr>
          </w:p>
          <w:p w14:paraId="7D8ABB7D" w14:textId="77777777" w:rsidR="003A6724" w:rsidRPr="003F34C6"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rPr>
              <w:t>310100 (G) Unexpended Appropriations – Appropriations Received</w:t>
            </w:r>
          </w:p>
          <w:p w14:paraId="4E47AD89" w14:textId="3467038A" w:rsidR="003A6724" w:rsidRPr="00335541"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rPr>
              <w:t xml:space="preserve">     310000 Unexpended Appropriations - Cumulative                                                                    </w:t>
            </w:r>
          </w:p>
        </w:tc>
        <w:tc>
          <w:tcPr>
            <w:tcW w:w="1000" w:type="pct"/>
          </w:tcPr>
          <w:p w14:paraId="2ED935D1" w14:textId="77777777" w:rsidR="003A6724" w:rsidRDefault="003A6724" w:rsidP="00585991">
            <w:pPr>
              <w:jc w:val="center"/>
              <w:rPr>
                <w:rFonts w:ascii="Times New Roman" w:hAnsi="Times New Roman" w:cs="Times New Roman"/>
              </w:rPr>
            </w:pPr>
          </w:p>
          <w:p w14:paraId="5DF24C9E" w14:textId="77777777" w:rsidR="003A6724" w:rsidRDefault="003A6724" w:rsidP="00585991">
            <w:pPr>
              <w:jc w:val="center"/>
              <w:rPr>
                <w:rFonts w:ascii="Times New Roman" w:hAnsi="Times New Roman" w:cs="Times New Roman"/>
              </w:rPr>
            </w:pPr>
          </w:p>
          <w:p w14:paraId="3372445B" w14:textId="77777777" w:rsidR="003A6724" w:rsidRDefault="003A6724" w:rsidP="00585991">
            <w:pPr>
              <w:jc w:val="center"/>
              <w:rPr>
                <w:rFonts w:ascii="Times New Roman" w:hAnsi="Times New Roman" w:cs="Times New Roman"/>
              </w:rPr>
            </w:pPr>
          </w:p>
          <w:p w14:paraId="41B533AC" w14:textId="77777777" w:rsidR="003A6724" w:rsidRDefault="003A6724" w:rsidP="00FF5808">
            <w:pPr>
              <w:jc w:val="center"/>
              <w:rPr>
                <w:rFonts w:ascii="Times New Roman" w:hAnsi="Times New Roman" w:cs="Times New Roman"/>
              </w:rPr>
            </w:pPr>
          </w:p>
          <w:p w14:paraId="3C847798" w14:textId="41A2A79B" w:rsidR="003A6724" w:rsidRDefault="00D252C3" w:rsidP="00FF5808">
            <w:pPr>
              <w:jc w:val="center"/>
              <w:rPr>
                <w:rFonts w:ascii="Times New Roman" w:hAnsi="Times New Roman" w:cs="Times New Roman"/>
              </w:rPr>
            </w:pPr>
            <w:r>
              <w:rPr>
                <w:rFonts w:ascii="Times New Roman" w:hAnsi="Times New Roman" w:cs="Times New Roman"/>
              </w:rPr>
              <w:t>12,500</w:t>
            </w:r>
          </w:p>
          <w:p w14:paraId="40CF80D5" w14:textId="01B5D651" w:rsidR="001D731C" w:rsidRDefault="001D731C" w:rsidP="00FF5808">
            <w:pPr>
              <w:jc w:val="center"/>
              <w:rPr>
                <w:rFonts w:ascii="Times New Roman" w:hAnsi="Times New Roman" w:cs="Times New Roman"/>
              </w:rPr>
            </w:pPr>
          </w:p>
          <w:p w14:paraId="58B2DA10" w14:textId="77777777" w:rsidR="00A865E4" w:rsidRDefault="00A865E4" w:rsidP="00FF5808">
            <w:pPr>
              <w:jc w:val="center"/>
              <w:rPr>
                <w:rFonts w:ascii="Times New Roman" w:hAnsi="Times New Roman" w:cs="Times New Roman"/>
              </w:rPr>
            </w:pPr>
          </w:p>
          <w:p w14:paraId="1BA368AF" w14:textId="77777777" w:rsidR="00D252C3" w:rsidRDefault="00D252C3" w:rsidP="00B74D6B">
            <w:pPr>
              <w:rPr>
                <w:rFonts w:ascii="Times New Roman" w:hAnsi="Times New Roman" w:cs="Times New Roman"/>
              </w:rPr>
            </w:pPr>
          </w:p>
          <w:p w14:paraId="40ECE520" w14:textId="48B06001" w:rsidR="003A6724" w:rsidRDefault="00797622" w:rsidP="00FF5808">
            <w:pPr>
              <w:jc w:val="center"/>
              <w:rPr>
                <w:rFonts w:ascii="Times New Roman" w:hAnsi="Times New Roman" w:cs="Times New Roman"/>
              </w:rPr>
            </w:pPr>
            <w:r>
              <w:rPr>
                <w:rFonts w:ascii="Times New Roman" w:hAnsi="Times New Roman" w:cs="Times New Roman"/>
              </w:rPr>
              <w:t>50</w:t>
            </w:r>
            <w:r w:rsidR="00FF5808">
              <w:rPr>
                <w:rFonts w:ascii="Times New Roman" w:hAnsi="Times New Roman" w:cs="Times New Roman"/>
              </w:rPr>
              <w:t>,000</w:t>
            </w:r>
          </w:p>
          <w:p w14:paraId="5B1ECD79" w14:textId="77777777" w:rsidR="003A6724" w:rsidRDefault="003A6724" w:rsidP="00FF5808">
            <w:pPr>
              <w:jc w:val="center"/>
              <w:rPr>
                <w:rFonts w:ascii="Times New Roman" w:hAnsi="Times New Roman" w:cs="Times New Roman"/>
              </w:rPr>
            </w:pPr>
          </w:p>
          <w:p w14:paraId="47BD746C" w14:textId="77777777" w:rsidR="003A6724" w:rsidRDefault="003A6724" w:rsidP="00FF5808">
            <w:pPr>
              <w:jc w:val="center"/>
              <w:rPr>
                <w:rFonts w:ascii="Times New Roman" w:hAnsi="Times New Roman" w:cs="Times New Roman"/>
              </w:rPr>
            </w:pPr>
          </w:p>
          <w:p w14:paraId="4A28286D" w14:textId="0F8F8C7A" w:rsidR="003A6724" w:rsidRDefault="00797622" w:rsidP="00FF5808">
            <w:pPr>
              <w:jc w:val="center"/>
              <w:rPr>
                <w:rFonts w:ascii="Times New Roman" w:hAnsi="Times New Roman" w:cs="Times New Roman"/>
              </w:rPr>
            </w:pPr>
            <w:r>
              <w:rPr>
                <w:rFonts w:ascii="Times New Roman" w:hAnsi="Times New Roman" w:cs="Times New Roman"/>
              </w:rPr>
              <w:t>50</w:t>
            </w:r>
            <w:r w:rsidR="004031FC">
              <w:rPr>
                <w:rFonts w:ascii="Times New Roman" w:hAnsi="Times New Roman" w:cs="Times New Roman"/>
              </w:rPr>
              <w:t>,000</w:t>
            </w:r>
          </w:p>
          <w:p w14:paraId="01A3CB99" w14:textId="77777777" w:rsidR="003A6724" w:rsidRDefault="003A6724" w:rsidP="00FF5808">
            <w:pPr>
              <w:jc w:val="center"/>
              <w:rPr>
                <w:rFonts w:ascii="Times New Roman" w:hAnsi="Times New Roman" w:cs="Times New Roman"/>
              </w:rPr>
            </w:pPr>
          </w:p>
          <w:p w14:paraId="03C65293" w14:textId="77777777" w:rsidR="003A6724" w:rsidRDefault="003A6724" w:rsidP="00FF5808">
            <w:pPr>
              <w:jc w:val="center"/>
              <w:rPr>
                <w:rFonts w:ascii="Times New Roman" w:hAnsi="Times New Roman" w:cs="Times New Roman"/>
              </w:rPr>
            </w:pPr>
          </w:p>
          <w:p w14:paraId="6A5A8866" w14:textId="4D6682AD" w:rsidR="003A6724" w:rsidRDefault="00797622" w:rsidP="00FF5808">
            <w:pPr>
              <w:jc w:val="center"/>
              <w:rPr>
                <w:rFonts w:ascii="Times New Roman" w:hAnsi="Times New Roman" w:cs="Times New Roman"/>
              </w:rPr>
            </w:pPr>
            <w:r>
              <w:rPr>
                <w:rFonts w:ascii="Times New Roman" w:hAnsi="Times New Roman" w:cs="Times New Roman"/>
              </w:rPr>
              <w:t>50</w:t>
            </w:r>
            <w:r w:rsidR="00D1614E">
              <w:rPr>
                <w:rFonts w:ascii="Times New Roman" w:hAnsi="Times New Roman" w:cs="Times New Roman"/>
              </w:rPr>
              <w:t>,000</w:t>
            </w:r>
          </w:p>
        </w:tc>
        <w:tc>
          <w:tcPr>
            <w:tcW w:w="750" w:type="pct"/>
          </w:tcPr>
          <w:p w14:paraId="2E2FA2D4" w14:textId="77777777" w:rsidR="003A6724" w:rsidRDefault="003A6724" w:rsidP="00585991">
            <w:pPr>
              <w:jc w:val="center"/>
              <w:rPr>
                <w:rFonts w:ascii="Times New Roman" w:hAnsi="Times New Roman" w:cs="Times New Roman"/>
              </w:rPr>
            </w:pPr>
          </w:p>
          <w:p w14:paraId="74867D92" w14:textId="77777777" w:rsidR="003A6724" w:rsidRDefault="003A6724" w:rsidP="00585991">
            <w:pPr>
              <w:jc w:val="center"/>
              <w:rPr>
                <w:rFonts w:ascii="Times New Roman" w:hAnsi="Times New Roman" w:cs="Times New Roman"/>
              </w:rPr>
            </w:pPr>
          </w:p>
          <w:p w14:paraId="668C5315" w14:textId="77777777" w:rsidR="003A6724" w:rsidRDefault="003A6724" w:rsidP="00585991">
            <w:pPr>
              <w:jc w:val="center"/>
              <w:rPr>
                <w:rFonts w:ascii="Times New Roman" w:hAnsi="Times New Roman" w:cs="Times New Roman"/>
              </w:rPr>
            </w:pPr>
          </w:p>
          <w:p w14:paraId="305C2F03" w14:textId="77777777" w:rsidR="003A6724" w:rsidRDefault="003A6724" w:rsidP="00585991">
            <w:pPr>
              <w:jc w:val="center"/>
              <w:rPr>
                <w:rFonts w:ascii="Times New Roman" w:hAnsi="Times New Roman" w:cs="Times New Roman"/>
              </w:rPr>
            </w:pPr>
          </w:p>
          <w:p w14:paraId="36199121" w14:textId="77777777" w:rsidR="00D252C3" w:rsidRDefault="00026E22" w:rsidP="00D252C3">
            <w:pPr>
              <w:jc w:val="center"/>
              <w:rPr>
                <w:rFonts w:ascii="Times New Roman" w:hAnsi="Times New Roman" w:cs="Times New Roman"/>
              </w:rPr>
            </w:pPr>
            <w:r>
              <w:rPr>
                <w:rFonts w:ascii="Times New Roman" w:hAnsi="Times New Roman" w:cs="Times New Roman"/>
              </w:rPr>
              <w:t xml:space="preserve"> </w:t>
            </w:r>
          </w:p>
          <w:p w14:paraId="37EB97AD" w14:textId="505DB5F0" w:rsidR="00D252C3" w:rsidRDefault="00D252C3" w:rsidP="00D252C3">
            <w:pPr>
              <w:jc w:val="center"/>
              <w:rPr>
                <w:rFonts w:ascii="Times New Roman" w:hAnsi="Times New Roman" w:cs="Times New Roman"/>
              </w:rPr>
            </w:pPr>
            <w:r>
              <w:rPr>
                <w:rFonts w:ascii="Times New Roman" w:hAnsi="Times New Roman" w:cs="Times New Roman"/>
              </w:rPr>
              <w:t>10,000</w:t>
            </w:r>
          </w:p>
          <w:p w14:paraId="6DA9E6E1" w14:textId="64268ECE" w:rsidR="003A6724" w:rsidRDefault="00D252C3" w:rsidP="00D252C3">
            <w:pPr>
              <w:jc w:val="center"/>
              <w:rPr>
                <w:rFonts w:ascii="Times New Roman" w:hAnsi="Times New Roman" w:cs="Times New Roman"/>
              </w:rPr>
            </w:pPr>
            <w:r>
              <w:rPr>
                <w:rFonts w:ascii="Times New Roman" w:hAnsi="Times New Roman" w:cs="Times New Roman"/>
              </w:rPr>
              <w:t xml:space="preserve">  2,500</w:t>
            </w:r>
          </w:p>
          <w:p w14:paraId="2FE0E4D3" w14:textId="01EB6743" w:rsidR="00F72017" w:rsidRDefault="008F1E93" w:rsidP="00526038">
            <w:pPr>
              <w:jc w:val="center"/>
              <w:rPr>
                <w:rFonts w:ascii="Times New Roman" w:hAnsi="Times New Roman" w:cs="Times New Roman"/>
              </w:rPr>
            </w:pPr>
            <w:r>
              <w:rPr>
                <w:rFonts w:ascii="Times New Roman" w:hAnsi="Times New Roman" w:cs="Times New Roman"/>
              </w:rPr>
              <w:t xml:space="preserve">    </w:t>
            </w:r>
          </w:p>
          <w:p w14:paraId="1C66C0CF" w14:textId="77777777" w:rsidR="00B74D6B" w:rsidRDefault="00B74D6B" w:rsidP="00425132">
            <w:pPr>
              <w:rPr>
                <w:rFonts w:ascii="Times New Roman" w:hAnsi="Times New Roman" w:cs="Times New Roman"/>
              </w:rPr>
            </w:pPr>
          </w:p>
          <w:p w14:paraId="2A0B3D2D" w14:textId="74736F3E" w:rsidR="003A6724" w:rsidRDefault="00797622" w:rsidP="00585991">
            <w:pPr>
              <w:jc w:val="center"/>
              <w:rPr>
                <w:rFonts w:ascii="Times New Roman" w:hAnsi="Times New Roman" w:cs="Times New Roman"/>
              </w:rPr>
            </w:pPr>
            <w:r>
              <w:rPr>
                <w:rFonts w:ascii="Times New Roman" w:hAnsi="Times New Roman" w:cs="Times New Roman"/>
              </w:rPr>
              <w:t>50</w:t>
            </w:r>
            <w:r w:rsidR="00FF5808">
              <w:rPr>
                <w:rFonts w:ascii="Times New Roman" w:hAnsi="Times New Roman" w:cs="Times New Roman"/>
              </w:rPr>
              <w:t>,000</w:t>
            </w:r>
          </w:p>
          <w:p w14:paraId="0C36AF82" w14:textId="77777777" w:rsidR="003A6724" w:rsidRDefault="003A6724" w:rsidP="00585991">
            <w:pPr>
              <w:jc w:val="center"/>
              <w:rPr>
                <w:rFonts w:ascii="Times New Roman" w:hAnsi="Times New Roman" w:cs="Times New Roman"/>
              </w:rPr>
            </w:pPr>
          </w:p>
          <w:p w14:paraId="28F7BEA2" w14:textId="77777777" w:rsidR="003A6724" w:rsidRDefault="003A6724" w:rsidP="00585991">
            <w:pPr>
              <w:jc w:val="center"/>
              <w:rPr>
                <w:rFonts w:ascii="Times New Roman" w:hAnsi="Times New Roman" w:cs="Times New Roman"/>
              </w:rPr>
            </w:pPr>
          </w:p>
          <w:p w14:paraId="43590D5D" w14:textId="53E55EE5" w:rsidR="003A6724" w:rsidRDefault="00797622" w:rsidP="00585991">
            <w:pPr>
              <w:jc w:val="center"/>
              <w:rPr>
                <w:rFonts w:ascii="Times New Roman" w:hAnsi="Times New Roman" w:cs="Times New Roman"/>
              </w:rPr>
            </w:pPr>
            <w:r>
              <w:rPr>
                <w:rFonts w:ascii="Times New Roman" w:hAnsi="Times New Roman" w:cs="Times New Roman"/>
              </w:rPr>
              <w:t>50</w:t>
            </w:r>
            <w:r w:rsidR="004031FC">
              <w:rPr>
                <w:rFonts w:ascii="Times New Roman" w:hAnsi="Times New Roman" w:cs="Times New Roman"/>
              </w:rPr>
              <w:t>,000</w:t>
            </w:r>
          </w:p>
          <w:p w14:paraId="4A6291AF" w14:textId="77777777" w:rsidR="003A6724" w:rsidRDefault="003A6724" w:rsidP="00585991">
            <w:pPr>
              <w:jc w:val="center"/>
              <w:rPr>
                <w:rFonts w:ascii="Times New Roman" w:hAnsi="Times New Roman" w:cs="Times New Roman"/>
              </w:rPr>
            </w:pPr>
          </w:p>
          <w:p w14:paraId="427BCBCD" w14:textId="77777777" w:rsidR="003A6724" w:rsidRDefault="003A6724" w:rsidP="00585991">
            <w:pPr>
              <w:jc w:val="center"/>
              <w:rPr>
                <w:rFonts w:ascii="Times New Roman" w:hAnsi="Times New Roman" w:cs="Times New Roman"/>
              </w:rPr>
            </w:pPr>
          </w:p>
          <w:p w14:paraId="22466086" w14:textId="08C84A97" w:rsidR="003A6724" w:rsidRDefault="00797622" w:rsidP="00585991">
            <w:pPr>
              <w:jc w:val="center"/>
              <w:rPr>
                <w:rFonts w:ascii="Times New Roman" w:hAnsi="Times New Roman" w:cs="Times New Roman"/>
              </w:rPr>
            </w:pPr>
            <w:r>
              <w:rPr>
                <w:rFonts w:ascii="Times New Roman" w:hAnsi="Times New Roman" w:cs="Times New Roman"/>
              </w:rPr>
              <w:t>50</w:t>
            </w:r>
            <w:r w:rsidR="00D1614E">
              <w:rPr>
                <w:rFonts w:ascii="Times New Roman" w:hAnsi="Times New Roman" w:cs="Times New Roman"/>
              </w:rPr>
              <w:t>,000</w:t>
            </w:r>
          </w:p>
        </w:tc>
        <w:tc>
          <w:tcPr>
            <w:tcW w:w="501" w:type="pct"/>
          </w:tcPr>
          <w:p w14:paraId="00F1C17C" w14:textId="77777777" w:rsidR="003A6724" w:rsidRDefault="003A6724" w:rsidP="00585991">
            <w:pPr>
              <w:jc w:val="center"/>
              <w:rPr>
                <w:rFonts w:ascii="Times New Roman" w:hAnsi="Times New Roman" w:cs="Times New Roman"/>
              </w:rPr>
            </w:pPr>
          </w:p>
          <w:p w14:paraId="55986C7D" w14:textId="77777777" w:rsidR="003A6724" w:rsidRDefault="003A6724" w:rsidP="00585991">
            <w:pPr>
              <w:jc w:val="center"/>
              <w:rPr>
                <w:rFonts w:ascii="Times New Roman" w:hAnsi="Times New Roman" w:cs="Times New Roman"/>
              </w:rPr>
            </w:pPr>
          </w:p>
          <w:p w14:paraId="5386EB53" w14:textId="77777777" w:rsidR="003A6724" w:rsidRDefault="003A6724" w:rsidP="00585991">
            <w:pPr>
              <w:jc w:val="center"/>
              <w:rPr>
                <w:rFonts w:ascii="Times New Roman" w:hAnsi="Times New Roman" w:cs="Times New Roman"/>
              </w:rPr>
            </w:pPr>
          </w:p>
          <w:p w14:paraId="79FEB461" w14:textId="77777777" w:rsidR="003A6724" w:rsidRDefault="003A6724" w:rsidP="00585991">
            <w:pPr>
              <w:jc w:val="center"/>
              <w:rPr>
                <w:rFonts w:ascii="Times New Roman" w:hAnsi="Times New Roman" w:cs="Times New Roman"/>
              </w:rPr>
            </w:pPr>
          </w:p>
          <w:p w14:paraId="3B5AD64A" w14:textId="77777777" w:rsidR="003A6724" w:rsidRDefault="003A6724" w:rsidP="00585991">
            <w:pPr>
              <w:jc w:val="center"/>
              <w:rPr>
                <w:rFonts w:ascii="Times New Roman" w:hAnsi="Times New Roman" w:cs="Times New Roman"/>
              </w:rPr>
            </w:pPr>
            <w:r>
              <w:rPr>
                <w:rFonts w:ascii="Times New Roman" w:hAnsi="Times New Roman" w:cs="Times New Roman"/>
              </w:rPr>
              <w:t>F336</w:t>
            </w:r>
          </w:p>
          <w:p w14:paraId="26DBA1D6" w14:textId="77777777" w:rsidR="003A6724" w:rsidRDefault="003A6724" w:rsidP="00585991">
            <w:pPr>
              <w:jc w:val="center"/>
              <w:rPr>
                <w:rFonts w:ascii="Times New Roman" w:hAnsi="Times New Roman" w:cs="Times New Roman"/>
              </w:rPr>
            </w:pPr>
          </w:p>
          <w:p w14:paraId="52DC571F" w14:textId="77777777" w:rsidR="003A6724" w:rsidRDefault="003A6724" w:rsidP="00585991">
            <w:pPr>
              <w:jc w:val="center"/>
              <w:rPr>
                <w:rFonts w:ascii="Times New Roman" w:hAnsi="Times New Roman" w:cs="Times New Roman"/>
              </w:rPr>
            </w:pPr>
          </w:p>
          <w:p w14:paraId="26A52A5C" w14:textId="77777777" w:rsidR="007532C7" w:rsidRDefault="007532C7" w:rsidP="00425132">
            <w:pPr>
              <w:rPr>
                <w:rFonts w:ascii="Times New Roman" w:hAnsi="Times New Roman" w:cs="Times New Roman"/>
              </w:rPr>
            </w:pPr>
          </w:p>
          <w:p w14:paraId="6A072BEE" w14:textId="77777777" w:rsidR="003A6724" w:rsidRDefault="003A6724" w:rsidP="00585991">
            <w:pPr>
              <w:jc w:val="center"/>
              <w:rPr>
                <w:rFonts w:ascii="Times New Roman" w:hAnsi="Times New Roman" w:cs="Times New Roman"/>
              </w:rPr>
            </w:pPr>
            <w:r>
              <w:rPr>
                <w:rFonts w:ascii="Times New Roman" w:hAnsi="Times New Roman" w:cs="Times New Roman"/>
              </w:rPr>
              <w:t>F336</w:t>
            </w:r>
          </w:p>
          <w:p w14:paraId="302D4A57" w14:textId="77777777" w:rsidR="003A6724" w:rsidRDefault="003A6724" w:rsidP="00585991">
            <w:pPr>
              <w:jc w:val="center"/>
              <w:rPr>
                <w:rFonts w:ascii="Times New Roman" w:hAnsi="Times New Roman" w:cs="Times New Roman"/>
              </w:rPr>
            </w:pPr>
          </w:p>
          <w:p w14:paraId="238E6ED3" w14:textId="77777777" w:rsidR="008F1E93" w:rsidRDefault="008F1E93" w:rsidP="00585991">
            <w:pPr>
              <w:rPr>
                <w:rFonts w:ascii="Times New Roman" w:hAnsi="Times New Roman" w:cs="Times New Roman"/>
              </w:rPr>
            </w:pPr>
          </w:p>
          <w:p w14:paraId="41159E5E" w14:textId="77777777" w:rsidR="003A6724" w:rsidRDefault="003A6724" w:rsidP="00585991">
            <w:pPr>
              <w:jc w:val="center"/>
              <w:rPr>
                <w:rFonts w:ascii="Times New Roman" w:hAnsi="Times New Roman" w:cs="Times New Roman"/>
              </w:rPr>
            </w:pPr>
            <w:r>
              <w:rPr>
                <w:rFonts w:ascii="Times New Roman" w:hAnsi="Times New Roman" w:cs="Times New Roman"/>
              </w:rPr>
              <w:t>F342</w:t>
            </w:r>
          </w:p>
          <w:p w14:paraId="75694DBE" w14:textId="77777777" w:rsidR="003A6724" w:rsidRDefault="003A6724" w:rsidP="00585991">
            <w:pPr>
              <w:jc w:val="center"/>
              <w:rPr>
                <w:rFonts w:ascii="Times New Roman" w:hAnsi="Times New Roman" w:cs="Times New Roman"/>
              </w:rPr>
            </w:pPr>
          </w:p>
          <w:p w14:paraId="63D86ACE" w14:textId="77777777" w:rsidR="003A6724" w:rsidRDefault="003A6724" w:rsidP="00585991">
            <w:pPr>
              <w:jc w:val="center"/>
              <w:rPr>
                <w:rFonts w:ascii="Times New Roman" w:hAnsi="Times New Roman" w:cs="Times New Roman"/>
              </w:rPr>
            </w:pPr>
          </w:p>
          <w:p w14:paraId="0086598D" w14:textId="77777777" w:rsidR="003A6724" w:rsidRDefault="003A6724" w:rsidP="00585991">
            <w:pPr>
              <w:jc w:val="center"/>
              <w:rPr>
                <w:rFonts w:ascii="Times New Roman" w:hAnsi="Times New Roman" w:cs="Times New Roman"/>
              </w:rPr>
            </w:pPr>
            <w:r>
              <w:rPr>
                <w:rFonts w:ascii="Times New Roman" w:hAnsi="Times New Roman" w:cs="Times New Roman"/>
              </w:rPr>
              <w:t>F342</w:t>
            </w:r>
          </w:p>
        </w:tc>
      </w:tr>
    </w:tbl>
    <w:p w14:paraId="20A79327" w14:textId="77777777" w:rsidR="004918F1" w:rsidRDefault="004918F1" w:rsidP="004918F1">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7915"/>
        <w:gridCol w:w="2879"/>
        <w:gridCol w:w="2162"/>
        <w:gridCol w:w="1440"/>
      </w:tblGrid>
      <w:tr w:rsidR="004918F1" w:rsidRPr="00A04686" w14:paraId="3AA309D8" w14:textId="77777777" w:rsidTr="00585991">
        <w:trPr>
          <w:trHeight w:val="350"/>
        </w:trPr>
        <w:tc>
          <w:tcPr>
            <w:tcW w:w="5000" w:type="pct"/>
            <w:gridSpan w:val="4"/>
            <w:shd w:val="clear" w:color="auto" w:fill="DBE5F1" w:themeFill="accent1" w:themeFillTint="33"/>
          </w:tcPr>
          <w:p w14:paraId="57C4F976" w14:textId="13BBA5AA" w:rsidR="004918F1" w:rsidRPr="00A04686" w:rsidRDefault="00525560" w:rsidP="00585991">
            <w:pPr>
              <w:spacing w:after="100" w:afterAutospacing="1"/>
              <w:rPr>
                <w:rFonts w:ascii="Times New Roman" w:hAnsi="Times New Roman" w:cs="Times New Roman"/>
              </w:rPr>
            </w:pPr>
            <w:r>
              <w:rPr>
                <w:rFonts w:ascii="Times New Roman" w:hAnsi="Times New Roman" w:cs="Times New Roman"/>
              </w:rPr>
              <w:t>10</w:t>
            </w:r>
            <w:r w:rsidR="004918F1">
              <w:rPr>
                <w:rFonts w:ascii="Times New Roman" w:hAnsi="Times New Roman" w:cs="Times New Roman"/>
              </w:rPr>
              <w:t>. The federal entity records t</w:t>
            </w:r>
            <w:r w:rsidR="004918F1" w:rsidRPr="00637104">
              <w:rPr>
                <w:rFonts w:ascii="Times New Roman" w:hAnsi="Times New Roman" w:cs="Times New Roman"/>
              </w:rPr>
              <w:t xml:space="preserve">he closing </w:t>
            </w:r>
            <w:r w:rsidR="004918F1" w:rsidRPr="004918F1">
              <w:rPr>
                <w:rFonts w:ascii="Times New Roman" w:hAnsi="Times New Roman" w:cs="Times New Roman"/>
              </w:rPr>
              <w:t>of memorandum accounts for</w:t>
            </w:r>
            <w:r w:rsidR="004918F1">
              <w:rPr>
                <w:rFonts w:ascii="Times New Roman" w:hAnsi="Times New Roman" w:cs="Times New Roman"/>
              </w:rPr>
              <w:t xml:space="preserve"> asset </w:t>
            </w:r>
            <w:r w:rsidR="004918F1" w:rsidRPr="004918F1">
              <w:rPr>
                <w:rFonts w:ascii="Times New Roman" w:hAnsi="Times New Roman" w:cs="Times New Roman"/>
              </w:rPr>
              <w:t>purchases.</w:t>
            </w:r>
          </w:p>
        </w:tc>
      </w:tr>
      <w:tr w:rsidR="004918F1" w:rsidRPr="008C5F15" w14:paraId="0F4E186B" w14:textId="77777777" w:rsidTr="00585991">
        <w:trPr>
          <w:trHeight w:val="350"/>
        </w:trPr>
        <w:tc>
          <w:tcPr>
            <w:tcW w:w="2749" w:type="pct"/>
            <w:shd w:val="clear" w:color="auto" w:fill="D9D9D9" w:themeFill="background1" w:themeFillShade="D9"/>
          </w:tcPr>
          <w:p w14:paraId="1BBD857A" w14:textId="3D5D2569" w:rsidR="004918F1" w:rsidRPr="008C5F15" w:rsidRDefault="004918F1" w:rsidP="00585991">
            <w:pPr>
              <w:spacing w:after="100" w:afterAutospacing="1"/>
              <w:rPr>
                <w:rFonts w:ascii="Times New Roman" w:hAnsi="Times New Roman" w:cs="Times New Roman"/>
                <w:b/>
              </w:rPr>
            </w:pPr>
          </w:p>
        </w:tc>
        <w:tc>
          <w:tcPr>
            <w:tcW w:w="1000" w:type="pct"/>
            <w:shd w:val="clear" w:color="auto" w:fill="D9D9D9" w:themeFill="background1" w:themeFillShade="D9"/>
          </w:tcPr>
          <w:p w14:paraId="50B66346" w14:textId="77777777" w:rsidR="004918F1" w:rsidRPr="008C5F15" w:rsidRDefault="004918F1" w:rsidP="00585991">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000B58FD" w14:textId="77777777" w:rsidR="004918F1" w:rsidRPr="008C5F15" w:rsidRDefault="004918F1" w:rsidP="00585991">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4E618C3E" w14:textId="77777777" w:rsidR="004918F1" w:rsidRPr="008C5F15" w:rsidRDefault="004918F1" w:rsidP="00585991">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4918F1" w14:paraId="13CE0153" w14:textId="77777777" w:rsidTr="00585991">
        <w:trPr>
          <w:trHeight w:hRule="exact" w:val="1657"/>
        </w:trPr>
        <w:tc>
          <w:tcPr>
            <w:tcW w:w="2749" w:type="pct"/>
          </w:tcPr>
          <w:p w14:paraId="420B8595" w14:textId="77777777" w:rsidR="004918F1" w:rsidRDefault="004918F1" w:rsidP="00585991">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263780B9" w14:textId="77777777" w:rsidR="0069795A" w:rsidRDefault="0069795A" w:rsidP="00585991">
            <w:pPr>
              <w:tabs>
                <w:tab w:val="left" w:pos="5400"/>
                <w:tab w:val="left" w:pos="5490"/>
              </w:tabs>
              <w:rPr>
                <w:rFonts w:ascii="Times New Roman" w:hAnsi="Times New Roman" w:cs="Times New Roman"/>
              </w:rPr>
            </w:pPr>
            <w:r>
              <w:rPr>
                <w:rFonts w:ascii="Times New Roman" w:hAnsi="Times New Roman" w:cs="Times New Roman"/>
              </w:rPr>
              <w:t>None</w:t>
            </w:r>
          </w:p>
          <w:p w14:paraId="1B3717FA" w14:textId="30E6EDA4" w:rsidR="004918F1" w:rsidRPr="0069795A" w:rsidRDefault="004918F1" w:rsidP="00585991">
            <w:pPr>
              <w:tabs>
                <w:tab w:val="left" w:pos="5400"/>
                <w:tab w:val="left" w:pos="5490"/>
              </w:tabs>
              <w:rPr>
                <w:rFonts w:ascii="Times New Roman" w:hAnsi="Times New Roman" w:cs="Times New Roman"/>
              </w:rPr>
            </w:pPr>
            <w:r>
              <w:rPr>
                <w:rFonts w:ascii="Times New Roman" w:hAnsi="Times New Roman" w:cs="Times New Roman"/>
              </w:rPr>
              <w:t xml:space="preserve">                                       </w:t>
            </w:r>
          </w:p>
          <w:p w14:paraId="2B9F993B" w14:textId="77777777" w:rsidR="004918F1" w:rsidRDefault="004918F1" w:rsidP="00585991">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8CE6107" w14:textId="6E2AE00D" w:rsidR="0069795A" w:rsidRDefault="004918F1" w:rsidP="0069795A">
            <w:pPr>
              <w:tabs>
                <w:tab w:val="left" w:pos="5400"/>
                <w:tab w:val="left" w:pos="5490"/>
              </w:tabs>
              <w:rPr>
                <w:rFonts w:ascii="Times New Roman" w:hAnsi="Times New Roman" w:cs="Times New Roman"/>
              </w:rPr>
            </w:pPr>
            <w:r>
              <w:rPr>
                <w:rFonts w:ascii="Times New Roman" w:hAnsi="Times New Roman" w:cs="Times New Roman"/>
              </w:rPr>
              <w:t xml:space="preserve"> </w:t>
            </w:r>
            <w:r w:rsidR="0069795A">
              <w:rPr>
                <w:rFonts w:ascii="Times New Roman" w:hAnsi="Times New Roman" w:cs="Times New Roman"/>
              </w:rPr>
              <w:t>880100</w:t>
            </w:r>
            <w:r w:rsidR="00D15768">
              <w:rPr>
                <w:rFonts w:ascii="Times New Roman" w:hAnsi="Times New Roman" w:cs="Times New Roman"/>
              </w:rPr>
              <w:t xml:space="preserve"> </w:t>
            </w:r>
            <w:r w:rsidR="00C163C0">
              <w:rPr>
                <w:rFonts w:ascii="Times New Roman" w:hAnsi="Times New Roman" w:cs="Times New Roman"/>
              </w:rPr>
              <w:t>(N)</w:t>
            </w:r>
            <w:r w:rsidR="0069795A">
              <w:rPr>
                <w:rFonts w:ascii="Times New Roman" w:hAnsi="Times New Roman" w:cs="Times New Roman"/>
              </w:rPr>
              <w:t xml:space="preserve"> </w:t>
            </w:r>
            <w:r w:rsidR="0069795A" w:rsidRPr="0069795A">
              <w:rPr>
                <w:rFonts w:ascii="Times New Roman" w:hAnsi="Times New Roman" w:cs="Times New Roman"/>
              </w:rPr>
              <w:t>Offset for Purchases of Assets</w:t>
            </w:r>
          </w:p>
          <w:p w14:paraId="506D36CA" w14:textId="6F424EF4" w:rsidR="0069795A" w:rsidRDefault="0069795A" w:rsidP="0069795A">
            <w:pPr>
              <w:tabs>
                <w:tab w:val="left" w:pos="5400"/>
                <w:tab w:val="left" w:pos="5490"/>
              </w:tabs>
              <w:rPr>
                <w:rFonts w:ascii="Times New Roman" w:hAnsi="Times New Roman" w:cs="Times New Roman"/>
              </w:rPr>
            </w:pPr>
            <w:r>
              <w:rPr>
                <w:rFonts w:ascii="Times New Roman" w:hAnsi="Times New Roman" w:cs="Times New Roman"/>
              </w:rPr>
              <w:t xml:space="preserve">     880</w:t>
            </w:r>
            <w:r w:rsidR="0012221D">
              <w:rPr>
                <w:rFonts w:ascii="Times New Roman" w:hAnsi="Times New Roman" w:cs="Times New Roman"/>
              </w:rPr>
              <w:t>2</w:t>
            </w:r>
            <w:r>
              <w:rPr>
                <w:rFonts w:ascii="Times New Roman" w:hAnsi="Times New Roman" w:cs="Times New Roman"/>
              </w:rPr>
              <w:t>00</w:t>
            </w:r>
            <w:r w:rsidR="00D15768">
              <w:rPr>
                <w:rFonts w:ascii="Times New Roman" w:hAnsi="Times New Roman" w:cs="Times New Roman"/>
              </w:rPr>
              <w:t xml:space="preserve"> </w:t>
            </w:r>
            <w:r w:rsidR="00C163C0">
              <w:rPr>
                <w:rFonts w:ascii="Times New Roman" w:hAnsi="Times New Roman" w:cs="Times New Roman"/>
              </w:rPr>
              <w:t>(N)</w:t>
            </w:r>
            <w:r>
              <w:rPr>
                <w:rFonts w:ascii="Times New Roman" w:hAnsi="Times New Roman" w:cs="Times New Roman"/>
              </w:rPr>
              <w:t xml:space="preserve"> </w:t>
            </w:r>
            <w:r w:rsidR="009D24DD" w:rsidRPr="009D24DD">
              <w:rPr>
                <w:rFonts w:ascii="Times New Roman" w:hAnsi="Times New Roman" w:cs="Times New Roman"/>
              </w:rPr>
              <w:t>Purchases of Property, Plant, and Equipment</w:t>
            </w:r>
          </w:p>
          <w:p w14:paraId="24C623E2" w14:textId="08DBB6C8" w:rsidR="004918F1" w:rsidRPr="00335541" w:rsidRDefault="004918F1" w:rsidP="00585991">
            <w:pPr>
              <w:tabs>
                <w:tab w:val="left" w:pos="5400"/>
                <w:tab w:val="left" w:pos="5490"/>
              </w:tabs>
              <w:rPr>
                <w:rFonts w:ascii="Times New Roman" w:hAnsi="Times New Roman" w:cs="Times New Roman"/>
              </w:rPr>
            </w:pPr>
          </w:p>
        </w:tc>
        <w:tc>
          <w:tcPr>
            <w:tcW w:w="1000" w:type="pct"/>
          </w:tcPr>
          <w:p w14:paraId="605B5876" w14:textId="77777777" w:rsidR="004918F1" w:rsidRDefault="004918F1" w:rsidP="00585991">
            <w:pPr>
              <w:rPr>
                <w:rFonts w:ascii="Times New Roman" w:hAnsi="Times New Roman" w:cs="Times New Roman"/>
              </w:rPr>
            </w:pPr>
          </w:p>
          <w:p w14:paraId="39D201FB" w14:textId="77777777" w:rsidR="00345EA9" w:rsidRDefault="00345EA9" w:rsidP="00585991">
            <w:pPr>
              <w:rPr>
                <w:rFonts w:ascii="Times New Roman" w:hAnsi="Times New Roman" w:cs="Times New Roman"/>
              </w:rPr>
            </w:pPr>
          </w:p>
          <w:p w14:paraId="27C411D7" w14:textId="77777777" w:rsidR="00345EA9" w:rsidRDefault="00345EA9" w:rsidP="00585991">
            <w:pPr>
              <w:rPr>
                <w:rFonts w:ascii="Times New Roman" w:hAnsi="Times New Roman" w:cs="Times New Roman"/>
              </w:rPr>
            </w:pPr>
          </w:p>
          <w:p w14:paraId="4F44CD3F" w14:textId="77777777" w:rsidR="00345EA9" w:rsidRDefault="00345EA9" w:rsidP="00585991">
            <w:pPr>
              <w:rPr>
                <w:rFonts w:ascii="Times New Roman" w:hAnsi="Times New Roman" w:cs="Times New Roman"/>
              </w:rPr>
            </w:pPr>
          </w:p>
          <w:p w14:paraId="2B5D8C06" w14:textId="7D1F98D6" w:rsidR="004918F1" w:rsidRDefault="009D24DD" w:rsidP="00585991">
            <w:pPr>
              <w:jc w:val="center"/>
              <w:rPr>
                <w:rFonts w:ascii="Times New Roman" w:hAnsi="Times New Roman" w:cs="Times New Roman"/>
              </w:rPr>
            </w:pPr>
            <w:r>
              <w:rPr>
                <w:rFonts w:ascii="Times New Roman" w:hAnsi="Times New Roman" w:cs="Times New Roman"/>
              </w:rPr>
              <w:t>50,000</w:t>
            </w:r>
          </w:p>
        </w:tc>
        <w:tc>
          <w:tcPr>
            <w:tcW w:w="751" w:type="pct"/>
          </w:tcPr>
          <w:p w14:paraId="3ED17DE6" w14:textId="77777777" w:rsidR="004918F1" w:rsidRDefault="004918F1" w:rsidP="00585991">
            <w:pPr>
              <w:jc w:val="center"/>
              <w:rPr>
                <w:rFonts w:ascii="Times New Roman" w:hAnsi="Times New Roman" w:cs="Times New Roman"/>
              </w:rPr>
            </w:pPr>
          </w:p>
          <w:p w14:paraId="05D7B17B" w14:textId="77777777" w:rsidR="004918F1" w:rsidRDefault="004918F1" w:rsidP="00585991">
            <w:pPr>
              <w:rPr>
                <w:rFonts w:ascii="Times New Roman" w:hAnsi="Times New Roman" w:cs="Times New Roman"/>
              </w:rPr>
            </w:pPr>
          </w:p>
          <w:p w14:paraId="3DFA3877" w14:textId="77777777" w:rsidR="00345EA9" w:rsidRDefault="00345EA9" w:rsidP="00585991">
            <w:pPr>
              <w:rPr>
                <w:rFonts w:ascii="Times New Roman" w:hAnsi="Times New Roman" w:cs="Times New Roman"/>
              </w:rPr>
            </w:pPr>
          </w:p>
          <w:p w14:paraId="2F5096F9" w14:textId="77777777" w:rsidR="00345EA9" w:rsidRDefault="00345EA9" w:rsidP="00585991">
            <w:pPr>
              <w:rPr>
                <w:rFonts w:ascii="Times New Roman" w:hAnsi="Times New Roman" w:cs="Times New Roman"/>
              </w:rPr>
            </w:pPr>
          </w:p>
          <w:p w14:paraId="7A4FA2C8" w14:textId="77777777" w:rsidR="00345EA9" w:rsidRDefault="00345EA9" w:rsidP="00585991">
            <w:pPr>
              <w:rPr>
                <w:rFonts w:ascii="Times New Roman" w:hAnsi="Times New Roman" w:cs="Times New Roman"/>
              </w:rPr>
            </w:pPr>
          </w:p>
          <w:p w14:paraId="3EC075C1" w14:textId="34627988" w:rsidR="004918F1" w:rsidRDefault="009D24DD" w:rsidP="00585991">
            <w:pPr>
              <w:jc w:val="center"/>
              <w:rPr>
                <w:rFonts w:ascii="Times New Roman" w:hAnsi="Times New Roman" w:cs="Times New Roman"/>
              </w:rPr>
            </w:pPr>
            <w:r>
              <w:rPr>
                <w:rFonts w:ascii="Times New Roman" w:hAnsi="Times New Roman" w:cs="Times New Roman"/>
              </w:rPr>
              <w:t>50,00</w:t>
            </w:r>
            <w:r w:rsidR="0069795A">
              <w:rPr>
                <w:rFonts w:ascii="Times New Roman" w:hAnsi="Times New Roman" w:cs="Times New Roman"/>
              </w:rPr>
              <w:t>0</w:t>
            </w:r>
          </w:p>
        </w:tc>
        <w:tc>
          <w:tcPr>
            <w:tcW w:w="500" w:type="pct"/>
          </w:tcPr>
          <w:p w14:paraId="78723E2F" w14:textId="77777777" w:rsidR="004918F1" w:rsidRDefault="004918F1" w:rsidP="00585991">
            <w:pPr>
              <w:rPr>
                <w:rFonts w:ascii="Times New Roman" w:hAnsi="Times New Roman" w:cs="Times New Roman"/>
              </w:rPr>
            </w:pPr>
          </w:p>
          <w:p w14:paraId="0C890A5C" w14:textId="77777777" w:rsidR="00345EA9" w:rsidRDefault="00345EA9" w:rsidP="00585991">
            <w:pPr>
              <w:rPr>
                <w:rFonts w:ascii="Times New Roman" w:hAnsi="Times New Roman" w:cs="Times New Roman"/>
              </w:rPr>
            </w:pPr>
          </w:p>
          <w:p w14:paraId="5EB23263" w14:textId="77777777" w:rsidR="00345EA9" w:rsidRDefault="00345EA9" w:rsidP="00585991">
            <w:pPr>
              <w:rPr>
                <w:rFonts w:ascii="Times New Roman" w:hAnsi="Times New Roman" w:cs="Times New Roman"/>
              </w:rPr>
            </w:pPr>
          </w:p>
          <w:p w14:paraId="473871B2" w14:textId="77777777" w:rsidR="00345EA9" w:rsidRDefault="00345EA9" w:rsidP="00585991">
            <w:pPr>
              <w:rPr>
                <w:rFonts w:ascii="Times New Roman" w:hAnsi="Times New Roman" w:cs="Times New Roman"/>
              </w:rPr>
            </w:pPr>
          </w:p>
          <w:p w14:paraId="51C87F71" w14:textId="49CFA448" w:rsidR="004918F1" w:rsidRDefault="004918F1" w:rsidP="00585991">
            <w:pPr>
              <w:jc w:val="center"/>
              <w:rPr>
                <w:rFonts w:ascii="Times New Roman" w:hAnsi="Times New Roman" w:cs="Times New Roman"/>
              </w:rPr>
            </w:pPr>
            <w:r>
              <w:rPr>
                <w:rFonts w:ascii="Times New Roman" w:hAnsi="Times New Roman" w:cs="Times New Roman"/>
              </w:rPr>
              <w:t>F3</w:t>
            </w:r>
            <w:r w:rsidR="0069795A">
              <w:rPr>
                <w:rFonts w:ascii="Times New Roman" w:hAnsi="Times New Roman" w:cs="Times New Roman"/>
              </w:rPr>
              <w:t>70</w:t>
            </w:r>
          </w:p>
        </w:tc>
      </w:tr>
    </w:tbl>
    <w:p w14:paraId="633FC64E" w14:textId="77777777" w:rsidR="004918F1" w:rsidRDefault="004918F1" w:rsidP="003A6724">
      <w:pPr>
        <w:rPr>
          <w:rFonts w:ascii="Times New Roman" w:hAnsi="Times New Roman" w:cs="Times New Roman"/>
          <w:color w:val="FF0000"/>
        </w:rPr>
      </w:pPr>
    </w:p>
    <w:p w14:paraId="09484114" w14:textId="77777777" w:rsidR="00601F43" w:rsidRDefault="00601F43" w:rsidP="003A6724">
      <w:pPr>
        <w:rPr>
          <w:rFonts w:ascii="Times New Roman" w:hAnsi="Times New Roman" w:cs="Times New Roman"/>
          <w:color w:val="FF0000"/>
        </w:rPr>
      </w:pPr>
    </w:p>
    <w:p w14:paraId="36E73FC0" w14:textId="77777777" w:rsidR="00776F8B" w:rsidRDefault="00776F8B" w:rsidP="003A6724">
      <w:pPr>
        <w:rPr>
          <w:rFonts w:ascii="Times New Roman" w:hAnsi="Times New Roman" w:cs="Times New Roman"/>
          <w:color w:val="FF0000"/>
        </w:rPr>
      </w:pPr>
    </w:p>
    <w:p w14:paraId="37EF04A2" w14:textId="77777777" w:rsidR="00846171" w:rsidRDefault="00846171" w:rsidP="003A6724">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7915"/>
        <w:gridCol w:w="2879"/>
        <w:gridCol w:w="2162"/>
        <w:gridCol w:w="1440"/>
      </w:tblGrid>
      <w:tr w:rsidR="003A6724" w:rsidRPr="00A04686" w14:paraId="20383941" w14:textId="77777777" w:rsidTr="00585991">
        <w:trPr>
          <w:trHeight w:val="350"/>
        </w:trPr>
        <w:tc>
          <w:tcPr>
            <w:tcW w:w="5000" w:type="pct"/>
            <w:gridSpan w:val="4"/>
            <w:shd w:val="clear" w:color="auto" w:fill="DBE5F1" w:themeFill="accent1" w:themeFillTint="33"/>
          </w:tcPr>
          <w:p w14:paraId="7E0BA7FB" w14:textId="47F810BD" w:rsidR="003A6724" w:rsidRPr="00A04686" w:rsidRDefault="004E7C94" w:rsidP="00585991">
            <w:pPr>
              <w:spacing w:after="100" w:afterAutospacing="1"/>
              <w:rPr>
                <w:rFonts w:ascii="Times New Roman" w:hAnsi="Times New Roman" w:cs="Times New Roman"/>
              </w:rPr>
            </w:pPr>
            <w:r>
              <w:rPr>
                <w:rFonts w:ascii="Times New Roman" w:hAnsi="Times New Roman" w:cs="Times New Roman"/>
              </w:rPr>
              <w:t>1</w:t>
            </w:r>
            <w:r w:rsidR="00525560">
              <w:rPr>
                <w:rFonts w:ascii="Times New Roman" w:hAnsi="Times New Roman" w:cs="Times New Roman"/>
              </w:rPr>
              <w:t>1</w:t>
            </w:r>
            <w:r w:rsidR="003A6724">
              <w:rPr>
                <w:rFonts w:ascii="Times New Roman" w:hAnsi="Times New Roman" w:cs="Times New Roman"/>
              </w:rPr>
              <w:t xml:space="preserve">. The </w:t>
            </w:r>
            <w:r w:rsidR="00BC1238">
              <w:rPr>
                <w:rFonts w:ascii="Times New Roman" w:hAnsi="Times New Roman" w:cs="Times New Roman"/>
              </w:rPr>
              <w:t xml:space="preserve">federal entity </w:t>
            </w:r>
            <w:r w:rsidR="003A6724">
              <w:rPr>
                <w:rFonts w:ascii="Times New Roman" w:hAnsi="Times New Roman" w:cs="Times New Roman"/>
              </w:rPr>
              <w:t>records t</w:t>
            </w:r>
            <w:r w:rsidR="003A6724" w:rsidRPr="00637104">
              <w:rPr>
                <w:rFonts w:ascii="Times New Roman" w:hAnsi="Times New Roman" w:cs="Times New Roman"/>
              </w:rPr>
              <w:t xml:space="preserve">he closing of paid </w:t>
            </w:r>
            <w:proofErr w:type="gramStart"/>
            <w:r w:rsidR="003A6724" w:rsidRPr="00637104">
              <w:rPr>
                <w:rFonts w:ascii="Times New Roman" w:hAnsi="Times New Roman" w:cs="Times New Roman"/>
              </w:rPr>
              <w:t>delivered orders</w:t>
            </w:r>
            <w:proofErr w:type="gramEnd"/>
            <w:r w:rsidR="003A6724" w:rsidRPr="00637104">
              <w:rPr>
                <w:rFonts w:ascii="Times New Roman" w:hAnsi="Times New Roman" w:cs="Times New Roman"/>
              </w:rPr>
              <w:t xml:space="preserve"> to total actual resources.</w:t>
            </w:r>
          </w:p>
        </w:tc>
      </w:tr>
      <w:tr w:rsidR="003A6724" w:rsidRPr="008C5F15" w14:paraId="42D9B8ED" w14:textId="77777777" w:rsidTr="00585991">
        <w:trPr>
          <w:trHeight w:val="350"/>
        </w:trPr>
        <w:tc>
          <w:tcPr>
            <w:tcW w:w="2749" w:type="pct"/>
            <w:shd w:val="clear" w:color="auto" w:fill="D9D9D9" w:themeFill="background1" w:themeFillShade="D9"/>
          </w:tcPr>
          <w:p w14:paraId="27F929D6" w14:textId="3970F1EE" w:rsidR="003A6724" w:rsidRPr="008C5F15" w:rsidRDefault="003A6724" w:rsidP="00585991">
            <w:pPr>
              <w:spacing w:after="100" w:afterAutospacing="1"/>
              <w:rPr>
                <w:rFonts w:ascii="Times New Roman" w:hAnsi="Times New Roman" w:cs="Times New Roman"/>
                <w:b/>
              </w:rPr>
            </w:pPr>
          </w:p>
        </w:tc>
        <w:tc>
          <w:tcPr>
            <w:tcW w:w="1000" w:type="pct"/>
            <w:shd w:val="clear" w:color="auto" w:fill="D9D9D9" w:themeFill="background1" w:themeFillShade="D9"/>
          </w:tcPr>
          <w:p w14:paraId="1CC6CB90" w14:textId="77777777" w:rsidR="003A6724" w:rsidRPr="008C5F15" w:rsidRDefault="003A6724" w:rsidP="00585991">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117C1E78" w14:textId="77777777" w:rsidR="003A6724" w:rsidRPr="008C5F15" w:rsidRDefault="003A6724" w:rsidP="00585991">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61A99C30" w14:textId="77777777" w:rsidR="003A6724" w:rsidRPr="008C5F15" w:rsidRDefault="003A6724" w:rsidP="00585991">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3A6724" w14:paraId="37425769" w14:textId="77777777" w:rsidTr="00585991">
        <w:trPr>
          <w:trHeight w:hRule="exact" w:val="1657"/>
        </w:trPr>
        <w:tc>
          <w:tcPr>
            <w:tcW w:w="2749" w:type="pct"/>
          </w:tcPr>
          <w:p w14:paraId="35982D9F" w14:textId="77777777" w:rsidR="003A6724" w:rsidRDefault="003A6724" w:rsidP="00585991">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2A1AF837" w14:textId="77777777" w:rsidR="003A6724" w:rsidRDefault="003A6724" w:rsidP="00585991">
            <w:pPr>
              <w:tabs>
                <w:tab w:val="left" w:pos="5400"/>
                <w:tab w:val="left" w:pos="5490"/>
              </w:tabs>
              <w:rPr>
                <w:rFonts w:ascii="Times New Roman" w:hAnsi="Times New Roman" w:cs="Times New Roman"/>
              </w:rPr>
            </w:pPr>
            <w:r>
              <w:rPr>
                <w:rFonts w:ascii="Times New Roman" w:hAnsi="Times New Roman" w:cs="Times New Roman"/>
              </w:rPr>
              <w:t>490200 Delivered Orders – Obligations, Paid</w:t>
            </w:r>
          </w:p>
          <w:p w14:paraId="67B12C72" w14:textId="77777777" w:rsidR="003A6724" w:rsidRDefault="003A6724" w:rsidP="00585991">
            <w:pPr>
              <w:tabs>
                <w:tab w:val="left" w:pos="5400"/>
                <w:tab w:val="left" w:pos="5490"/>
              </w:tabs>
              <w:rPr>
                <w:rFonts w:ascii="Times New Roman" w:hAnsi="Times New Roman" w:cs="Times New Roman"/>
              </w:rPr>
            </w:pPr>
            <w:r>
              <w:rPr>
                <w:rFonts w:ascii="Times New Roman" w:hAnsi="Times New Roman" w:cs="Times New Roman"/>
              </w:rPr>
              <w:t xml:space="preserve">     420100 Total Actual Resources, Collected    </w:t>
            </w:r>
          </w:p>
          <w:p w14:paraId="130302C9" w14:textId="77777777" w:rsidR="003A6724" w:rsidRDefault="003A6724" w:rsidP="00585991">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758E85AD" w14:textId="77777777" w:rsidR="003A6724" w:rsidRDefault="003A6724" w:rsidP="00585991">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77AB2193" w14:textId="77777777" w:rsidR="003A6724" w:rsidRPr="00335541" w:rsidRDefault="003A6724" w:rsidP="00585991">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1000" w:type="pct"/>
          </w:tcPr>
          <w:p w14:paraId="7B33FB9C" w14:textId="77777777" w:rsidR="003A6724" w:rsidRDefault="003A6724" w:rsidP="00585991">
            <w:pPr>
              <w:rPr>
                <w:rFonts w:ascii="Times New Roman" w:hAnsi="Times New Roman" w:cs="Times New Roman"/>
              </w:rPr>
            </w:pPr>
          </w:p>
          <w:p w14:paraId="14488F94" w14:textId="554F952B" w:rsidR="003A6724" w:rsidRDefault="00776F8B" w:rsidP="00585991">
            <w:pPr>
              <w:jc w:val="center"/>
              <w:rPr>
                <w:rFonts w:ascii="Times New Roman" w:hAnsi="Times New Roman" w:cs="Times New Roman"/>
              </w:rPr>
            </w:pPr>
            <w:r>
              <w:rPr>
                <w:rFonts w:ascii="Times New Roman" w:hAnsi="Times New Roman" w:cs="Times New Roman"/>
              </w:rPr>
              <w:t>50</w:t>
            </w:r>
            <w:r w:rsidR="0022075E">
              <w:rPr>
                <w:rFonts w:ascii="Times New Roman" w:hAnsi="Times New Roman" w:cs="Times New Roman"/>
              </w:rPr>
              <w:t>,000</w:t>
            </w:r>
          </w:p>
        </w:tc>
        <w:tc>
          <w:tcPr>
            <w:tcW w:w="751" w:type="pct"/>
          </w:tcPr>
          <w:p w14:paraId="3EB8D6A4" w14:textId="77777777" w:rsidR="003A6724" w:rsidRDefault="003A6724" w:rsidP="00585991">
            <w:pPr>
              <w:jc w:val="center"/>
              <w:rPr>
                <w:rFonts w:ascii="Times New Roman" w:hAnsi="Times New Roman" w:cs="Times New Roman"/>
              </w:rPr>
            </w:pPr>
          </w:p>
          <w:p w14:paraId="540F1C0E" w14:textId="77777777" w:rsidR="003A6724" w:rsidRDefault="003A6724" w:rsidP="00585991">
            <w:pPr>
              <w:rPr>
                <w:rFonts w:ascii="Times New Roman" w:hAnsi="Times New Roman" w:cs="Times New Roman"/>
              </w:rPr>
            </w:pPr>
          </w:p>
          <w:p w14:paraId="62B4340E" w14:textId="468D5820" w:rsidR="003A6724" w:rsidRDefault="00776F8B" w:rsidP="00585991">
            <w:pPr>
              <w:jc w:val="center"/>
              <w:rPr>
                <w:rFonts w:ascii="Times New Roman" w:hAnsi="Times New Roman" w:cs="Times New Roman"/>
              </w:rPr>
            </w:pPr>
            <w:r>
              <w:rPr>
                <w:rFonts w:ascii="Times New Roman" w:hAnsi="Times New Roman" w:cs="Times New Roman"/>
              </w:rPr>
              <w:t>50</w:t>
            </w:r>
            <w:r w:rsidR="0022075E">
              <w:rPr>
                <w:rFonts w:ascii="Times New Roman" w:hAnsi="Times New Roman" w:cs="Times New Roman"/>
              </w:rPr>
              <w:t>,000</w:t>
            </w:r>
          </w:p>
        </w:tc>
        <w:tc>
          <w:tcPr>
            <w:tcW w:w="500" w:type="pct"/>
          </w:tcPr>
          <w:p w14:paraId="363DD74D" w14:textId="77777777" w:rsidR="003A6724" w:rsidRDefault="003A6724" w:rsidP="00585991">
            <w:pPr>
              <w:rPr>
                <w:rFonts w:ascii="Times New Roman" w:hAnsi="Times New Roman" w:cs="Times New Roman"/>
              </w:rPr>
            </w:pPr>
          </w:p>
          <w:p w14:paraId="7D79731F" w14:textId="77777777" w:rsidR="003A6724" w:rsidRDefault="003A6724" w:rsidP="00585991">
            <w:pPr>
              <w:jc w:val="center"/>
              <w:rPr>
                <w:rFonts w:ascii="Times New Roman" w:hAnsi="Times New Roman" w:cs="Times New Roman"/>
              </w:rPr>
            </w:pPr>
            <w:r>
              <w:rPr>
                <w:rFonts w:ascii="Times New Roman" w:hAnsi="Times New Roman" w:cs="Times New Roman"/>
              </w:rPr>
              <w:t>F314</w:t>
            </w:r>
          </w:p>
        </w:tc>
      </w:tr>
    </w:tbl>
    <w:p w14:paraId="5AD480A9" w14:textId="77777777" w:rsidR="003A6724" w:rsidRDefault="003A6724" w:rsidP="00863C62">
      <w:pPr>
        <w:rPr>
          <w:rFonts w:ascii="Times New Roman" w:hAnsi="Times New Roman" w:cs="Times New Roman"/>
          <w:b/>
          <w:bCs/>
          <w:sz w:val="24"/>
          <w:szCs w:val="24"/>
        </w:rPr>
      </w:pPr>
    </w:p>
    <w:tbl>
      <w:tblPr>
        <w:tblStyle w:val="TableGrid"/>
        <w:tblW w:w="5002" w:type="pct"/>
        <w:tblLook w:val="04A0" w:firstRow="1" w:lastRow="0" w:firstColumn="1" w:lastColumn="0" w:noHBand="0" w:noVBand="1"/>
      </w:tblPr>
      <w:tblGrid>
        <w:gridCol w:w="7915"/>
        <w:gridCol w:w="2879"/>
        <w:gridCol w:w="2162"/>
        <w:gridCol w:w="1440"/>
      </w:tblGrid>
      <w:tr w:rsidR="00BC1238" w:rsidRPr="00A04686" w14:paraId="737CB406" w14:textId="77777777" w:rsidTr="00585991">
        <w:trPr>
          <w:trHeight w:val="350"/>
        </w:trPr>
        <w:tc>
          <w:tcPr>
            <w:tcW w:w="5000" w:type="pct"/>
            <w:gridSpan w:val="4"/>
            <w:shd w:val="clear" w:color="auto" w:fill="DBE5F1" w:themeFill="accent1" w:themeFillTint="33"/>
          </w:tcPr>
          <w:p w14:paraId="040FF6D3" w14:textId="2DF4AC5C" w:rsidR="00BC1238" w:rsidRPr="00A04686" w:rsidRDefault="004918F1" w:rsidP="00585991">
            <w:pPr>
              <w:spacing w:after="100" w:afterAutospacing="1"/>
              <w:rPr>
                <w:rFonts w:ascii="Times New Roman" w:hAnsi="Times New Roman" w:cs="Times New Roman"/>
              </w:rPr>
            </w:pPr>
            <w:r>
              <w:rPr>
                <w:rFonts w:ascii="Times New Roman" w:hAnsi="Times New Roman" w:cs="Times New Roman"/>
              </w:rPr>
              <w:t>1</w:t>
            </w:r>
            <w:r w:rsidR="00525560">
              <w:rPr>
                <w:rFonts w:ascii="Times New Roman" w:hAnsi="Times New Roman" w:cs="Times New Roman"/>
              </w:rPr>
              <w:t>2</w:t>
            </w:r>
            <w:r w:rsidR="00BC1238">
              <w:rPr>
                <w:rFonts w:ascii="Times New Roman" w:hAnsi="Times New Roman" w:cs="Times New Roman"/>
              </w:rPr>
              <w:t>. The federal entity records t</w:t>
            </w:r>
            <w:r w:rsidR="00BC1238" w:rsidRPr="00F52C8F">
              <w:rPr>
                <w:rFonts w:ascii="Times New Roman" w:hAnsi="Times New Roman" w:cs="Times New Roman"/>
              </w:rPr>
              <w:t>he consolidation of actual net-funded resources.</w:t>
            </w:r>
          </w:p>
        </w:tc>
      </w:tr>
      <w:tr w:rsidR="00BC1238" w:rsidRPr="008C5F15" w14:paraId="2BEF7719" w14:textId="77777777" w:rsidTr="00585991">
        <w:trPr>
          <w:trHeight w:val="350"/>
        </w:trPr>
        <w:tc>
          <w:tcPr>
            <w:tcW w:w="2749" w:type="pct"/>
            <w:shd w:val="clear" w:color="auto" w:fill="D9D9D9" w:themeFill="background1" w:themeFillShade="D9"/>
          </w:tcPr>
          <w:p w14:paraId="12132CF0" w14:textId="3CFE078F" w:rsidR="00BC1238" w:rsidRPr="008C5F15" w:rsidRDefault="00BC1238" w:rsidP="00585991">
            <w:pPr>
              <w:spacing w:after="100" w:afterAutospacing="1"/>
              <w:rPr>
                <w:rFonts w:ascii="Times New Roman" w:hAnsi="Times New Roman" w:cs="Times New Roman"/>
                <w:b/>
              </w:rPr>
            </w:pPr>
          </w:p>
        </w:tc>
        <w:tc>
          <w:tcPr>
            <w:tcW w:w="1000" w:type="pct"/>
            <w:shd w:val="clear" w:color="auto" w:fill="D9D9D9" w:themeFill="background1" w:themeFillShade="D9"/>
          </w:tcPr>
          <w:p w14:paraId="04AFB641" w14:textId="77777777" w:rsidR="00BC1238" w:rsidRPr="008C5F15" w:rsidRDefault="00BC1238" w:rsidP="00585991">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63EF7E87" w14:textId="77777777" w:rsidR="00BC1238" w:rsidRPr="008C5F15" w:rsidRDefault="00BC1238" w:rsidP="00585991">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75D5F39B" w14:textId="77777777" w:rsidR="00BC1238" w:rsidRPr="008C5F15" w:rsidRDefault="00BC1238" w:rsidP="00585991">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BC1238" w14:paraId="4A665D08" w14:textId="77777777" w:rsidTr="00585991">
        <w:trPr>
          <w:trHeight w:hRule="exact" w:val="1702"/>
        </w:trPr>
        <w:tc>
          <w:tcPr>
            <w:tcW w:w="2749" w:type="pct"/>
          </w:tcPr>
          <w:p w14:paraId="1CB8C23E" w14:textId="77777777" w:rsidR="00BC1238" w:rsidRDefault="00BC1238" w:rsidP="00585991">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70074ED" w14:textId="77777777" w:rsidR="00BC1238" w:rsidRDefault="00BC1238" w:rsidP="00585991">
            <w:pPr>
              <w:tabs>
                <w:tab w:val="left" w:pos="5400"/>
                <w:tab w:val="left" w:pos="5490"/>
              </w:tabs>
              <w:rPr>
                <w:rFonts w:ascii="Times New Roman" w:hAnsi="Times New Roman" w:cs="Times New Roman"/>
              </w:rPr>
            </w:pPr>
            <w:r>
              <w:rPr>
                <w:rFonts w:ascii="Times New Roman" w:hAnsi="Times New Roman" w:cs="Times New Roman"/>
              </w:rPr>
              <w:t xml:space="preserve">420100 Total Actual Resources, Collected   </w:t>
            </w:r>
          </w:p>
          <w:p w14:paraId="67928EF9" w14:textId="77777777" w:rsidR="00BC1238" w:rsidRDefault="00BC1238" w:rsidP="00585991">
            <w:pPr>
              <w:tabs>
                <w:tab w:val="left" w:pos="5400"/>
                <w:tab w:val="left" w:pos="5490"/>
              </w:tabs>
              <w:rPr>
                <w:rFonts w:ascii="Times New Roman" w:hAnsi="Times New Roman" w:cs="Times New Roman"/>
              </w:rPr>
            </w:pPr>
            <w:r>
              <w:rPr>
                <w:rFonts w:ascii="Times New Roman" w:hAnsi="Times New Roman" w:cs="Times New Roman"/>
              </w:rPr>
              <w:t xml:space="preserve">     411900 Other Appropriations Realized</w:t>
            </w:r>
          </w:p>
          <w:p w14:paraId="7C83CF6E" w14:textId="77777777" w:rsidR="00BC1238" w:rsidRDefault="00BC1238" w:rsidP="00585991">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67B99B28" w14:textId="77777777" w:rsidR="00BC1238" w:rsidRDefault="00BC1238" w:rsidP="00585991">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6823275" w14:textId="77777777" w:rsidR="00BC1238" w:rsidRPr="00335541" w:rsidRDefault="00BC1238" w:rsidP="00585991">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1000" w:type="pct"/>
          </w:tcPr>
          <w:p w14:paraId="5BD6A60B" w14:textId="77777777" w:rsidR="00BC1238" w:rsidRDefault="00BC1238" w:rsidP="00585991">
            <w:pPr>
              <w:rPr>
                <w:rFonts w:ascii="Times New Roman" w:hAnsi="Times New Roman" w:cs="Times New Roman"/>
              </w:rPr>
            </w:pPr>
          </w:p>
          <w:p w14:paraId="54ACD148" w14:textId="4628F43A" w:rsidR="00BC1238" w:rsidRDefault="00776F8B" w:rsidP="00585991">
            <w:pPr>
              <w:jc w:val="center"/>
              <w:rPr>
                <w:rFonts w:ascii="Times New Roman" w:hAnsi="Times New Roman" w:cs="Times New Roman"/>
              </w:rPr>
            </w:pPr>
            <w:r>
              <w:rPr>
                <w:rFonts w:ascii="Times New Roman" w:hAnsi="Times New Roman" w:cs="Times New Roman"/>
              </w:rPr>
              <w:t>50</w:t>
            </w:r>
            <w:r w:rsidR="006A1082">
              <w:rPr>
                <w:rFonts w:ascii="Times New Roman" w:hAnsi="Times New Roman" w:cs="Times New Roman"/>
              </w:rPr>
              <w:t>,000</w:t>
            </w:r>
          </w:p>
        </w:tc>
        <w:tc>
          <w:tcPr>
            <w:tcW w:w="751" w:type="pct"/>
          </w:tcPr>
          <w:p w14:paraId="04E59678" w14:textId="77777777" w:rsidR="00BC1238" w:rsidRDefault="00BC1238" w:rsidP="00585991">
            <w:pPr>
              <w:jc w:val="center"/>
              <w:rPr>
                <w:rFonts w:ascii="Times New Roman" w:hAnsi="Times New Roman" w:cs="Times New Roman"/>
              </w:rPr>
            </w:pPr>
          </w:p>
          <w:p w14:paraId="76CA2EDD" w14:textId="77777777" w:rsidR="00BC1238" w:rsidRDefault="00BC1238" w:rsidP="00585991">
            <w:pPr>
              <w:rPr>
                <w:rFonts w:ascii="Times New Roman" w:hAnsi="Times New Roman" w:cs="Times New Roman"/>
              </w:rPr>
            </w:pPr>
          </w:p>
          <w:p w14:paraId="4574DA1B" w14:textId="2FDAA35F" w:rsidR="00BC1238" w:rsidRDefault="00776F8B" w:rsidP="00585991">
            <w:pPr>
              <w:jc w:val="center"/>
              <w:rPr>
                <w:rFonts w:ascii="Times New Roman" w:hAnsi="Times New Roman" w:cs="Times New Roman"/>
              </w:rPr>
            </w:pPr>
            <w:r>
              <w:rPr>
                <w:rFonts w:ascii="Times New Roman" w:hAnsi="Times New Roman" w:cs="Times New Roman"/>
              </w:rPr>
              <w:t>50</w:t>
            </w:r>
            <w:r w:rsidR="006A1082">
              <w:rPr>
                <w:rFonts w:ascii="Times New Roman" w:hAnsi="Times New Roman" w:cs="Times New Roman"/>
              </w:rPr>
              <w:t>,000</w:t>
            </w:r>
          </w:p>
        </w:tc>
        <w:tc>
          <w:tcPr>
            <w:tcW w:w="500" w:type="pct"/>
          </w:tcPr>
          <w:p w14:paraId="2EE02789" w14:textId="77777777" w:rsidR="00BC1238" w:rsidRDefault="00BC1238" w:rsidP="00585991">
            <w:pPr>
              <w:rPr>
                <w:rFonts w:ascii="Times New Roman" w:hAnsi="Times New Roman" w:cs="Times New Roman"/>
              </w:rPr>
            </w:pPr>
          </w:p>
          <w:p w14:paraId="6859718F" w14:textId="77777777" w:rsidR="00BC1238" w:rsidRDefault="00BC1238" w:rsidP="00585991">
            <w:pPr>
              <w:jc w:val="center"/>
              <w:rPr>
                <w:rFonts w:ascii="Times New Roman" w:hAnsi="Times New Roman" w:cs="Times New Roman"/>
              </w:rPr>
            </w:pPr>
            <w:r>
              <w:rPr>
                <w:rFonts w:ascii="Times New Roman" w:hAnsi="Times New Roman" w:cs="Times New Roman"/>
              </w:rPr>
              <w:t>F302</w:t>
            </w:r>
          </w:p>
        </w:tc>
      </w:tr>
    </w:tbl>
    <w:p w14:paraId="68F4720D" w14:textId="77777777" w:rsidR="004F3204" w:rsidRDefault="004F3204" w:rsidP="00863C62">
      <w:pPr>
        <w:rPr>
          <w:rFonts w:ascii="Times New Roman" w:hAnsi="Times New Roman" w:cs="Times New Roman"/>
          <w:b/>
          <w:bCs/>
          <w:sz w:val="24"/>
          <w:szCs w:val="24"/>
        </w:rPr>
      </w:pPr>
    </w:p>
    <w:p w14:paraId="4E1628C0" w14:textId="77777777" w:rsidR="00651F10" w:rsidRDefault="00651F10" w:rsidP="00863C62">
      <w:pPr>
        <w:rPr>
          <w:rFonts w:ascii="Times New Roman" w:hAnsi="Times New Roman" w:cs="Times New Roman"/>
          <w:b/>
          <w:bCs/>
          <w:sz w:val="24"/>
          <w:szCs w:val="24"/>
        </w:rPr>
      </w:pPr>
    </w:p>
    <w:p w14:paraId="2B450C75" w14:textId="77777777" w:rsidR="00651F10" w:rsidRDefault="00651F10" w:rsidP="00863C62">
      <w:pPr>
        <w:rPr>
          <w:rFonts w:ascii="Times New Roman" w:hAnsi="Times New Roman" w:cs="Times New Roman"/>
          <w:b/>
          <w:bCs/>
          <w:sz w:val="24"/>
          <w:szCs w:val="24"/>
        </w:rPr>
      </w:pPr>
    </w:p>
    <w:p w14:paraId="5DA85450" w14:textId="77777777" w:rsidR="00651F10" w:rsidRDefault="00651F10" w:rsidP="00863C62">
      <w:pPr>
        <w:rPr>
          <w:rFonts w:ascii="Times New Roman" w:hAnsi="Times New Roman" w:cs="Times New Roman"/>
          <w:b/>
          <w:bCs/>
          <w:sz w:val="24"/>
          <w:szCs w:val="24"/>
        </w:rPr>
      </w:pPr>
    </w:p>
    <w:p w14:paraId="211DFF73" w14:textId="77777777" w:rsidR="00651F10" w:rsidRDefault="00651F10" w:rsidP="00863C62">
      <w:pPr>
        <w:rPr>
          <w:rFonts w:ascii="Times New Roman" w:hAnsi="Times New Roman" w:cs="Times New Roman"/>
          <w:b/>
          <w:bCs/>
          <w:sz w:val="24"/>
          <w:szCs w:val="24"/>
        </w:rPr>
      </w:pPr>
    </w:p>
    <w:p w14:paraId="50DE2FA4" w14:textId="77777777" w:rsidR="00651F10" w:rsidRDefault="00651F10" w:rsidP="00863C62">
      <w:pPr>
        <w:rPr>
          <w:rFonts w:ascii="Times New Roman" w:hAnsi="Times New Roman" w:cs="Times New Roman"/>
          <w:b/>
          <w:bCs/>
          <w:sz w:val="24"/>
          <w:szCs w:val="24"/>
        </w:rPr>
      </w:pPr>
    </w:p>
    <w:p w14:paraId="2053C02A" w14:textId="77777777" w:rsidR="00651F10" w:rsidRDefault="00651F10" w:rsidP="00863C62">
      <w:pPr>
        <w:rPr>
          <w:rFonts w:ascii="Times New Roman" w:hAnsi="Times New Roman" w:cs="Times New Roman"/>
          <w:b/>
          <w:bCs/>
          <w:sz w:val="24"/>
          <w:szCs w:val="24"/>
        </w:rPr>
      </w:pPr>
    </w:p>
    <w:p w14:paraId="140F5D63" w14:textId="78E372AC" w:rsidR="00651F10" w:rsidRDefault="00847AE1" w:rsidP="00A63AEB">
      <w:pPr>
        <w:tabs>
          <w:tab w:val="left" w:pos="13275"/>
        </w:tabs>
        <w:rPr>
          <w:rFonts w:ascii="Times New Roman" w:hAnsi="Times New Roman" w:cs="Times New Roman"/>
          <w:b/>
          <w:bCs/>
          <w:sz w:val="24"/>
          <w:szCs w:val="24"/>
        </w:rPr>
      </w:pPr>
      <w:r>
        <w:rPr>
          <w:rFonts w:ascii="Times New Roman" w:hAnsi="Times New Roman" w:cs="Times New Roman"/>
          <w:b/>
          <w:bCs/>
          <w:sz w:val="24"/>
          <w:szCs w:val="24"/>
        </w:rPr>
        <w:tab/>
      </w:r>
    </w:p>
    <w:p w14:paraId="249FE329" w14:textId="42BFC2DA" w:rsidR="00E47F03" w:rsidRPr="00D43775" w:rsidRDefault="00E47F03" w:rsidP="00E47F03">
      <w:pPr>
        <w:spacing w:after="0"/>
        <w:rPr>
          <w:rFonts w:ascii="Times New Roman" w:hAnsi="Times New Roman" w:cs="Times New Roman"/>
          <w:b/>
          <w:sz w:val="24"/>
          <w:szCs w:val="24"/>
        </w:rPr>
      </w:pPr>
    </w:p>
    <w:tbl>
      <w:tblPr>
        <w:tblStyle w:val="TableGrid"/>
        <w:tblpPr w:leftFromText="180" w:rightFromText="180" w:horzAnchor="page" w:tblpX="1816" w:tblpY="1260"/>
        <w:tblW w:w="3956" w:type="pct"/>
        <w:tblLook w:val="04A0" w:firstRow="1" w:lastRow="0" w:firstColumn="1" w:lastColumn="0" w:noHBand="0" w:noVBand="1"/>
      </w:tblPr>
      <w:tblGrid>
        <w:gridCol w:w="1854"/>
        <w:gridCol w:w="6872"/>
        <w:gridCol w:w="1309"/>
        <w:gridCol w:w="1350"/>
      </w:tblGrid>
      <w:tr w:rsidR="00BB6337" w14:paraId="57879F33" w14:textId="77777777" w:rsidTr="006E24C6">
        <w:trPr>
          <w:trHeight w:val="323"/>
        </w:trPr>
        <w:tc>
          <w:tcPr>
            <w:tcW w:w="5000" w:type="pct"/>
            <w:gridSpan w:val="4"/>
            <w:shd w:val="clear" w:color="auto" w:fill="B8CCE4" w:themeFill="accent1" w:themeFillTint="66"/>
          </w:tcPr>
          <w:p w14:paraId="20AE3DDA" w14:textId="45278939" w:rsidR="00BB6337" w:rsidRDefault="006E24C6" w:rsidP="006E24C6">
            <w:pPr>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YEAR 1 </w:t>
            </w:r>
            <w:r w:rsidR="00BB6337" w:rsidRPr="00BB6337">
              <w:rPr>
                <w:rFonts w:ascii="Times New Roman" w:eastAsia="Times New Roman" w:hAnsi="Times New Roman" w:cs="Times New Roman"/>
                <w:b/>
                <w:sz w:val="24"/>
                <w:szCs w:val="24"/>
              </w:rPr>
              <w:t>POST-CLOSING TRIAL BALANCE</w:t>
            </w:r>
          </w:p>
        </w:tc>
      </w:tr>
      <w:tr w:rsidR="00E47F03" w14:paraId="436A430F" w14:textId="77777777" w:rsidTr="006E24C6">
        <w:trPr>
          <w:trHeight w:val="242"/>
        </w:trPr>
        <w:tc>
          <w:tcPr>
            <w:tcW w:w="814" w:type="pct"/>
            <w:shd w:val="clear" w:color="auto" w:fill="D9D9D9" w:themeFill="background1" w:themeFillShade="D9"/>
          </w:tcPr>
          <w:p w14:paraId="34BB5265" w14:textId="77777777" w:rsidR="00E47F03" w:rsidRPr="00645601" w:rsidRDefault="00E47F03" w:rsidP="006E24C6">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1154AB7C" w14:textId="77777777" w:rsidR="00E47F03" w:rsidRPr="00645601" w:rsidRDefault="00E47F03" w:rsidP="006E24C6">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78436FC3" w14:textId="77777777" w:rsidR="00E47F03" w:rsidRPr="00645601" w:rsidRDefault="00E47F03" w:rsidP="006E24C6">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4E238320" w14:textId="77777777" w:rsidR="00E47F03" w:rsidRPr="00645601" w:rsidRDefault="00E47F03" w:rsidP="006E24C6">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E124BD" w14:paraId="220D9553" w14:textId="77777777" w:rsidTr="006E24C6">
        <w:tc>
          <w:tcPr>
            <w:tcW w:w="5000" w:type="pct"/>
            <w:gridSpan w:val="4"/>
            <w:shd w:val="clear" w:color="auto" w:fill="F2F2F2" w:themeFill="background1" w:themeFillShade="F2"/>
          </w:tcPr>
          <w:p w14:paraId="32CDF3C5" w14:textId="0748C38A" w:rsidR="00E124BD" w:rsidRDefault="00E124BD" w:rsidP="006E24C6">
            <w:pPr>
              <w:rPr>
                <w:rFonts w:ascii="Times New Roman" w:hAnsi="Times New Roman" w:cs="Times New Roman"/>
                <w:sz w:val="24"/>
                <w:szCs w:val="24"/>
              </w:rPr>
            </w:pPr>
            <w:r w:rsidRPr="004512A9">
              <w:rPr>
                <w:rFonts w:ascii="Times New Roman" w:hAnsi="Times New Roman" w:cs="Times New Roman"/>
                <w:b/>
              </w:rPr>
              <w:t>Budgetary</w:t>
            </w:r>
          </w:p>
        </w:tc>
      </w:tr>
      <w:tr w:rsidR="00E47F03" w14:paraId="60163682" w14:textId="77777777" w:rsidTr="006E24C6">
        <w:tc>
          <w:tcPr>
            <w:tcW w:w="814" w:type="pct"/>
          </w:tcPr>
          <w:p w14:paraId="7E2652F0" w14:textId="3EB266D8" w:rsidR="00E47F03" w:rsidRPr="00645601" w:rsidRDefault="00E47F03" w:rsidP="006E24C6">
            <w:pPr>
              <w:rPr>
                <w:rFonts w:ascii="Times New Roman" w:hAnsi="Times New Roman" w:cs="Times New Roman"/>
                <w:sz w:val="24"/>
                <w:szCs w:val="24"/>
              </w:rPr>
            </w:pPr>
          </w:p>
        </w:tc>
        <w:tc>
          <w:tcPr>
            <w:tcW w:w="3018" w:type="pct"/>
          </w:tcPr>
          <w:p w14:paraId="1F48AD76" w14:textId="702E63AA" w:rsidR="00E47F03" w:rsidRPr="00645601" w:rsidRDefault="00E47F03" w:rsidP="006E24C6">
            <w:pPr>
              <w:rPr>
                <w:rFonts w:ascii="Times New Roman" w:hAnsi="Times New Roman" w:cs="Times New Roman"/>
                <w:sz w:val="24"/>
                <w:szCs w:val="24"/>
              </w:rPr>
            </w:pPr>
          </w:p>
        </w:tc>
        <w:tc>
          <w:tcPr>
            <w:tcW w:w="575" w:type="pct"/>
          </w:tcPr>
          <w:p w14:paraId="42334D7A" w14:textId="4A8A4E48" w:rsidR="00E47F03" w:rsidRPr="00B919C8" w:rsidRDefault="00E47F03" w:rsidP="006E24C6">
            <w:pPr>
              <w:jc w:val="right"/>
              <w:rPr>
                <w:rFonts w:ascii="Times New Roman" w:hAnsi="Times New Roman" w:cs="Times New Roman"/>
                <w:sz w:val="24"/>
                <w:szCs w:val="24"/>
              </w:rPr>
            </w:pPr>
          </w:p>
        </w:tc>
        <w:tc>
          <w:tcPr>
            <w:tcW w:w="593" w:type="pct"/>
          </w:tcPr>
          <w:p w14:paraId="45301158" w14:textId="63659176" w:rsidR="00E47F03" w:rsidRPr="00B919C8" w:rsidRDefault="00E47F03" w:rsidP="006E24C6">
            <w:pPr>
              <w:jc w:val="right"/>
              <w:rPr>
                <w:rFonts w:ascii="Times New Roman" w:hAnsi="Times New Roman" w:cs="Times New Roman"/>
                <w:sz w:val="24"/>
                <w:szCs w:val="24"/>
              </w:rPr>
            </w:pPr>
          </w:p>
        </w:tc>
      </w:tr>
      <w:tr w:rsidR="00E47F03" w14:paraId="01168972" w14:textId="77777777" w:rsidTr="006E24C6">
        <w:tc>
          <w:tcPr>
            <w:tcW w:w="3832" w:type="pct"/>
            <w:gridSpan w:val="2"/>
            <w:shd w:val="clear" w:color="auto" w:fill="F2F2F2" w:themeFill="background1" w:themeFillShade="F2"/>
          </w:tcPr>
          <w:p w14:paraId="339DFCD4" w14:textId="77777777" w:rsidR="00E47F03" w:rsidRPr="00645601" w:rsidRDefault="00E47F03" w:rsidP="006E24C6">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4EF91AAB" w14:textId="14FF60B9" w:rsidR="00E47F03" w:rsidRPr="00E47F03" w:rsidRDefault="00E47F03" w:rsidP="006E24C6">
            <w:pPr>
              <w:jc w:val="right"/>
              <w:rPr>
                <w:rFonts w:ascii="Times New Roman" w:hAnsi="Times New Roman" w:cs="Times New Roman"/>
                <w:b/>
                <w:sz w:val="24"/>
                <w:szCs w:val="24"/>
              </w:rPr>
            </w:pPr>
            <w:r w:rsidRPr="00E47F03">
              <w:rPr>
                <w:rFonts w:ascii="Times New Roman" w:hAnsi="Times New Roman" w:cs="Times New Roman"/>
                <w:b/>
                <w:sz w:val="24"/>
                <w:szCs w:val="24"/>
              </w:rPr>
              <w:t>-</w:t>
            </w:r>
          </w:p>
        </w:tc>
        <w:tc>
          <w:tcPr>
            <w:tcW w:w="593" w:type="pct"/>
            <w:shd w:val="clear" w:color="auto" w:fill="F2F2F2" w:themeFill="background1" w:themeFillShade="F2"/>
          </w:tcPr>
          <w:p w14:paraId="4581012A" w14:textId="22F25CB3" w:rsidR="00E47F03" w:rsidRPr="00E47F03" w:rsidRDefault="00E47F03" w:rsidP="006E24C6">
            <w:pPr>
              <w:jc w:val="right"/>
              <w:rPr>
                <w:rFonts w:ascii="Times New Roman" w:hAnsi="Times New Roman" w:cs="Times New Roman"/>
                <w:b/>
                <w:sz w:val="24"/>
                <w:szCs w:val="24"/>
              </w:rPr>
            </w:pPr>
            <w:r w:rsidRPr="00E47F03">
              <w:rPr>
                <w:rFonts w:ascii="Times New Roman" w:hAnsi="Times New Roman" w:cs="Times New Roman"/>
                <w:b/>
                <w:sz w:val="24"/>
                <w:szCs w:val="24"/>
              </w:rPr>
              <w:t>-</w:t>
            </w:r>
          </w:p>
        </w:tc>
      </w:tr>
      <w:tr w:rsidR="00E47F03" w14:paraId="44F6D27C" w14:textId="77777777" w:rsidTr="006E24C6">
        <w:trPr>
          <w:trHeight w:hRule="exact" w:val="230"/>
        </w:trPr>
        <w:tc>
          <w:tcPr>
            <w:tcW w:w="3832" w:type="pct"/>
            <w:gridSpan w:val="2"/>
          </w:tcPr>
          <w:p w14:paraId="58A37E14" w14:textId="77777777" w:rsidR="00E47F03" w:rsidRPr="00645601" w:rsidRDefault="00E47F03" w:rsidP="006E24C6">
            <w:pPr>
              <w:rPr>
                <w:rFonts w:ascii="Times New Roman" w:hAnsi="Times New Roman" w:cs="Times New Roman"/>
                <w:b/>
                <w:sz w:val="24"/>
                <w:szCs w:val="24"/>
                <w:u w:val="single"/>
              </w:rPr>
            </w:pPr>
          </w:p>
        </w:tc>
        <w:tc>
          <w:tcPr>
            <w:tcW w:w="575" w:type="pct"/>
          </w:tcPr>
          <w:p w14:paraId="1328B0CB" w14:textId="77777777" w:rsidR="00E47F03" w:rsidRPr="00B919C8" w:rsidRDefault="00E47F03" w:rsidP="006E24C6">
            <w:pPr>
              <w:jc w:val="right"/>
              <w:rPr>
                <w:rFonts w:ascii="Times New Roman" w:hAnsi="Times New Roman" w:cs="Times New Roman"/>
                <w:b/>
                <w:sz w:val="24"/>
                <w:szCs w:val="24"/>
              </w:rPr>
            </w:pPr>
          </w:p>
        </w:tc>
        <w:tc>
          <w:tcPr>
            <w:tcW w:w="593" w:type="pct"/>
          </w:tcPr>
          <w:p w14:paraId="1B130D6D" w14:textId="77777777" w:rsidR="00E47F03" w:rsidRPr="00B919C8" w:rsidRDefault="00E47F03" w:rsidP="006E24C6">
            <w:pPr>
              <w:jc w:val="right"/>
              <w:rPr>
                <w:rFonts w:ascii="Times New Roman" w:hAnsi="Times New Roman" w:cs="Times New Roman"/>
                <w:b/>
                <w:sz w:val="24"/>
                <w:szCs w:val="24"/>
              </w:rPr>
            </w:pPr>
          </w:p>
        </w:tc>
      </w:tr>
      <w:tr w:rsidR="00E124BD" w14:paraId="7556A304" w14:textId="77777777" w:rsidTr="006E24C6">
        <w:trPr>
          <w:trHeight w:val="233"/>
        </w:trPr>
        <w:tc>
          <w:tcPr>
            <w:tcW w:w="5000" w:type="pct"/>
            <w:gridSpan w:val="4"/>
            <w:shd w:val="clear" w:color="auto" w:fill="F2F2F2" w:themeFill="background1" w:themeFillShade="F2"/>
          </w:tcPr>
          <w:p w14:paraId="228F7A61" w14:textId="4A624409" w:rsidR="00E124BD" w:rsidRPr="00B919C8" w:rsidRDefault="00E124BD" w:rsidP="006E24C6">
            <w:pPr>
              <w:rPr>
                <w:rFonts w:ascii="Times New Roman" w:hAnsi="Times New Roman" w:cs="Times New Roman"/>
                <w:b/>
                <w:sz w:val="24"/>
                <w:szCs w:val="24"/>
              </w:rPr>
            </w:pPr>
            <w:r w:rsidRPr="004512A9">
              <w:rPr>
                <w:rFonts w:ascii="Times New Roman" w:hAnsi="Times New Roman" w:cs="Times New Roman"/>
                <w:b/>
              </w:rPr>
              <w:t>Proprietary</w:t>
            </w:r>
          </w:p>
        </w:tc>
      </w:tr>
      <w:tr w:rsidR="00242500" w14:paraId="7A7E53B2" w14:textId="77777777" w:rsidTr="006E24C6">
        <w:tc>
          <w:tcPr>
            <w:tcW w:w="814" w:type="pct"/>
          </w:tcPr>
          <w:p w14:paraId="42B63DFA" w14:textId="20276C53" w:rsidR="00242500" w:rsidRDefault="00242500" w:rsidP="00242500">
            <w:pPr>
              <w:rPr>
                <w:rFonts w:ascii="Times New Roman" w:hAnsi="Times New Roman" w:cs="Times New Roman"/>
                <w:sz w:val="24"/>
                <w:szCs w:val="24"/>
              </w:rPr>
            </w:pPr>
            <w:r>
              <w:rPr>
                <w:rFonts w:ascii="Times New Roman" w:hAnsi="Times New Roman" w:cs="Times New Roman"/>
                <w:sz w:val="24"/>
                <w:szCs w:val="24"/>
              </w:rPr>
              <w:t>175000</w:t>
            </w:r>
          </w:p>
        </w:tc>
        <w:tc>
          <w:tcPr>
            <w:tcW w:w="3018" w:type="pct"/>
          </w:tcPr>
          <w:p w14:paraId="64747995" w14:textId="1E0E3F4E" w:rsidR="00242500" w:rsidRPr="003E1338" w:rsidRDefault="00242500" w:rsidP="00242500">
            <w:pPr>
              <w:rPr>
                <w:rFonts w:ascii="Times New Roman" w:hAnsi="Times New Roman" w:cs="Times New Roman"/>
                <w:sz w:val="24"/>
                <w:szCs w:val="24"/>
              </w:rPr>
            </w:pPr>
            <w:r>
              <w:rPr>
                <w:rFonts w:ascii="Times New Roman" w:hAnsi="Times New Roman" w:cs="Times New Roman"/>
                <w:sz w:val="24"/>
                <w:szCs w:val="24"/>
              </w:rPr>
              <w:t>Equipment</w:t>
            </w:r>
          </w:p>
        </w:tc>
        <w:tc>
          <w:tcPr>
            <w:tcW w:w="575" w:type="pct"/>
          </w:tcPr>
          <w:p w14:paraId="63693A32" w14:textId="3537D403" w:rsidR="00242500" w:rsidRDefault="00242500" w:rsidP="00242500">
            <w:pPr>
              <w:jc w:val="right"/>
              <w:rPr>
                <w:rFonts w:ascii="Times New Roman" w:hAnsi="Times New Roman" w:cs="Times New Roman"/>
                <w:sz w:val="24"/>
                <w:szCs w:val="24"/>
              </w:rPr>
            </w:pPr>
            <w:r>
              <w:rPr>
                <w:rFonts w:ascii="Times New Roman" w:hAnsi="Times New Roman" w:cs="Times New Roman"/>
                <w:sz w:val="24"/>
                <w:szCs w:val="24"/>
              </w:rPr>
              <w:t>50,000</w:t>
            </w:r>
          </w:p>
        </w:tc>
        <w:tc>
          <w:tcPr>
            <w:tcW w:w="593" w:type="pct"/>
          </w:tcPr>
          <w:p w14:paraId="56EA6DAC" w14:textId="1555E43F" w:rsidR="00242500" w:rsidRDefault="00242500" w:rsidP="00242500">
            <w:pPr>
              <w:jc w:val="right"/>
              <w:rPr>
                <w:rFonts w:ascii="Times New Roman" w:hAnsi="Times New Roman" w:cs="Times New Roman"/>
                <w:sz w:val="24"/>
                <w:szCs w:val="24"/>
              </w:rPr>
            </w:pPr>
            <w:r>
              <w:rPr>
                <w:rFonts w:ascii="Times New Roman" w:hAnsi="Times New Roman" w:cs="Times New Roman"/>
                <w:sz w:val="24"/>
                <w:szCs w:val="24"/>
              </w:rPr>
              <w:t>-</w:t>
            </w:r>
          </w:p>
        </w:tc>
      </w:tr>
      <w:tr w:rsidR="00242500" w14:paraId="45934600" w14:textId="77777777" w:rsidTr="006E24C6">
        <w:tc>
          <w:tcPr>
            <w:tcW w:w="814" w:type="pct"/>
          </w:tcPr>
          <w:p w14:paraId="12EE9A52" w14:textId="03C2DC9F" w:rsidR="00242500" w:rsidRDefault="00242500" w:rsidP="00242500">
            <w:pPr>
              <w:rPr>
                <w:rFonts w:ascii="Times New Roman" w:hAnsi="Times New Roman" w:cs="Times New Roman"/>
                <w:sz w:val="24"/>
                <w:szCs w:val="24"/>
              </w:rPr>
            </w:pPr>
            <w:r>
              <w:rPr>
                <w:rFonts w:ascii="Times New Roman" w:hAnsi="Times New Roman" w:cs="Times New Roman"/>
                <w:sz w:val="24"/>
                <w:szCs w:val="24"/>
              </w:rPr>
              <w:t>175900</w:t>
            </w:r>
          </w:p>
        </w:tc>
        <w:tc>
          <w:tcPr>
            <w:tcW w:w="3018" w:type="pct"/>
          </w:tcPr>
          <w:p w14:paraId="66A2F675" w14:textId="58009AA2" w:rsidR="00242500" w:rsidRPr="003E1338" w:rsidRDefault="00242500" w:rsidP="00242500">
            <w:pPr>
              <w:rPr>
                <w:rFonts w:ascii="Times New Roman" w:hAnsi="Times New Roman" w:cs="Times New Roman"/>
                <w:sz w:val="24"/>
                <w:szCs w:val="24"/>
              </w:rPr>
            </w:pPr>
            <w:r w:rsidRPr="00814F3B">
              <w:rPr>
                <w:rFonts w:ascii="Times New Roman" w:hAnsi="Times New Roman" w:cs="Times New Roman"/>
                <w:sz w:val="24"/>
                <w:szCs w:val="24"/>
              </w:rPr>
              <w:t>Accumulated Depreciation on Equipment</w:t>
            </w:r>
          </w:p>
        </w:tc>
        <w:tc>
          <w:tcPr>
            <w:tcW w:w="575" w:type="pct"/>
          </w:tcPr>
          <w:p w14:paraId="14D5D69E" w14:textId="6B7D773C" w:rsidR="00242500" w:rsidRDefault="00242500" w:rsidP="00242500">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6A97332D" w14:textId="0585E1E4" w:rsidR="00242500" w:rsidRDefault="00242500" w:rsidP="00242500">
            <w:pPr>
              <w:jc w:val="right"/>
              <w:rPr>
                <w:rFonts w:ascii="Times New Roman" w:hAnsi="Times New Roman" w:cs="Times New Roman"/>
                <w:sz w:val="24"/>
                <w:szCs w:val="24"/>
              </w:rPr>
            </w:pPr>
            <w:r>
              <w:rPr>
                <w:rFonts w:ascii="Times New Roman" w:hAnsi="Times New Roman" w:cs="Times New Roman"/>
                <w:sz w:val="24"/>
                <w:szCs w:val="24"/>
              </w:rPr>
              <w:t>10,000</w:t>
            </w:r>
          </w:p>
        </w:tc>
      </w:tr>
      <w:tr w:rsidR="00242500" w14:paraId="0C155331" w14:textId="77777777" w:rsidTr="006E24C6">
        <w:tc>
          <w:tcPr>
            <w:tcW w:w="814" w:type="pct"/>
          </w:tcPr>
          <w:p w14:paraId="330835B9" w14:textId="7C61F019" w:rsidR="00242500" w:rsidRDefault="00242500" w:rsidP="00242500">
            <w:pPr>
              <w:rPr>
                <w:rFonts w:ascii="Times New Roman" w:hAnsi="Times New Roman" w:cs="Times New Roman"/>
                <w:sz w:val="24"/>
                <w:szCs w:val="24"/>
              </w:rPr>
            </w:pPr>
            <w:r>
              <w:rPr>
                <w:rFonts w:ascii="Times New Roman" w:hAnsi="Times New Roman" w:cs="Times New Roman"/>
                <w:sz w:val="24"/>
                <w:szCs w:val="24"/>
              </w:rPr>
              <w:t xml:space="preserve">299500 (N) </w:t>
            </w:r>
          </w:p>
        </w:tc>
        <w:tc>
          <w:tcPr>
            <w:tcW w:w="3018" w:type="pct"/>
          </w:tcPr>
          <w:p w14:paraId="5D01B7B9" w14:textId="74FB457C" w:rsidR="00242500" w:rsidRPr="003E1338" w:rsidRDefault="00242500" w:rsidP="00242500">
            <w:pPr>
              <w:rPr>
                <w:rFonts w:ascii="Times New Roman" w:hAnsi="Times New Roman" w:cs="Times New Roman"/>
                <w:sz w:val="24"/>
                <w:szCs w:val="24"/>
              </w:rPr>
            </w:pPr>
            <w:r w:rsidRPr="00814F3B">
              <w:rPr>
                <w:rFonts w:ascii="Times New Roman" w:hAnsi="Times New Roman" w:cs="Times New Roman"/>
                <w:sz w:val="24"/>
                <w:szCs w:val="24"/>
              </w:rPr>
              <w:t>Estimated Cleanup Cost Liability</w:t>
            </w:r>
          </w:p>
        </w:tc>
        <w:tc>
          <w:tcPr>
            <w:tcW w:w="575" w:type="pct"/>
          </w:tcPr>
          <w:p w14:paraId="25F212EB" w14:textId="7C4692A7" w:rsidR="00242500" w:rsidRDefault="00242500" w:rsidP="00242500">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52CC8BA0" w14:textId="34E1D1B1" w:rsidR="00242500" w:rsidRDefault="00242500" w:rsidP="00242500">
            <w:pPr>
              <w:jc w:val="right"/>
              <w:rPr>
                <w:rFonts w:ascii="Times New Roman" w:hAnsi="Times New Roman" w:cs="Times New Roman"/>
                <w:sz w:val="24"/>
                <w:szCs w:val="24"/>
              </w:rPr>
            </w:pPr>
            <w:r>
              <w:rPr>
                <w:rFonts w:ascii="Times New Roman" w:hAnsi="Times New Roman" w:cs="Times New Roman"/>
                <w:sz w:val="24"/>
                <w:szCs w:val="24"/>
              </w:rPr>
              <w:t>2,500</w:t>
            </w:r>
          </w:p>
        </w:tc>
      </w:tr>
      <w:tr w:rsidR="00242500" w14:paraId="723AE4B4" w14:textId="77777777" w:rsidTr="006E24C6">
        <w:tc>
          <w:tcPr>
            <w:tcW w:w="814" w:type="pct"/>
          </w:tcPr>
          <w:p w14:paraId="2A1BF065" w14:textId="32655D0D" w:rsidR="00242500" w:rsidRDefault="00762FD8" w:rsidP="00242500">
            <w:pPr>
              <w:rPr>
                <w:rFonts w:ascii="Times New Roman" w:hAnsi="Times New Roman" w:cs="Times New Roman"/>
                <w:sz w:val="24"/>
                <w:szCs w:val="24"/>
              </w:rPr>
            </w:pPr>
            <w:r>
              <w:rPr>
                <w:rFonts w:ascii="Times New Roman" w:hAnsi="Times New Roman" w:cs="Times New Roman"/>
                <w:sz w:val="24"/>
                <w:szCs w:val="24"/>
              </w:rPr>
              <w:t>331000</w:t>
            </w:r>
          </w:p>
        </w:tc>
        <w:tc>
          <w:tcPr>
            <w:tcW w:w="3018" w:type="pct"/>
          </w:tcPr>
          <w:p w14:paraId="0CE212D5" w14:textId="4E18E7A2" w:rsidR="00242500" w:rsidRPr="003E1338" w:rsidRDefault="00762FD8" w:rsidP="00242500">
            <w:pPr>
              <w:rPr>
                <w:rFonts w:ascii="Times New Roman" w:hAnsi="Times New Roman" w:cs="Times New Roman"/>
                <w:sz w:val="24"/>
                <w:szCs w:val="24"/>
              </w:rPr>
            </w:pPr>
            <w:r w:rsidRPr="003F34C6">
              <w:rPr>
                <w:rFonts w:ascii="Times New Roman" w:hAnsi="Times New Roman" w:cs="Times New Roman"/>
              </w:rPr>
              <w:t>Cumulative Results of Operations</w:t>
            </w:r>
          </w:p>
        </w:tc>
        <w:tc>
          <w:tcPr>
            <w:tcW w:w="575" w:type="pct"/>
          </w:tcPr>
          <w:p w14:paraId="57F93B70" w14:textId="51F55E13" w:rsidR="00242500" w:rsidRDefault="00242500" w:rsidP="00242500">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0F6A0B29" w14:textId="26598441" w:rsidR="00242500" w:rsidRDefault="00762FD8" w:rsidP="00242500">
            <w:pPr>
              <w:jc w:val="right"/>
              <w:rPr>
                <w:rFonts w:ascii="Times New Roman" w:hAnsi="Times New Roman" w:cs="Times New Roman"/>
                <w:sz w:val="24"/>
                <w:szCs w:val="24"/>
              </w:rPr>
            </w:pPr>
            <w:r>
              <w:rPr>
                <w:rFonts w:ascii="Times New Roman" w:hAnsi="Times New Roman" w:cs="Times New Roman"/>
                <w:sz w:val="24"/>
                <w:szCs w:val="24"/>
              </w:rPr>
              <w:t>37,500</w:t>
            </w:r>
          </w:p>
        </w:tc>
      </w:tr>
      <w:tr w:rsidR="006E24C6" w14:paraId="0605C89E" w14:textId="77777777" w:rsidTr="006E24C6">
        <w:tc>
          <w:tcPr>
            <w:tcW w:w="814" w:type="pct"/>
            <w:shd w:val="clear" w:color="auto" w:fill="F2F2F2" w:themeFill="background1" w:themeFillShade="F2"/>
          </w:tcPr>
          <w:p w14:paraId="4E2E29D8" w14:textId="77777777" w:rsidR="006E24C6" w:rsidRPr="00645601" w:rsidRDefault="006E24C6" w:rsidP="006E24C6">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5C082A0B" w14:textId="77777777" w:rsidR="006E24C6" w:rsidRPr="00645601" w:rsidRDefault="006E24C6" w:rsidP="006E24C6">
            <w:pPr>
              <w:rPr>
                <w:rFonts w:ascii="Times New Roman" w:hAnsi="Times New Roman" w:cs="Times New Roman"/>
                <w:sz w:val="24"/>
                <w:szCs w:val="24"/>
              </w:rPr>
            </w:pPr>
          </w:p>
        </w:tc>
        <w:tc>
          <w:tcPr>
            <w:tcW w:w="575" w:type="pct"/>
            <w:shd w:val="clear" w:color="auto" w:fill="F2F2F2" w:themeFill="background1" w:themeFillShade="F2"/>
          </w:tcPr>
          <w:p w14:paraId="4041DB63" w14:textId="1BF2FC16" w:rsidR="006E24C6" w:rsidRPr="00B919C8" w:rsidRDefault="005C3E44" w:rsidP="006E24C6">
            <w:pPr>
              <w:jc w:val="right"/>
              <w:rPr>
                <w:rFonts w:ascii="Times New Roman" w:hAnsi="Times New Roman" w:cs="Times New Roman"/>
                <w:b/>
                <w:sz w:val="24"/>
                <w:szCs w:val="24"/>
              </w:rPr>
            </w:pPr>
            <w:r>
              <w:rPr>
                <w:rFonts w:ascii="Times New Roman" w:hAnsi="Times New Roman" w:cs="Times New Roman"/>
                <w:b/>
                <w:sz w:val="24"/>
                <w:szCs w:val="24"/>
              </w:rPr>
              <w:t>50,000</w:t>
            </w:r>
          </w:p>
        </w:tc>
        <w:tc>
          <w:tcPr>
            <w:tcW w:w="593" w:type="pct"/>
            <w:shd w:val="clear" w:color="auto" w:fill="F2F2F2" w:themeFill="background1" w:themeFillShade="F2"/>
          </w:tcPr>
          <w:p w14:paraId="398A3451" w14:textId="5A367123" w:rsidR="006E24C6" w:rsidRPr="00B919C8" w:rsidRDefault="005C3E44" w:rsidP="006E24C6">
            <w:pPr>
              <w:jc w:val="right"/>
              <w:rPr>
                <w:rFonts w:ascii="Times New Roman" w:hAnsi="Times New Roman" w:cs="Times New Roman"/>
                <w:b/>
                <w:sz w:val="24"/>
                <w:szCs w:val="24"/>
              </w:rPr>
            </w:pPr>
            <w:r>
              <w:rPr>
                <w:rFonts w:ascii="Times New Roman" w:hAnsi="Times New Roman" w:cs="Times New Roman"/>
                <w:b/>
                <w:sz w:val="24"/>
                <w:szCs w:val="24"/>
              </w:rPr>
              <w:t>50,000</w:t>
            </w:r>
          </w:p>
        </w:tc>
      </w:tr>
    </w:tbl>
    <w:p w14:paraId="26EE09ED" w14:textId="77777777" w:rsidR="00E47F03" w:rsidRDefault="00E47F03" w:rsidP="00E47F03">
      <w:pPr>
        <w:rPr>
          <w:rFonts w:ascii="Times New Roman" w:hAnsi="Times New Roman" w:cs="Times New Roman"/>
          <w:b/>
          <w:bCs/>
          <w:sz w:val="24"/>
          <w:szCs w:val="24"/>
        </w:rPr>
      </w:pPr>
    </w:p>
    <w:p w14:paraId="5CF10028" w14:textId="77777777" w:rsidR="00E47F03" w:rsidRDefault="00E47F03" w:rsidP="00863C62">
      <w:pPr>
        <w:rPr>
          <w:rFonts w:ascii="Times New Roman" w:hAnsi="Times New Roman" w:cs="Times New Roman"/>
          <w:b/>
          <w:bCs/>
          <w:sz w:val="24"/>
          <w:szCs w:val="24"/>
        </w:rPr>
      </w:pPr>
    </w:p>
    <w:p w14:paraId="2E275901" w14:textId="77777777" w:rsidR="001D27C5" w:rsidRDefault="001D27C5" w:rsidP="00863C62">
      <w:pPr>
        <w:rPr>
          <w:rFonts w:ascii="Times New Roman" w:hAnsi="Times New Roman" w:cs="Times New Roman"/>
          <w:b/>
          <w:bCs/>
          <w:sz w:val="24"/>
          <w:szCs w:val="24"/>
        </w:rPr>
      </w:pPr>
    </w:p>
    <w:p w14:paraId="09A1A905" w14:textId="77777777" w:rsidR="001D27C5" w:rsidRDefault="001D27C5" w:rsidP="00863C62">
      <w:pPr>
        <w:rPr>
          <w:rFonts w:ascii="Times New Roman" w:hAnsi="Times New Roman" w:cs="Times New Roman"/>
          <w:b/>
          <w:bCs/>
          <w:sz w:val="24"/>
          <w:szCs w:val="24"/>
        </w:rPr>
      </w:pPr>
    </w:p>
    <w:p w14:paraId="6F38417C" w14:textId="77777777" w:rsidR="001D27C5" w:rsidRDefault="001D27C5" w:rsidP="00863C62">
      <w:pPr>
        <w:rPr>
          <w:rFonts w:ascii="Times New Roman" w:hAnsi="Times New Roman" w:cs="Times New Roman"/>
          <w:b/>
          <w:bCs/>
          <w:sz w:val="24"/>
          <w:szCs w:val="24"/>
        </w:rPr>
      </w:pPr>
    </w:p>
    <w:p w14:paraId="7CD335A7" w14:textId="77777777" w:rsidR="001D27C5" w:rsidRDefault="001D27C5" w:rsidP="00863C62">
      <w:pPr>
        <w:rPr>
          <w:rFonts w:ascii="Times New Roman" w:hAnsi="Times New Roman" w:cs="Times New Roman"/>
          <w:b/>
          <w:bCs/>
          <w:sz w:val="24"/>
          <w:szCs w:val="24"/>
        </w:rPr>
      </w:pPr>
    </w:p>
    <w:p w14:paraId="179BAA8D" w14:textId="77777777" w:rsidR="001D27C5" w:rsidRDefault="001D27C5" w:rsidP="00863C62">
      <w:pPr>
        <w:rPr>
          <w:rFonts w:ascii="Times New Roman" w:hAnsi="Times New Roman" w:cs="Times New Roman"/>
          <w:b/>
          <w:bCs/>
          <w:sz w:val="24"/>
          <w:szCs w:val="24"/>
        </w:rPr>
      </w:pPr>
    </w:p>
    <w:p w14:paraId="4B221A7A" w14:textId="77777777" w:rsidR="001D27C5" w:rsidRDefault="001D27C5" w:rsidP="00863C62">
      <w:pPr>
        <w:rPr>
          <w:rFonts w:ascii="Times New Roman" w:hAnsi="Times New Roman" w:cs="Times New Roman"/>
          <w:b/>
          <w:bCs/>
          <w:sz w:val="24"/>
          <w:szCs w:val="24"/>
        </w:rPr>
      </w:pPr>
    </w:p>
    <w:p w14:paraId="28BC7429" w14:textId="77777777" w:rsidR="001D27C5" w:rsidRDefault="001D27C5" w:rsidP="00863C62">
      <w:pPr>
        <w:rPr>
          <w:rFonts w:ascii="Times New Roman" w:hAnsi="Times New Roman" w:cs="Times New Roman"/>
          <w:b/>
          <w:bCs/>
          <w:sz w:val="24"/>
          <w:szCs w:val="24"/>
        </w:rPr>
      </w:pPr>
    </w:p>
    <w:p w14:paraId="671D147E" w14:textId="77777777" w:rsidR="001D27C5" w:rsidRDefault="001D27C5" w:rsidP="00863C62">
      <w:pPr>
        <w:rPr>
          <w:rFonts w:ascii="Times New Roman" w:hAnsi="Times New Roman" w:cs="Times New Roman"/>
          <w:b/>
          <w:bCs/>
          <w:sz w:val="24"/>
          <w:szCs w:val="24"/>
        </w:rPr>
      </w:pPr>
    </w:p>
    <w:p w14:paraId="06872A62" w14:textId="77777777" w:rsidR="001D27C5" w:rsidRDefault="001D27C5" w:rsidP="00863C62">
      <w:pPr>
        <w:rPr>
          <w:rFonts w:ascii="Times New Roman" w:hAnsi="Times New Roman" w:cs="Times New Roman"/>
          <w:b/>
          <w:bCs/>
          <w:sz w:val="24"/>
          <w:szCs w:val="24"/>
        </w:rPr>
      </w:pPr>
    </w:p>
    <w:p w14:paraId="4280DCD6" w14:textId="77777777" w:rsidR="001D27C5" w:rsidRDefault="001D27C5" w:rsidP="00863C62">
      <w:pPr>
        <w:rPr>
          <w:rFonts w:ascii="Times New Roman" w:hAnsi="Times New Roman" w:cs="Times New Roman"/>
          <w:b/>
          <w:bCs/>
          <w:sz w:val="24"/>
          <w:szCs w:val="24"/>
        </w:rPr>
      </w:pPr>
    </w:p>
    <w:p w14:paraId="24D7EAD1" w14:textId="77777777" w:rsidR="001D27C5" w:rsidRDefault="001D27C5" w:rsidP="00863C62">
      <w:pPr>
        <w:rPr>
          <w:rFonts w:ascii="Times New Roman" w:hAnsi="Times New Roman" w:cs="Times New Roman"/>
          <w:b/>
          <w:bCs/>
          <w:sz w:val="24"/>
          <w:szCs w:val="24"/>
        </w:rPr>
      </w:pPr>
    </w:p>
    <w:p w14:paraId="724E1BFA" w14:textId="77777777" w:rsidR="001D27C5" w:rsidRDefault="001D27C5" w:rsidP="00863C62">
      <w:pPr>
        <w:rPr>
          <w:rFonts w:ascii="Times New Roman" w:hAnsi="Times New Roman" w:cs="Times New Roman"/>
          <w:b/>
          <w:bCs/>
          <w:sz w:val="24"/>
          <w:szCs w:val="24"/>
        </w:rPr>
      </w:pPr>
    </w:p>
    <w:p w14:paraId="0877641F" w14:textId="77777777" w:rsidR="001D27C5" w:rsidRDefault="001D27C5" w:rsidP="00863C62">
      <w:pPr>
        <w:rPr>
          <w:rFonts w:ascii="Times New Roman" w:hAnsi="Times New Roman" w:cs="Times New Roman"/>
          <w:b/>
          <w:bCs/>
          <w:sz w:val="24"/>
          <w:szCs w:val="24"/>
        </w:rPr>
      </w:pPr>
    </w:p>
    <w:p w14:paraId="682C1672" w14:textId="77777777" w:rsidR="001D27C5" w:rsidRDefault="001D27C5" w:rsidP="00863C62">
      <w:pPr>
        <w:rPr>
          <w:rFonts w:ascii="Times New Roman" w:hAnsi="Times New Roman" w:cs="Times New Roman"/>
          <w:b/>
          <w:bCs/>
          <w:sz w:val="24"/>
          <w:szCs w:val="24"/>
        </w:rPr>
      </w:pPr>
    </w:p>
    <w:p w14:paraId="2959B09F" w14:textId="77777777" w:rsidR="001D27C5" w:rsidRDefault="001D27C5" w:rsidP="00863C62">
      <w:pPr>
        <w:rPr>
          <w:rFonts w:ascii="Times New Roman" w:hAnsi="Times New Roman" w:cs="Times New Roman"/>
          <w:b/>
          <w:bCs/>
          <w:sz w:val="24"/>
          <w:szCs w:val="24"/>
        </w:rPr>
      </w:pPr>
    </w:p>
    <w:p w14:paraId="63A8DAD8" w14:textId="77777777" w:rsidR="001D27C5" w:rsidRDefault="001D27C5" w:rsidP="00863C62">
      <w:pPr>
        <w:rPr>
          <w:rFonts w:ascii="Times New Roman" w:hAnsi="Times New Roman" w:cs="Times New Roman"/>
          <w:b/>
          <w:bCs/>
          <w:sz w:val="24"/>
          <w:szCs w:val="24"/>
        </w:rPr>
      </w:pPr>
    </w:p>
    <w:p w14:paraId="43887A43" w14:textId="77777777" w:rsidR="001D27C5" w:rsidRDefault="001D27C5" w:rsidP="00863C62">
      <w:pPr>
        <w:rPr>
          <w:rFonts w:ascii="Times New Roman" w:hAnsi="Times New Roman" w:cs="Times New Roman"/>
          <w:b/>
          <w:bCs/>
          <w:sz w:val="24"/>
          <w:szCs w:val="24"/>
        </w:rPr>
      </w:pPr>
    </w:p>
    <w:p w14:paraId="0A2DC168" w14:textId="77EB4900" w:rsidR="001D27C5" w:rsidRDefault="001D27C5" w:rsidP="00A67468">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Year 2 Entries</w:t>
      </w:r>
    </w:p>
    <w:p w14:paraId="30345DE7" w14:textId="77777777" w:rsidR="00A67468" w:rsidRPr="00A67468" w:rsidRDefault="00A67468" w:rsidP="00A67468">
      <w:pPr>
        <w:spacing w:after="0" w:line="240" w:lineRule="auto"/>
        <w:rPr>
          <w:rFonts w:ascii="Times New Roman" w:hAnsi="Times New Roman" w:cs="Times New Roman"/>
          <w:b/>
          <w:sz w:val="16"/>
          <w:szCs w:val="16"/>
          <w:u w:val="single"/>
        </w:rPr>
      </w:pPr>
    </w:p>
    <w:p w14:paraId="538E84BF" w14:textId="10F38715" w:rsidR="00A67468" w:rsidRPr="00A67468" w:rsidRDefault="00A67468" w:rsidP="00A67468">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Equipment A &amp; Equipment B </w:t>
      </w:r>
      <w:proofErr w:type="gramStart"/>
      <w:r>
        <w:rPr>
          <w:rFonts w:ascii="Times New Roman" w:hAnsi="Times New Roman" w:cs="Times New Roman"/>
          <w:b/>
          <w:sz w:val="24"/>
          <w:szCs w:val="24"/>
        </w:rPr>
        <w:t>continue</w:t>
      </w:r>
      <w:proofErr w:type="gramEnd"/>
      <w:r>
        <w:rPr>
          <w:rFonts w:ascii="Times New Roman" w:hAnsi="Times New Roman" w:cs="Times New Roman"/>
          <w:b/>
          <w:sz w:val="24"/>
          <w:szCs w:val="24"/>
        </w:rPr>
        <w:t xml:space="preserve"> to perform at normal service utility during Year 2</w:t>
      </w:r>
    </w:p>
    <w:tbl>
      <w:tblPr>
        <w:tblStyle w:val="TableGrid"/>
        <w:tblW w:w="5002" w:type="pct"/>
        <w:tblLook w:val="04A0" w:firstRow="1" w:lastRow="0" w:firstColumn="1" w:lastColumn="0" w:noHBand="0" w:noVBand="1"/>
      </w:tblPr>
      <w:tblGrid>
        <w:gridCol w:w="8816"/>
        <w:gridCol w:w="2249"/>
        <w:gridCol w:w="2070"/>
        <w:gridCol w:w="1261"/>
      </w:tblGrid>
      <w:tr w:rsidR="001D27C5" w14:paraId="6A271475" w14:textId="77777777" w:rsidTr="00783863">
        <w:trPr>
          <w:trHeight w:val="872"/>
        </w:trPr>
        <w:tc>
          <w:tcPr>
            <w:tcW w:w="5000" w:type="pct"/>
            <w:gridSpan w:val="4"/>
            <w:shd w:val="clear" w:color="auto" w:fill="DBE5F1" w:themeFill="accent1" w:themeFillTint="33"/>
          </w:tcPr>
          <w:p w14:paraId="18615C85" w14:textId="2FA1D406" w:rsidR="001D27C5" w:rsidRPr="00EE316A" w:rsidRDefault="00242500" w:rsidP="00415CD9">
            <w:pPr>
              <w:rPr>
                <w:rFonts w:ascii="Times New Roman" w:hAnsi="Times New Roman" w:cs="Times New Roman"/>
              </w:rPr>
            </w:pPr>
            <w:r>
              <w:rPr>
                <w:rFonts w:ascii="Times New Roman" w:hAnsi="Times New Roman" w:cs="Times New Roman"/>
              </w:rPr>
              <w:t>1</w:t>
            </w:r>
            <w:r w:rsidR="001D27C5">
              <w:rPr>
                <w:rFonts w:ascii="Times New Roman" w:hAnsi="Times New Roman" w:cs="Times New Roman"/>
              </w:rPr>
              <w:t xml:space="preserve">. At the end of Year </w:t>
            </w:r>
            <w:r>
              <w:rPr>
                <w:rFonts w:ascii="Times New Roman" w:hAnsi="Times New Roman" w:cs="Times New Roman"/>
              </w:rPr>
              <w:t>2</w:t>
            </w:r>
            <w:r w:rsidR="001D27C5">
              <w:rPr>
                <w:rFonts w:ascii="Times New Roman" w:hAnsi="Times New Roman" w:cs="Times New Roman"/>
              </w:rPr>
              <w:t xml:space="preserve">, the entity records depreciation expense for the equipment.  Equipment A’s </w:t>
            </w:r>
            <w:r w:rsidR="00783863">
              <w:rPr>
                <w:rFonts w:ascii="Times New Roman" w:hAnsi="Times New Roman" w:cs="Times New Roman"/>
              </w:rPr>
              <w:t>depreciation</w:t>
            </w:r>
            <w:r w:rsidR="001D27C5">
              <w:rPr>
                <w:rFonts w:ascii="Times New Roman" w:hAnsi="Times New Roman" w:cs="Times New Roman"/>
              </w:rPr>
              <w:t xml:space="preserve"> is calculated at $20,000/ 5 years useful life with no salvage value = $4,000 </w:t>
            </w:r>
            <w:r w:rsidR="005E3D9E">
              <w:rPr>
                <w:rFonts w:ascii="Times New Roman" w:hAnsi="Times New Roman" w:cs="Times New Roman"/>
              </w:rPr>
              <w:t xml:space="preserve">annual </w:t>
            </w:r>
            <w:r w:rsidR="001D27C5">
              <w:rPr>
                <w:rFonts w:ascii="Times New Roman" w:hAnsi="Times New Roman" w:cs="Times New Roman"/>
              </w:rPr>
              <w:t>expense.  Equipment B’s depreciation is calculated at $30,00</w:t>
            </w:r>
            <w:r w:rsidR="00537724">
              <w:rPr>
                <w:rFonts w:ascii="Times New Roman" w:hAnsi="Times New Roman" w:cs="Times New Roman"/>
              </w:rPr>
              <w:t>0</w:t>
            </w:r>
            <w:r w:rsidR="001D27C5">
              <w:rPr>
                <w:rFonts w:ascii="Times New Roman" w:hAnsi="Times New Roman" w:cs="Times New Roman"/>
              </w:rPr>
              <w:t xml:space="preserve">/ </w:t>
            </w:r>
            <w:r w:rsidR="005E3D9E">
              <w:rPr>
                <w:rFonts w:ascii="Times New Roman" w:hAnsi="Times New Roman" w:cs="Times New Roman"/>
              </w:rPr>
              <w:t>5</w:t>
            </w:r>
            <w:r w:rsidR="001D27C5">
              <w:rPr>
                <w:rFonts w:ascii="Times New Roman" w:hAnsi="Times New Roman" w:cs="Times New Roman"/>
              </w:rPr>
              <w:t xml:space="preserve"> years useful life with no salvage value = $6,000 </w:t>
            </w:r>
            <w:r w:rsidR="005E3D9E">
              <w:rPr>
                <w:rFonts w:ascii="Times New Roman" w:hAnsi="Times New Roman" w:cs="Times New Roman"/>
              </w:rPr>
              <w:t xml:space="preserve">annual </w:t>
            </w:r>
            <w:r w:rsidR="001D27C5">
              <w:rPr>
                <w:rFonts w:ascii="Times New Roman" w:hAnsi="Times New Roman" w:cs="Times New Roman"/>
              </w:rPr>
              <w:t>expense.</w:t>
            </w:r>
            <w:r w:rsidR="00783863">
              <w:rPr>
                <w:rFonts w:ascii="Times New Roman" w:hAnsi="Times New Roman" w:cs="Times New Roman"/>
              </w:rPr>
              <w:t xml:space="preserve"> The annual depreciation for both pieces of equipment is $10,000.</w:t>
            </w:r>
          </w:p>
        </w:tc>
      </w:tr>
      <w:tr w:rsidR="001D27C5" w14:paraId="44B8E48B" w14:textId="77777777" w:rsidTr="00415CD9">
        <w:trPr>
          <w:trHeight w:val="350"/>
        </w:trPr>
        <w:tc>
          <w:tcPr>
            <w:tcW w:w="3062" w:type="pct"/>
            <w:shd w:val="clear" w:color="auto" w:fill="D9D9D9" w:themeFill="background1" w:themeFillShade="D9"/>
          </w:tcPr>
          <w:p w14:paraId="7848CAE8" w14:textId="77777777" w:rsidR="001D27C5" w:rsidRPr="008C5F15" w:rsidRDefault="001D27C5" w:rsidP="00415CD9">
            <w:pPr>
              <w:rPr>
                <w:rFonts w:ascii="Times New Roman" w:hAnsi="Times New Roman" w:cs="Times New Roman"/>
                <w:b/>
              </w:rPr>
            </w:pPr>
          </w:p>
        </w:tc>
        <w:tc>
          <w:tcPr>
            <w:tcW w:w="781" w:type="pct"/>
            <w:shd w:val="clear" w:color="auto" w:fill="D9D9D9" w:themeFill="background1" w:themeFillShade="D9"/>
          </w:tcPr>
          <w:p w14:paraId="1B9D1088" w14:textId="77777777" w:rsidR="001D27C5" w:rsidRPr="008C5F15" w:rsidRDefault="001D27C5" w:rsidP="00415CD9">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738FFAC2" w14:textId="77777777" w:rsidR="001D27C5" w:rsidRPr="008C5F15" w:rsidRDefault="001D27C5" w:rsidP="00415CD9">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7593DE02" w14:textId="77777777" w:rsidR="001D27C5" w:rsidRPr="008C5F15" w:rsidRDefault="001D27C5" w:rsidP="00415CD9">
            <w:pPr>
              <w:jc w:val="center"/>
              <w:rPr>
                <w:rFonts w:ascii="Times New Roman" w:hAnsi="Times New Roman" w:cs="Times New Roman"/>
                <w:b/>
              </w:rPr>
            </w:pPr>
            <w:r w:rsidRPr="008C5F15">
              <w:rPr>
                <w:rFonts w:ascii="Times New Roman" w:hAnsi="Times New Roman" w:cs="Times New Roman"/>
                <w:b/>
              </w:rPr>
              <w:t>TC</w:t>
            </w:r>
          </w:p>
        </w:tc>
      </w:tr>
      <w:tr w:rsidR="001D27C5" w14:paraId="259778D7" w14:textId="77777777" w:rsidTr="00415CD9">
        <w:trPr>
          <w:trHeight w:hRule="exact" w:val="1567"/>
        </w:trPr>
        <w:tc>
          <w:tcPr>
            <w:tcW w:w="3062" w:type="pct"/>
          </w:tcPr>
          <w:p w14:paraId="04247F0B" w14:textId="77777777" w:rsidR="001D27C5" w:rsidRPr="00D1358C" w:rsidRDefault="001D27C5" w:rsidP="00415CD9">
            <w:pPr>
              <w:rPr>
                <w:rFonts w:ascii="Times New Roman" w:hAnsi="Times New Roman" w:cs="Times New Roman"/>
                <w:b/>
                <w:u w:val="single"/>
              </w:rPr>
            </w:pPr>
            <w:r w:rsidRPr="00D1358C">
              <w:rPr>
                <w:rFonts w:ascii="Times New Roman" w:hAnsi="Times New Roman" w:cs="Times New Roman"/>
                <w:b/>
                <w:u w:val="single"/>
              </w:rPr>
              <w:t>Budgetary Entry</w:t>
            </w:r>
          </w:p>
          <w:p w14:paraId="072A749C" w14:textId="77777777" w:rsidR="001D27C5" w:rsidRDefault="001D27C5" w:rsidP="00415CD9">
            <w:pPr>
              <w:rPr>
                <w:rFonts w:ascii="Times New Roman" w:hAnsi="Times New Roman" w:cs="Times New Roman"/>
              </w:rPr>
            </w:pPr>
            <w:r>
              <w:rPr>
                <w:rFonts w:ascii="Times New Roman" w:hAnsi="Times New Roman" w:cs="Times New Roman"/>
              </w:rPr>
              <w:t>None</w:t>
            </w:r>
          </w:p>
          <w:p w14:paraId="02C82D36" w14:textId="77777777" w:rsidR="001D27C5" w:rsidRPr="00D1358C" w:rsidRDefault="001D27C5" w:rsidP="00415CD9">
            <w:pPr>
              <w:rPr>
                <w:rFonts w:ascii="Times New Roman" w:hAnsi="Times New Roman" w:cs="Times New Roman"/>
              </w:rPr>
            </w:pPr>
          </w:p>
          <w:p w14:paraId="547B2E5B" w14:textId="77777777" w:rsidR="001D27C5" w:rsidRPr="00D1358C" w:rsidRDefault="001D27C5" w:rsidP="00415CD9">
            <w:pPr>
              <w:rPr>
                <w:rFonts w:ascii="Times New Roman" w:hAnsi="Times New Roman" w:cs="Times New Roman"/>
                <w:b/>
                <w:u w:val="single"/>
              </w:rPr>
            </w:pPr>
            <w:r w:rsidRPr="00D1358C">
              <w:rPr>
                <w:rFonts w:ascii="Times New Roman" w:hAnsi="Times New Roman" w:cs="Times New Roman"/>
                <w:b/>
                <w:u w:val="single"/>
              </w:rPr>
              <w:t>Proprietary Entry</w:t>
            </w:r>
          </w:p>
          <w:p w14:paraId="14AE4CAE" w14:textId="77777777" w:rsidR="001D27C5" w:rsidRDefault="001D27C5" w:rsidP="00415CD9">
            <w:pPr>
              <w:tabs>
                <w:tab w:val="left" w:pos="5400"/>
                <w:tab w:val="left" w:pos="5490"/>
              </w:tabs>
              <w:rPr>
                <w:rFonts w:ascii="Times New Roman" w:hAnsi="Times New Roman" w:cs="Times New Roman"/>
              </w:rPr>
            </w:pPr>
            <w:r>
              <w:rPr>
                <w:rFonts w:ascii="Times New Roman" w:hAnsi="Times New Roman" w:cs="Times New Roman"/>
              </w:rPr>
              <w:t xml:space="preserve">671000 </w:t>
            </w:r>
            <w:r w:rsidRPr="00F031EA">
              <w:rPr>
                <w:rFonts w:ascii="Times New Roman" w:hAnsi="Times New Roman" w:cs="Times New Roman"/>
              </w:rPr>
              <w:t>Depreciation, Amortization, and Depletion</w:t>
            </w:r>
          </w:p>
          <w:p w14:paraId="7DC05DBD" w14:textId="77777777" w:rsidR="001D27C5" w:rsidRDefault="001D27C5" w:rsidP="00415CD9">
            <w:pPr>
              <w:rPr>
                <w:rFonts w:ascii="Times New Roman" w:hAnsi="Times New Roman" w:cs="Times New Roman"/>
              </w:rPr>
            </w:pPr>
            <w:r>
              <w:rPr>
                <w:rFonts w:ascii="Times New Roman" w:hAnsi="Times New Roman" w:cs="Times New Roman"/>
              </w:rPr>
              <w:t xml:space="preserve">     175900 </w:t>
            </w:r>
            <w:r w:rsidRPr="00F031EA">
              <w:rPr>
                <w:rFonts w:ascii="Times New Roman" w:hAnsi="Times New Roman" w:cs="Times New Roman"/>
              </w:rPr>
              <w:t xml:space="preserve">Accumulated Depreciation </w:t>
            </w:r>
            <w:proofErr w:type="gramStart"/>
            <w:r w:rsidRPr="00F031EA">
              <w:rPr>
                <w:rFonts w:ascii="Times New Roman" w:hAnsi="Times New Roman" w:cs="Times New Roman"/>
              </w:rPr>
              <w:t>on</w:t>
            </w:r>
            <w:proofErr w:type="gramEnd"/>
            <w:r w:rsidRPr="00F031EA">
              <w:rPr>
                <w:rFonts w:ascii="Times New Roman" w:hAnsi="Times New Roman" w:cs="Times New Roman"/>
              </w:rPr>
              <w:t xml:space="preserve"> Equipment</w:t>
            </w:r>
          </w:p>
          <w:p w14:paraId="57D91425" w14:textId="77777777" w:rsidR="001D27C5" w:rsidRPr="0094321A" w:rsidRDefault="001D27C5" w:rsidP="00415CD9">
            <w:pPr>
              <w:tabs>
                <w:tab w:val="left" w:pos="5400"/>
                <w:tab w:val="left" w:pos="5490"/>
              </w:tabs>
              <w:rPr>
                <w:rFonts w:ascii="Times New Roman" w:hAnsi="Times New Roman" w:cs="Times New Roman"/>
              </w:rPr>
            </w:pPr>
          </w:p>
        </w:tc>
        <w:tc>
          <w:tcPr>
            <w:tcW w:w="781" w:type="pct"/>
          </w:tcPr>
          <w:p w14:paraId="3DE6AC47" w14:textId="77777777" w:rsidR="001D27C5" w:rsidRDefault="001D27C5" w:rsidP="00415CD9">
            <w:pPr>
              <w:jc w:val="center"/>
              <w:rPr>
                <w:rFonts w:ascii="Times New Roman" w:hAnsi="Times New Roman" w:cs="Times New Roman"/>
              </w:rPr>
            </w:pPr>
          </w:p>
          <w:p w14:paraId="556BFBA7" w14:textId="77777777" w:rsidR="001D27C5" w:rsidRDefault="001D27C5" w:rsidP="00415CD9">
            <w:pPr>
              <w:jc w:val="center"/>
              <w:rPr>
                <w:rFonts w:ascii="Times New Roman" w:hAnsi="Times New Roman" w:cs="Times New Roman"/>
              </w:rPr>
            </w:pPr>
          </w:p>
          <w:p w14:paraId="2AA22A09" w14:textId="77777777" w:rsidR="001D27C5" w:rsidRDefault="001D27C5" w:rsidP="00415CD9">
            <w:pPr>
              <w:jc w:val="center"/>
              <w:rPr>
                <w:rFonts w:ascii="Times New Roman" w:hAnsi="Times New Roman" w:cs="Times New Roman"/>
              </w:rPr>
            </w:pPr>
          </w:p>
          <w:p w14:paraId="2A33521E" w14:textId="77777777" w:rsidR="001D27C5" w:rsidRDefault="001D27C5" w:rsidP="00415CD9">
            <w:pPr>
              <w:jc w:val="center"/>
              <w:rPr>
                <w:rFonts w:ascii="Times New Roman" w:hAnsi="Times New Roman" w:cs="Times New Roman"/>
              </w:rPr>
            </w:pPr>
          </w:p>
          <w:p w14:paraId="0DE2213E" w14:textId="77777777" w:rsidR="001D27C5" w:rsidRDefault="001D27C5" w:rsidP="00415CD9">
            <w:pPr>
              <w:jc w:val="center"/>
              <w:rPr>
                <w:rFonts w:ascii="Times New Roman" w:hAnsi="Times New Roman" w:cs="Times New Roman"/>
              </w:rPr>
            </w:pPr>
            <w:r>
              <w:rPr>
                <w:rFonts w:ascii="Times New Roman" w:hAnsi="Times New Roman" w:cs="Times New Roman"/>
              </w:rPr>
              <w:t>10,000</w:t>
            </w:r>
          </w:p>
        </w:tc>
        <w:tc>
          <w:tcPr>
            <w:tcW w:w="719" w:type="pct"/>
          </w:tcPr>
          <w:p w14:paraId="372200EB" w14:textId="77777777" w:rsidR="001D27C5" w:rsidRDefault="001D27C5" w:rsidP="00415CD9">
            <w:pPr>
              <w:jc w:val="center"/>
              <w:rPr>
                <w:rFonts w:ascii="Times New Roman" w:hAnsi="Times New Roman" w:cs="Times New Roman"/>
              </w:rPr>
            </w:pPr>
          </w:p>
          <w:p w14:paraId="2E8A1675" w14:textId="77777777" w:rsidR="001D27C5" w:rsidRDefault="001D27C5" w:rsidP="00415CD9">
            <w:pPr>
              <w:rPr>
                <w:rFonts w:ascii="Times New Roman" w:hAnsi="Times New Roman" w:cs="Times New Roman"/>
              </w:rPr>
            </w:pPr>
          </w:p>
          <w:p w14:paraId="028C4D3E" w14:textId="77777777" w:rsidR="001D27C5" w:rsidRDefault="001D27C5" w:rsidP="00415CD9">
            <w:pPr>
              <w:rPr>
                <w:rFonts w:ascii="Times New Roman" w:hAnsi="Times New Roman" w:cs="Times New Roman"/>
              </w:rPr>
            </w:pPr>
          </w:p>
          <w:p w14:paraId="5B7BE29E" w14:textId="77777777" w:rsidR="001D27C5" w:rsidRDefault="001D27C5" w:rsidP="00415CD9">
            <w:pPr>
              <w:rPr>
                <w:rFonts w:ascii="Times New Roman" w:hAnsi="Times New Roman" w:cs="Times New Roman"/>
              </w:rPr>
            </w:pPr>
          </w:p>
          <w:p w14:paraId="3AB1AFDA" w14:textId="77777777" w:rsidR="001D27C5" w:rsidRDefault="001D27C5" w:rsidP="00415CD9">
            <w:pPr>
              <w:rPr>
                <w:rFonts w:ascii="Times New Roman" w:hAnsi="Times New Roman" w:cs="Times New Roman"/>
              </w:rPr>
            </w:pPr>
          </w:p>
          <w:p w14:paraId="4DB4109E" w14:textId="77777777" w:rsidR="001D27C5" w:rsidRDefault="001D27C5" w:rsidP="00415CD9">
            <w:pPr>
              <w:jc w:val="center"/>
              <w:rPr>
                <w:rFonts w:ascii="Times New Roman" w:hAnsi="Times New Roman" w:cs="Times New Roman"/>
              </w:rPr>
            </w:pPr>
            <w:r>
              <w:rPr>
                <w:rFonts w:ascii="Times New Roman" w:hAnsi="Times New Roman" w:cs="Times New Roman"/>
              </w:rPr>
              <w:t>10,000</w:t>
            </w:r>
          </w:p>
        </w:tc>
        <w:tc>
          <w:tcPr>
            <w:tcW w:w="438" w:type="pct"/>
          </w:tcPr>
          <w:p w14:paraId="0FEE4FBF" w14:textId="77777777" w:rsidR="001D27C5" w:rsidRDefault="001D27C5" w:rsidP="00415CD9">
            <w:pPr>
              <w:jc w:val="center"/>
              <w:rPr>
                <w:rFonts w:ascii="Times New Roman" w:hAnsi="Times New Roman" w:cs="Times New Roman"/>
              </w:rPr>
            </w:pPr>
          </w:p>
          <w:p w14:paraId="44761DC4" w14:textId="77777777" w:rsidR="001D27C5" w:rsidRDefault="001D27C5" w:rsidP="00415CD9">
            <w:pPr>
              <w:jc w:val="center"/>
              <w:rPr>
                <w:rFonts w:ascii="Times New Roman" w:hAnsi="Times New Roman" w:cs="Times New Roman"/>
              </w:rPr>
            </w:pPr>
          </w:p>
          <w:p w14:paraId="0260B7B5" w14:textId="77777777" w:rsidR="001D27C5" w:rsidRDefault="001D27C5" w:rsidP="00415CD9">
            <w:pPr>
              <w:jc w:val="center"/>
              <w:rPr>
                <w:rFonts w:ascii="Times New Roman" w:hAnsi="Times New Roman" w:cs="Times New Roman"/>
              </w:rPr>
            </w:pPr>
          </w:p>
          <w:p w14:paraId="53744384" w14:textId="77777777" w:rsidR="001D27C5" w:rsidRDefault="001D27C5" w:rsidP="00415CD9">
            <w:pPr>
              <w:jc w:val="center"/>
              <w:rPr>
                <w:rFonts w:ascii="Times New Roman" w:hAnsi="Times New Roman" w:cs="Times New Roman"/>
              </w:rPr>
            </w:pPr>
          </w:p>
          <w:p w14:paraId="2E4EF19A" w14:textId="77777777" w:rsidR="001D27C5" w:rsidRDefault="001D27C5" w:rsidP="00415CD9">
            <w:pPr>
              <w:jc w:val="center"/>
              <w:rPr>
                <w:rFonts w:ascii="Times New Roman" w:hAnsi="Times New Roman" w:cs="Times New Roman"/>
              </w:rPr>
            </w:pPr>
            <w:r>
              <w:rPr>
                <w:rFonts w:ascii="Times New Roman" w:hAnsi="Times New Roman" w:cs="Times New Roman"/>
              </w:rPr>
              <w:t>E120</w:t>
            </w:r>
          </w:p>
        </w:tc>
      </w:tr>
    </w:tbl>
    <w:p w14:paraId="3F03860E" w14:textId="77777777" w:rsidR="001D27C5" w:rsidRPr="00B57C74" w:rsidRDefault="001D27C5" w:rsidP="001D27C5">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1D27C5" w:rsidRPr="008C5F15" w14:paraId="33FA8441" w14:textId="77777777" w:rsidTr="00D43F6B">
        <w:trPr>
          <w:trHeight w:val="1070"/>
        </w:trPr>
        <w:tc>
          <w:tcPr>
            <w:tcW w:w="5000" w:type="pct"/>
            <w:gridSpan w:val="4"/>
            <w:shd w:val="clear" w:color="auto" w:fill="DBE5F1" w:themeFill="accent1" w:themeFillTint="33"/>
          </w:tcPr>
          <w:p w14:paraId="053A9889" w14:textId="1806BFD1" w:rsidR="001D27C5" w:rsidRPr="00730789" w:rsidRDefault="00242500" w:rsidP="00415CD9">
            <w:pPr>
              <w:rPr>
                <w:rFonts w:ascii="Times New Roman" w:hAnsi="Times New Roman" w:cs="Times New Roman"/>
              </w:rPr>
            </w:pPr>
            <w:r>
              <w:rPr>
                <w:rFonts w:ascii="Times New Roman" w:hAnsi="Times New Roman" w:cs="Times New Roman"/>
              </w:rPr>
              <w:t>2</w:t>
            </w:r>
            <w:r w:rsidR="001D27C5">
              <w:rPr>
                <w:rFonts w:ascii="Times New Roman" w:hAnsi="Times New Roman" w:cs="Times New Roman"/>
              </w:rPr>
              <w:t xml:space="preserve">. At the end of Year </w:t>
            </w:r>
            <w:r>
              <w:rPr>
                <w:rFonts w:ascii="Times New Roman" w:hAnsi="Times New Roman" w:cs="Times New Roman"/>
              </w:rPr>
              <w:t>2</w:t>
            </w:r>
            <w:r w:rsidR="001D27C5">
              <w:rPr>
                <w:rFonts w:ascii="Times New Roman" w:hAnsi="Times New Roman" w:cs="Times New Roman"/>
              </w:rPr>
              <w:t>, the entity records the t</w:t>
            </w:r>
            <w:r w:rsidR="001D27C5" w:rsidRPr="00453D8E">
              <w:rPr>
                <w:rFonts w:ascii="Times New Roman" w:hAnsi="Times New Roman" w:cs="Times New Roman"/>
              </w:rPr>
              <w:t xml:space="preserve">otal estimated cleanup costs associated with the purchased </w:t>
            </w:r>
            <w:r w:rsidR="001D27C5">
              <w:rPr>
                <w:rFonts w:ascii="Times New Roman" w:hAnsi="Times New Roman" w:cs="Times New Roman"/>
              </w:rPr>
              <w:t>E</w:t>
            </w:r>
            <w:r w:rsidR="001D27C5" w:rsidRPr="00453D8E">
              <w:rPr>
                <w:rFonts w:ascii="Times New Roman" w:hAnsi="Times New Roman" w:cs="Times New Roman"/>
              </w:rPr>
              <w:t xml:space="preserve">quipment A and </w:t>
            </w:r>
            <w:r w:rsidR="001D27C5">
              <w:rPr>
                <w:rFonts w:ascii="Times New Roman" w:hAnsi="Times New Roman" w:cs="Times New Roman"/>
              </w:rPr>
              <w:t>E</w:t>
            </w:r>
            <w:r w:rsidR="001D27C5" w:rsidRPr="00453D8E">
              <w:rPr>
                <w:rFonts w:ascii="Times New Roman" w:hAnsi="Times New Roman" w:cs="Times New Roman"/>
              </w:rPr>
              <w:t>quipment B</w:t>
            </w:r>
            <w:r w:rsidR="001D27C5">
              <w:rPr>
                <w:rFonts w:ascii="Times New Roman" w:hAnsi="Times New Roman" w:cs="Times New Roman"/>
              </w:rPr>
              <w:t xml:space="preserve">.  The entity determined the </w:t>
            </w:r>
            <w:r w:rsidR="001D27C5" w:rsidRPr="00840B5F">
              <w:rPr>
                <w:rFonts w:ascii="Times New Roman" w:hAnsi="Times New Roman" w:cs="Times New Roman"/>
              </w:rPr>
              <w:t xml:space="preserve">useful life of both </w:t>
            </w:r>
            <w:r w:rsidR="001D27C5">
              <w:rPr>
                <w:rFonts w:ascii="Times New Roman" w:hAnsi="Times New Roman" w:cs="Times New Roman"/>
              </w:rPr>
              <w:t xml:space="preserve">pieces of </w:t>
            </w:r>
            <w:r w:rsidR="001D27C5" w:rsidRPr="00840B5F">
              <w:rPr>
                <w:rFonts w:ascii="Times New Roman" w:hAnsi="Times New Roman" w:cs="Times New Roman"/>
              </w:rPr>
              <w:t xml:space="preserve">equipment </w:t>
            </w:r>
            <w:r w:rsidR="001D27C5">
              <w:rPr>
                <w:rFonts w:ascii="Times New Roman" w:hAnsi="Times New Roman" w:cs="Times New Roman"/>
              </w:rPr>
              <w:t xml:space="preserve">to be </w:t>
            </w:r>
            <w:r w:rsidR="001D27C5" w:rsidRPr="00840B5F">
              <w:rPr>
                <w:rFonts w:ascii="Times New Roman" w:hAnsi="Times New Roman" w:cs="Times New Roman"/>
              </w:rPr>
              <w:t>5 years</w:t>
            </w:r>
            <w:r w:rsidR="001D27C5">
              <w:rPr>
                <w:rFonts w:ascii="Times New Roman" w:hAnsi="Times New Roman" w:cs="Times New Roman"/>
              </w:rPr>
              <w:t xml:space="preserve"> and systematically </w:t>
            </w:r>
            <w:proofErr w:type="gramStart"/>
            <w:r w:rsidR="001D27C5" w:rsidRPr="00840B5F">
              <w:rPr>
                <w:rFonts w:ascii="Times New Roman" w:hAnsi="Times New Roman" w:cs="Times New Roman"/>
              </w:rPr>
              <w:t>recogni</w:t>
            </w:r>
            <w:r w:rsidR="001D27C5">
              <w:rPr>
                <w:rFonts w:ascii="Times New Roman" w:hAnsi="Times New Roman" w:cs="Times New Roman"/>
              </w:rPr>
              <w:t>zes</w:t>
            </w:r>
            <w:proofErr w:type="gramEnd"/>
            <w:r w:rsidR="001D27C5" w:rsidRPr="00840B5F">
              <w:rPr>
                <w:rFonts w:ascii="Times New Roman" w:hAnsi="Times New Roman" w:cs="Times New Roman"/>
              </w:rPr>
              <w:t xml:space="preserve"> </w:t>
            </w:r>
            <w:r w:rsidR="001D27C5">
              <w:rPr>
                <w:rFonts w:ascii="Times New Roman" w:hAnsi="Times New Roman" w:cs="Times New Roman"/>
              </w:rPr>
              <w:t xml:space="preserve">cleanup cost </w:t>
            </w:r>
            <w:r w:rsidR="001D27C5" w:rsidRPr="00840B5F">
              <w:rPr>
                <w:rFonts w:ascii="Times New Roman" w:hAnsi="Times New Roman" w:cs="Times New Roman"/>
              </w:rPr>
              <w:t xml:space="preserve">expense and </w:t>
            </w:r>
            <w:r w:rsidR="001D27C5">
              <w:rPr>
                <w:rFonts w:ascii="Times New Roman" w:hAnsi="Times New Roman" w:cs="Times New Roman"/>
              </w:rPr>
              <w:t xml:space="preserve">the </w:t>
            </w:r>
            <w:r w:rsidR="001D27C5" w:rsidRPr="00840B5F">
              <w:rPr>
                <w:rFonts w:ascii="Times New Roman" w:hAnsi="Times New Roman" w:cs="Times New Roman"/>
              </w:rPr>
              <w:t>accumulation of cleanup cost liability</w:t>
            </w:r>
            <w:r w:rsidR="00537724">
              <w:rPr>
                <w:rFonts w:ascii="Times New Roman" w:hAnsi="Times New Roman" w:cs="Times New Roman"/>
              </w:rPr>
              <w:t xml:space="preserve"> over the 5-year useful life</w:t>
            </w:r>
            <w:r w:rsidR="001D27C5" w:rsidRPr="00840B5F">
              <w:rPr>
                <w:rFonts w:ascii="Times New Roman" w:hAnsi="Times New Roman" w:cs="Times New Roman"/>
              </w:rPr>
              <w:t>.</w:t>
            </w:r>
            <w:r w:rsidR="001D27C5">
              <w:rPr>
                <w:rFonts w:ascii="Times New Roman" w:hAnsi="Times New Roman" w:cs="Times New Roman"/>
              </w:rPr>
              <w:t xml:space="preserve">  Equipment A’s cleanup cost is estimated at $1,000 per year, while Equipment B’s cleanup is estimated at $1,500 per year.</w:t>
            </w:r>
            <w:r w:rsidR="00D43F6B">
              <w:rPr>
                <w:rFonts w:ascii="Times New Roman" w:hAnsi="Times New Roman" w:cs="Times New Roman"/>
              </w:rPr>
              <w:t xml:space="preserve"> The annual estimated cleanup cost for both pieces of equipment is $2,500.</w:t>
            </w:r>
          </w:p>
        </w:tc>
      </w:tr>
      <w:tr w:rsidR="001D27C5" w:rsidRPr="008C5F15" w14:paraId="6F5A3E17" w14:textId="77777777" w:rsidTr="00415CD9">
        <w:trPr>
          <w:trHeight w:val="350"/>
        </w:trPr>
        <w:tc>
          <w:tcPr>
            <w:tcW w:w="3062" w:type="pct"/>
            <w:shd w:val="clear" w:color="auto" w:fill="D9D9D9" w:themeFill="background1" w:themeFillShade="D9"/>
          </w:tcPr>
          <w:p w14:paraId="2CB08C34" w14:textId="77777777" w:rsidR="001D27C5" w:rsidRPr="008C5F15" w:rsidRDefault="001D27C5" w:rsidP="00415CD9">
            <w:pPr>
              <w:rPr>
                <w:rFonts w:ascii="Times New Roman" w:hAnsi="Times New Roman" w:cs="Times New Roman"/>
                <w:b/>
              </w:rPr>
            </w:pPr>
          </w:p>
        </w:tc>
        <w:tc>
          <w:tcPr>
            <w:tcW w:w="781" w:type="pct"/>
            <w:shd w:val="clear" w:color="auto" w:fill="D9D9D9" w:themeFill="background1" w:themeFillShade="D9"/>
          </w:tcPr>
          <w:p w14:paraId="0BFF7186" w14:textId="77777777" w:rsidR="001D27C5" w:rsidRPr="008C5F15" w:rsidRDefault="001D27C5" w:rsidP="00415CD9">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61B2D1DB" w14:textId="77777777" w:rsidR="001D27C5" w:rsidRPr="008C5F15" w:rsidRDefault="001D27C5" w:rsidP="00415CD9">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2429B6E5" w14:textId="77777777" w:rsidR="001D27C5" w:rsidRPr="008C5F15" w:rsidRDefault="001D27C5" w:rsidP="00415CD9">
            <w:pPr>
              <w:jc w:val="center"/>
              <w:rPr>
                <w:rFonts w:ascii="Times New Roman" w:hAnsi="Times New Roman" w:cs="Times New Roman"/>
                <w:b/>
              </w:rPr>
            </w:pPr>
            <w:r w:rsidRPr="008C5F15">
              <w:rPr>
                <w:rFonts w:ascii="Times New Roman" w:hAnsi="Times New Roman" w:cs="Times New Roman"/>
                <w:b/>
              </w:rPr>
              <w:t>TC</w:t>
            </w:r>
          </w:p>
        </w:tc>
      </w:tr>
      <w:tr w:rsidR="001D27C5" w14:paraId="514C48AF" w14:textId="77777777" w:rsidTr="00415CD9">
        <w:trPr>
          <w:trHeight w:hRule="exact" w:val="1720"/>
        </w:trPr>
        <w:tc>
          <w:tcPr>
            <w:tcW w:w="3062" w:type="pct"/>
          </w:tcPr>
          <w:p w14:paraId="740CDC75" w14:textId="77777777" w:rsidR="001D27C5" w:rsidRPr="002522C3" w:rsidRDefault="001D27C5" w:rsidP="00415CD9">
            <w:pPr>
              <w:tabs>
                <w:tab w:val="left" w:pos="5400"/>
                <w:tab w:val="left" w:pos="5490"/>
              </w:tabs>
              <w:rPr>
                <w:rFonts w:ascii="Times New Roman" w:hAnsi="Times New Roman" w:cs="Times New Roman"/>
                <w:b/>
                <w:u w:val="single"/>
              </w:rPr>
            </w:pPr>
            <w:r w:rsidRPr="002522C3">
              <w:rPr>
                <w:rFonts w:ascii="Times New Roman" w:hAnsi="Times New Roman" w:cs="Times New Roman"/>
                <w:b/>
                <w:u w:val="single"/>
              </w:rPr>
              <w:t>Budgetary Entry</w:t>
            </w:r>
          </w:p>
          <w:p w14:paraId="2C72681F" w14:textId="77777777" w:rsidR="001D27C5" w:rsidRDefault="001D27C5" w:rsidP="00415CD9">
            <w:pPr>
              <w:rPr>
                <w:rFonts w:ascii="Times New Roman" w:hAnsi="Times New Roman" w:cs="Times New Roman"/>
              </w:rPr>
            </w:pPr>
            <w:r>
              <w:rPr>
                <w:rFonts w:ascii="Times New Roman" w:hAnsi="Times New Roman" w:cs="Times New Roman"/>
              </w:rPr>
              <w:t>None</w:t>
            </w:r>
          </w:p>
          <w:p w14:paraId="3C112B3A" w14:textId="77777777" w:rsidR="001D27C5" w:rsidRPr="002522C3" w:rsidRDefault="001D27C5" w:rsidP="00415CD9">
            <w:pPr>
              <w:tabs>
                <w:tab w:val="left" w:pos="5400"/>
                <w:tab w:val="left" w:pos="5490"/>
              </w:tabs>
              <w:rPr>
                <w:rFonts w:ascii="Times New Roman" w:hAnsi="Times New Roman" w:cs="Times New Roman"/>
              </w:rPr>
            </w:pPr>
            <w:r w:rsidRPr="002522C3">
              <w:rPr>
                <w:rFonts w:ascii="Times New Roman" w:hAnsi="Times New Roman" w:cs="Times New Roman"/>
              </w:rPr>
              <w:t xml:space="preserve">    </w:t>
            </w:r>
          </w:p>
          <w:p w14:paraId="79B43239" w14:textId="77777777" w:rsidR="001D27C5" w:rsidRPr="002522C3" w:rsidRDefault="001D27C5" w:rsidP="00415CD9">
            <w:pPr>
              <w:tabs>
                <w:tab w:val="left" w:pos="5400"/>
                <w:tab w:val="left" w:pos="5490"/>
              </w:tabs>
              <w:rPr>
                <w:rFonts w:ascii="Times New Roman" w:hAnsi="Times New Roman" w:cs="Times New Roman"/>
              </w:rPr>
            </w:pPr>
            <w:r w:rsidRPr="002522C3">
              <w:rPr>
                <w:rFonts w:ascii="Times New Roman" w:hAnsi="Times New Roman" w:cs="Times New Roman"/>
                <w:b/>
                <w:u w:val="single"/>
              </w:rPr>
              <w:t>Proprietary Entry</w:t>
            </w:r>
            <w:r w:rsidRPr="002522C3">
              <w:rPr>
                <w:rFonts w:ascii="Times New Roman" w:hAnsi="Times New Roman" w:cs="Times New Roman"/>
              </w:rPr>
              <w:t xml:space="preserve">  </w:t>
            </w:r>
          </w:p>
          <w:p w14:paraId="10F7B2F7" w14:textId="77777777" w:rsidR="001D27C5" w:rsidRPr="002522C3" w:rsidRDefault="001D27C5" w:rsidP="00415CD9">
            <w:pPr>
              <w:tabs>
                <w:tab w:val="left" w:pos="5400"/>
                <w:tab w:val="left" w:pos="5490"/>
              </w:tabs>
              <w:rPr>
                <w:rFonts w:ascii="Times New Roman" w:hAnsi="Times New Roman" w:cs="Times New Roman"/>
              </w:rPr>
            </w:pPr>
            <w:r w:rsidRPr="002522C3">
              <w:rPr>
                <w:rFonts w:ascii="Times New Roman" w:hAnsi="Times New Roman" w:cs="Times New Roman"/>
              </w:rPr>
              <w:t>6</w:t>
            </w:r>
            <w:r>
              <w:rPr>
                <w:rFonts w:ascii="Times New Roman" w:hAnsi="Times New Roman" w:cs="Times New Roman"/>
              </w:rPr>
              <w:t>8</w:t>
            </w:r>
            <w:r w:rsidRPr="002522C3">
              <w:rPr>
                <w:rFonts w:ascii="Times New Roman" w:hAnsi="Times New Roman" w:cs="Times New Roman"/>
              </w:rPr>
              <w:t>0000</w:t>
            </w:r>
            <w:r>
              <w:rPr>
                <w:rFonts w:ascii="Times New Roman" w:hAnsi="Times New Roman" w:cs="Times New Roman"/>
              </w:rPr>
              <w:t xml:space="preserve"> (N) Future Funded Expenses</w:t>
            </w:r>
          </w:p>
          <w:p w14:paraId="099963C2" w14:textId="77777777" w:rsidR="001D27C5" w:rsidRPr="0094321A" w:rsidRDefault="001D27C5" w:rsidP="00415CD9">
            <w:pPr>
              <w:tabs>
                <w:tab w:val="left" w:pos="5400"/>
                <w:tab w:val="left" w:pos="5490"/>
              </w:tabs>
              <w:rPr>
                <w:rFonts w:ascii="Times New Roman" w:hAnsi="Times New Roman" w:cs="Times New Roman"/>
              </w:rPr>
            </w:pPr>
            <w:r>
              <w:rPr>
                <w:rFonts w:ascii="Times New Roman" w:hAnsi="Times New Roman" w:cs="Times New Roman"/>
              </w:rPr>
              <w:t xml:space="preserve">     299500 (N)</w:t>
            </w:r>
            <w:r w:rsidRPr="002522C3">
              <w:rPr>
                <w:rFonts w:ascii="Times New Roman" w:hAnsi="Times New Roman" w:cs="Times New Roman"/>
              </w:rPr>
              <w:t xml:space="preserve"> </w:t>
            </w:r>
            <w:r w:rsidRPr="00840B5F">
              <w:rPr>
                <w:rFonts w:ascii="Times New Roman" w:hAnsi="Times New Roman" w:cs="Times New Roman"/>
              </w:rPr>
              <w:t>Estimated Cleanup Cost Liability</w:t>
            </w:r>
            <w:r>
              <w:rPr>
                <w:rFonts w:ascii="Times New Roman" w:hAnsi="Times New Roman" w:cs="Times New Roman"/>
              </w:rPr>
              <w:t xml:space="preserve">  </w:t>
            </w:r>
          </w:p>
        </w:tc>
        <w:tc>
          <w:tcPr>
            <w:tcW w:w="781" w:type="pct"/>
          </w:tcPr>
          <w:p w14:paraId="5C94BB87" w14:textId="77777777" w:rsidR="001D27C5" w:rsidRDefault="001D27C5" w:rsidP="00415CD9">
            <w:pPr>
              <w:jc w:val="center"/>
              <w:rPr>
                <w:rFonts w:ascii="Times New Roman" w:hAnsi="Times New Roman" w:cs="Times New Roman"/>
              </w:rPr>
            </w:pPr>
          </w:p>
          <w:p w14:paraId="50EB10C5" w14:textId="77777777" w:rsidR="001D27C5" w:rsidRDefault="001D27C5" w:rsidP="00415CD9">
            <w:pPr>
              <w:jc w:val="center"/>
              <w:rPr>
                <w:rFonts w:ascii="Times New Roman" w:hAnsi="Times New Roman" w:cs="Times New Roman"/>
              </w:rPr>
            </w:pPr>
          </w:p>
          <w:p w14:paraId="64EF3087" w14:textId="77777777" w:rsidR="001D27C5" w:rsidRDefault="001D27C5" w:rsidP="00415CD9">
            <w:pPr>
              <w:jc w:val="center"/>
              <w:rPr>
                <w:rFonts w:ascii="Times New Roman" w:hAnsi="Times New Roman" w:cs="Times New Roman"/>
              </w:rPr>
            </w:pPr>
          </w:p>
          <w:p w14:paraId="47259883" w14:textId="77777777" w:rsidR="001D27C5" w:rsidRDefault="001D27C5" w:rsidP="00415CD9">
            <w:pPr>
              <w:jc w:val="center"/>
              <w:rPr>
                <w:rFonts w:ascii="Times New Roman" w:hAnsi="Times New Roman" w:cs="Times New Roman"/>
              </w:rPr>
            </w:pPr>
          </w:p>
          <w:p w14:paraId="0858C1E5" w14:textId="77777777" w:rsidR="001D27C5" w:rsidRDefault="001D27C5" w:rsidP="00415CD9">
            <w:pPr>
              <w:jc w:val="center"/>
              <w:rPr>
                <w:rFonts w:ascii="Times New Roman" w:hAnsi="Times New Roman" w:cs="Times New Roman"/>
              </w:rPr>
            </w:pPr>
            <w:r>
              <w:rPr>
                <w:rFonts w:ascii="Times New Roman" w:hAnsi="Times New Roman" w:cs="Times New Roman"/>
              </w:rPr>
              <w:t>2,500</w:t>
            </w:r>
          </w:p>
        </w:tc>
        <w:tc>
          <w:tcPr>
            <w:tcW w:w="719" w:type="pct"/>
          </w:tcPr>
          <w:p w14:paraId="50131BAC" w14:textId="77777777" w:rsidR="001D27C5" w:rsidRDefault="001D27C5" w:rsidP="00415CD9">
            <w:pPr>
              <w:jc w:val="center"/>
              <w:rPr>
                <w:rFonts w:ascii="Times New Roman" w:hAnsi="Times New Roman" w:cs="Times New Roman"/>
              </w:rPr>
            </w:pPr>
          </w:p>
          <w:p w14:paraId="08197925" w14:textId="77777777" w:rsidR="001D27C5" w:rsidRDefault="001D27C5" w:rsidP="00415CD9">
            <w:pPr>
              <w:jc w:val="center"/>
              <w:rPr>
                <w:rFonts w:ascii="Times New Roman" w:hAnsi="Times New Roman" w:cs="Times New Roman"/>
              </w:rPr>
            </w:pPr>
          </w:p>
          <w:p w14:paraId="544923E2" w14:textId="77777777" w:rsidR="001D27C5" w:rsidRDefault="001D27C5" w:rsidP="00415CD9">
            <w:pPr>
              <w:jc w:val="center"/>
              <w:rPr>
                <w:rFonts w:ascii="Times New Roman" w:hAnsi="Times New Roman" w:cs="Times New Roman"/>
              </w:rPr>
            </w:pPr>
          </w:p>
          <w:p w14:paraId="14F26BB9" w14:textId="77777777" w:rsidR="001D27C5" w:rsidRDefault="001D27C5" w:rsidP="00415CD9">
            <w:pPr>
              <w:jc w:val="center"/>
              <w:rPr>
                <w:rFonts w:ascii="Times New Roman" w:hAnsi="Times New Roman" w:cs="Times New Roman"/>
              </w:rPr>
            </w:pPr>
          </w:p>
          <w:p w14:paraId="331B4AC9" w14:textId="77777777" w:rsidR="001D27C5" w:rsidRDefault="001D27C5" w:rsidP="00415CD9">
            <w:pPr>
              <w:jc w:val="center"/>
              <w:rPr>
                <w:rFonts w:ascii="Times New Roman" w:hAnsi="Times New Roman" w:cs="Times New Roman"/>
              </w:rPr>
            </w:pPr>
          </w:p>
          <w:p w14:paraId="3910CBCC" w14:textId="77777777" w:rsidR="001D27C5" w:rsidRDefault="001D27C5" w:rsidP="00415CD9">
            <w:pPr>
              <w:jc w:val="center"/>
              <w:rPr>
                <w:rFonts w:ascii="Times New Roman" w:hAnsi="Times New Roman" w:cs="Times New Roman"/>
              </w:rPr>
            </w:pPr>
            <w:r>
              <w:rPr>
                <w:rFonts w:ascii="Times New Roman" w:hAnsi="Times New Roman" w:cs="Times New Roman"/>
              </w:rPr>
              <w:t>2,500</w:t>
            </w:r>
          </w:p>
        </w:tc>
        <w:tc>
          <w:tcPr>
            <w:tcW w:w="438" w:type="pct"/>
          </w:tcPr>
          <w:p w14:paraId="54673596" w14:textId="77777777" w:rsidR="001D27C5" w:rsidRDefault="001D27C5" w:rsidP="00415CD9">
            <w:pPr>
              <w:jc w:val="center"/>
              <w:rPr>
                <w:rFonts w:ascii="Times New Roman" w:hAnsi="Times New Roman" w:cs="Times New Roman"/>
              </w:rPr>
            </w:pPr>
          </w:p>
          <w:p w14:paraId="167FAB96" w14:textId="77777777" w:rsidR="001D27C5" w:rsidRDefault="001D27C5" w:rsidP="00415CD9">
            <w:pPr>
              <w:jc w:val="center"/>
              <w:rPr>
                <w:rFonts w:ascii="Times New Roman" w:hAnsi="Times New Roman" w:cs="Times New Roman"/>
              </w:rPr>
            </w:pPr>
          </w:p>
          <w:p w14:paraId="3AE66924" w14:textId="77777777" w:rsidR="001D27C5" w:rsidRDefault="001D27C5" w:rsidP="00415CD9">
            <w:pPr>
              <w:rPr>
                <w:rFonts w:ascii="Times New Roman" w:hAnsi="Times New Roman" w:cs="Times New Roman"/>
              </w:rPr>
            </w:pPr>
          </w:p>
          <w:p w14:paraId="345C6724" w14:textId="77777777" w:rsidR="001D27C5" w:rsidRDefault="001D27C5" w:rsidP="00415CD9">
            <w:pPr>
              <w:rPr>
                <w:rFonts w:ascii="Times New Roman" w:hAnsi="Times New Roman" w:cs="Times New Roman"/>
              </w:rPr>
            </w:pPr>
          </w:p>
          <w:p w14:paraId="57ED9A7B" w14:textId="77777777" w:rsidR="001D27C5" w:rsidRDefault="001D27C5" w:rsidP="00415CD9">
            <w:pPr>
              <w:jc w:val="center"/>
              <w:rPr>
                <w:rFonts w:ascii="Times New Roman" w:hAnsi="Times New Roman" w:cs="Times New Roman"/>
              </w:rPr>
            </w:pPr>
            <w:r>
              <w:rPr>
                <w:rFonts w:ascii="Times New Roman" w:hAnsi="Times New Roman" w:cs="Times New Roman"/>
              </w:rPr>
              <w:t>B420</w:t>
            </w:r>
          </w:p>
        </w:tc>
      </w:tr>
    </w:tbl>
    <w:p w14:paraId="768D3FE8" w14:textId="77777777" w:rsidR="001D27C5" w:rsidRDefault="001D27C5" w:rsidP="001D27C5">
      <w:pPr>
        <w:rPr>
          <w:rFonts w:ascii="Times New Roman" w:hAnsi="Times New Roman" w:cs="Times New Roman"/>
          <w:sz w:val="18"/>
          <w:szCs w:val="18"/>
        </w:rPr>
      </w:pPr>
    </w:p>
    <w:p w14:paraId="23D99B6C" w14:textId="77777777" w:rsidR="001D27C5" w:rsidRDefault="001D27C5" w:rsidP="001D27C5">
      <w:pPr>
        <w:rPr>
          <w:rFonts w:ascii="Times New Roman" w:hAnsi="Times New Roman" w:cs="Times New Roman"/>
          <w:sz w:val="18"/>
          <w:szCs w:val="18"/>
        </w:rPr>
      </w:pPr>
    </w:p>
    <w:p w14:paraId="6E2C46B0" w14:textId="77777777" w:rsidR="001D27C5" w:rsidRDefault="001D27C5" w:rsidP="001D27C5">
      <w:pPr>
        <w:rPr>
          <w:rFonts w:ascii="Times New Roman" w:hAnsi="Times New Roman" w:cs="Times New Roman"/>
          <w:sz w:val="18"/>
          <w:szCs w:val="18"/>
        </w:rPr>
      </w:pPr>
    </w:p>
    <w:p w14:paraId="33A0C094" w14:textId="77777777" w:rsidR="001D27C5" w:rsidRDefault="001D27C5" w:rsidP="001D27C5">
      <w:pPr>
        <w:rPr>
          <w:rFonts w:ascii="Times New Roman" w:hAnsi="Times New Roman" w:cs="Times New Roman"/>
          <w:sz w:val="18"/>
          <w:szCs w:val="18"/>
        </w:rPr>
      </w:pPr>
    </w:p>
    <w:p w14:paraId="3908C44F" w14:textId="77777777" w:rsidR="001D27C5" w:rsidRDefault="001D27C5" w:rsidP="001D27C5">
      <w:pPr>
        <w:rPr>
          <w:rFonts w:ascii="Times New Roman" w:hAnsi="Times New Roman" w:cs="Times New Roman"/>
          <w:sz w:val="18"/>
          <w:szCs w:val="18"/>
        </w:rPr>
      </w:pPr>
    </w:p>
    <w:p w14:paraId="205FDCAC" w14:textId="77777777" w:rsidR="001D27C5" w:rsidRDefault="001D27C5" w:rsidP="001D27C5">
      <w:pPr>
        <w:rPr>
          <w:rFonts w:ascii="Times New Roman" w:hAnsi="Times New Roman" w:cs="Times New Roman"/>
          <w:sz w:val="18"/>
          <w:szCs w:val="18"/>
        </w:rPr>
      </w:pPr>
    </w:p>
    <w:p w14:paraId="18A18163" w14:textId="77777777" w:rsidR="001D27C5" w:rsidRDefault="001D27C5" w:rsidP="001D27C5">
      <w:pPr>
        <w:rPr>
          <w:rFonts w:ascii="Times New Roman" w:hAnsi="Times New Roman" w:cs="Times New Roman"/>
          <w:sz w:val="18"/>
          <w:szCs w:val="18"/>
        </w:rPr>
      </w:pPr>
    </w:p>
    <w:p w14:paraId="06ED70B6" w14:textId="77777777" w:rsidR="001D27C5" w:rsidRDefault="001D27C5" w:rsidP="001D27C5">
      <w:pPr>
        <w:rPr>
          <w:rFonts w:ascii="Times New Roman" w:hAnsi="Times New Roman" w:cs="Times New Roman"/>
          <w:sz w:val="18"/>
          <w:szCs w:val="18"/>
        </w:rPr>
      </w:pPr>
    </w:p>
    <w:tbl>
      <w:tblPr>
        <w:tblStyle w:val="TableGrid"/>
        <w:tblpPr w:leftFromText="180" w:rightFromText="180" w:vertAnchor="page" w:horzAnchor="page" w:tblpX="1816" w:tblpY="1891"/>
        <w:tblW w:w="3956" w:type="pct"/>
        <w:tblLook w:val="04A0" w:firstRow="1" w:lastRow="0" w:firstColumn="1" w:lastColumn="0" w:noHBand="0" w:noVBand="1"/>
      </w:tblPr>
      <w:tblGrid>
        <w:gridCol w:w="1854"/>
        <w:gridCol w:w="6872"/>
        <w:gridCol w:w="1309"/>
        <w:gridCol w:w="1350"/>
      </w:tblGrid>
      <w:tr w:rsidR="001D27C5" w14:paraId="004D45B5" w14:textId="77777777" w:rsidTr="00415CD9">
        <w:trPr>
          <w:trHeight w:val="377"/>
        </w:trPr>
        <w:tc>
          <w:tcPr>
            <w:tcW w:w="5000" w:type="pct"/>
            <w:gridSpan w:val="4"/>
            <w:shd w:val="clear" w:color="auto" w:fill="DBE5F1" w:themeFill="accent1" w:themeFillTint="33"/>
            <w:vAlign w:val="center"/>
          </w:tcPr>
          <w:p w14:paraId="674940F1" w14:textId="012BD5DE" w:rsidR="001D27C5" w:rsidRDefault="001D27C5" w:rsidP="00415CD9">
            <w:pPr>
              <w:jc w:val="center"/>
              <w:rPr>
                <w:rFonts w:ascii="Times New Roman" w:hAnsi="Times New Roman" w:cs="Times New Roman"/>
                <w:b/>
                <w:sz w:val="24"/>
                <w:szCs w:val="24"/>
              </w:rPr>
            </w:pPr>
            <w:r>
              <w:rPr>
                <w:rFonts w:ascii="Times New Roman" w:hAnsi="Times New Roman" w:cs="Times New Roman"/>
                <w:b/>
                <w:sz w:val="24"/>
                <w:szCs w:val="24"/>
              </w:rPr>
              <w:t xml:space="preserve">YEAR </w:t>
            </w:r>
            <w:r w:rsidR="00242500">
              <w:rPr>
                <w:rFonts w:ascii="Times New Roman" w:hAnsi="Times New Roman" w:cs="Times New Roman"/>
                <w:b/>
                <w:sz w:val="24"/>
                <w:szCs w:val="24"/>
              </w:rPr>
              <w:t>2</w:t>
            </w:r>
            <w:r>
              <w:rPr>
                <w:rFonts w:ascii="Times New Roman" w:hAnsi="Times New Roman" w:cs="Times New Roman"/>
                <w:b/>
                <w:sz w:val="24"/>
                <w:szCs w:val="24"/>
              </w:rPr>
              <w:t xml:space="preserve"> PRE-CLOSING TRIAL BALANCE</w:t>
            </w:r>
          </w:p>
        </w:tc>
      </w:tr>
      <w:tr w:rsidR="001D27C5" w14:paraId="1C9902DF" w14:textId="77777777" w:rsidTr="00415CD9">
        <w:trPr>
          <w:trHeight w:val="242"/>
        </w:trPr>
        <w:tc>
          <w:tcPr>
            <w:tcW w:w="814" w:type="pct"/>
            <w:shd w:val="clear" w:color="auto" w:fill="D9D9D9" w:themeFill="background1" w:themeFillShade="D9"/>
          </w:tcPr>
          <w:p w14:paraId="2F77D04D" w14:textId="77777777" w:rsidR="001D27C5" w:rsidRPr="00645601" w:rsidRDefault="001D27C5" w:rsidP="00415CD9">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227EDF82" w14:textId="77777777" w:rsidR="001D27C5" w:rsidRPr="00645601" w:rsidRDefault="001D27C5" w:rsidP="00415CD9">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785155AA" w14:textId="77777777" w:rsidR="001D27C5" w:rsidRPr="00645601" w:rsidRDefault="001D27C5" w:rsidP="00415CD9">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635059FC" w14:textId="77777777" w:rsidR="001D27C5" w:rsidRPr="00645601" w:rsidRDefault="001D27C5" w:rsidP="00415CD9">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1D27C5" w14:paraId="403DF38D" w14:textId="77777777" w:rsidTr="00415CD9">
        <w:tc>
          <w:tcPr>
            <w:tcW w:w="5000" w:type="pct"/>
            <w:gridSpan w:val="4"/>
            <w:shd w:val="clear" w:color="auto" w:fill="F2F2F2" w:themeFill="background1" w:themeFillShade="F2"/>
          </w:tcPr>
          <w:p w14:paraId="350FF530" w14:textId="77777777" w:rsidR="001D27C5" w:rsidRDefault="001D27C5" w:rsidP="00415CD9">
            <w:pPr>
              <w:rPr>
                <w:rFonts w:ascii="Times New Roman" w:hAnsi="Times New Roman" w:cs="Times New Roman"/>
                <w:sz w:val="24"/>
                <w:szCs w:val="24"/>
              </w:rPr>
            </w:pPr>
            <w:r w:rsidRPr="00EE1942">
              <w:rPr>
                <w:rFonts w:ascii="Times New Roman" w:hAnsi="Times New Roman" w:cs="Times New Roman"/>
                <w:b/>
              </w:rPr>
              <w:t>Budgetary</w:t>
            </w:r>
          </w:p>
        </w:tc>
      </w:tr>
      <w:tr w:rsidR="001D27C5" w14:paraId="182ACD72" w14:textId="77777777" w:rsidTr="00415CD9">
        <w:tc>
          <w:tcPr>
            <w:tcW w:w="814" w:type="pct"/>
          </w:tcPr>
          <w:p w14:paraId="048C0BFE" w14:textId="63264B41" w:rsidR="001D27C5" w:rsidRDefault="001D27C5" w:rsidP="00415CD9">
            <w:pPr>
              <w:rPr>
                <w:rFonts w:ascii="Times New Roman" w:hAnsi="Times New Roman" w:cs="Times New Roman"/>
                <w:sz w:val="24"/>
                <w:szCs w:val="24"/>
              </w:rPr>
            </w:pPr>
          </w:p>
        </w:tc>
        <w:tc>
          <w:tcPr>
            <w:tcW w:w="3018" w:type="pct"/>
          </w:tcPr>
          <w:p w14:paraId="0BB4D017" w14:textId="2E393155" w:rsidR="001D27C5" w:rsidRPr="009627B2" w:rsidRDefault="001D27C5" w:rsidP="00415CD9">
            <w:pPr>
              <w:rPr>
                <w:rFonts w:ascii="Times New Roman" w:hAnsi="Times New Roman" w:cs="Times New Roman"/>
                <w:sz w:val="24"/>
                <w:szCs w:val="24"/>
              </w:rPr>
            </w:pPr>
          </w:p>
        </w:tc>
        <w:tc>
          <w:tcPr>
            <w:tcW w:w="575" w:type="pct"/>
          </w:tcPr>
          <w:p w14:paraId="329FBA67" w14:textId="6E2CA90E" w:rsidR="001D27C5" w:rsidRDefault="001D27C5" w:rsidP="00415CD9">
            <w:pPr>
              <w:jc w:val="right"/>
              <w:rPr>
                <w:rFonts w:ascii="Times New Roman" w:hAnsi="Times New Roman" w:cs="Times New Roman"/>
                <w:sz w:val="24"/>
                <w:szCs w:val="24"/>
              </w:rPr>
            </w:pPr>
          </w:p>
        </w:tc>
        <w:tc>
          <w:tcPr>
            <w:tcW w:w="593" w:type="pct"/>
          </w:tcPr>
          <w:p w14:paraId="34BED62A" w14:textId="75F25ED3" w:rsidR="001D27C5" w:rsidRDefault="001D27C5" w:rsidP="00415CD9">
            <w:pPr>
              <w:jc w:val="right"/>
              <w:rPr>
                <w:rFonts w:ascii="Times New Roman" w:hAnsi="Times New Roman" w:cs="Times New Roman"/>
                <w:sz w:val="24"/>
                <w:szCs w:val="24"/>
              </w:rPr>
            </w:pPr>
          </w:p>
        </w:tc>
      </w:tr>
      <w:tr w:rsidR="001D27C5" w14:paraId="68C3A377" w14:textId="77777777" w:rsidTr="00415CD9">
        <w:tc>
          <w:tcPr>
            <w:tcW w:w="3832" w:type="pct"/>
            <w:gridSpan w:val="2"/>
            <w:shd w:val="clear" w:color="auto" w:fill="F2F2F2" w:themeFill="background1" w:themeFillShade="F2"/>
          </w:tcPr>
          <w:p w14:paraId="3D184D21" w14:textId="77777777" w:rsidR="001D27C5" w:rsidRPr="00645601" w:rsidRDefault="001D27C5" w:rsidP="00415CD9">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6853C619" w14:textId="5DEA2910" w:rsidR="001D27C5" w:rsidRPr="00B919C8" w:rsidRDefault="00242500" w:rsidP="00415CD9">
            <w:pPr>
              <w:jc w:val="right"/>
              <w:rPr>
                <w:rFonts w:ascii="Times New Roman" w:hAnsi="Times New Roman" w:cs="Times New Roman"/>
                <w:b/>
                <w:sz w:val="24"/>
                <w:szCs w:val="24"/>
              </w:rPr>
            </w:pPr>
            <w:r>
              <w:rPr>
                <w:rFonts w:ascii="Times New Roman" w:hAnsi="Times New Roman" w:cs="Times New Roman"/>
                <w:b/>
                <w:sz w:val="24"/>
                <w:szCs w:val="24"/>
              </w:rPr>
              <w:t>-</w:t>
            </w:r>
          </w:p>
        </w:tc>
        <w:tc>
          <w:tcPr>
            <w:tcW w:w="593" w:type="pct"/>
            <w:shd w:val="clear" w:color="auto" w:fill="F2F2F2" w:themeFill="background1" w:themeFillShade="F2"/>
          </w:tcPr>
          <w:p w14:paraId="70E3A87C" w14:textId="698A50EC" w:rsidR="001D27C5" w:rsidRPr="00B919C8" w:rsidRDefault="00242500" w:rsidP="00415CD9">
            <w:pPr>
              <w:jc w:val="right"/>
              <w:rPr>
                <w:rFonts w:ascii="Times New Roman" w:hAnsi="Times New Roman" w:cs="Times New Roman"/>
                <w:b/>
                <w:sz w:val="24"/>
                <w:szCs w:val="24"/>
              </w:rPr>
            </w:pPr>
            <w:r>
              <w:rPr>
                <w:rFonts w:ascii="Times New Roman" w:hAnsi="Times New Roman" w:cs="Times New Roman"/>
                <w:b/>
                <w:sz w:val="24"/>
                <w:szCs w:val="24"/>
              </w:rPr>
              <w:t>-</w:t>
            </w:r>
          </w:p>
        </w:tc>
      </w:tr>
      <w:tr w:rsidR="001D27C5" w14:paraId="510AE3FB" w14:textId="77777777" w:rsidTr="00415CD9">
        <w:trPr>
          <w:trHeight w:hRule="exact" w:val="230"/>
        </w:trPr>
        <w:tc>
          <w:tcPr>
            <w:tcW w:w="3832" w:type="pct"/>
            <w:gridSpan w:val="2"/>
          </w:tcPr>
          <w:p w14:paraId="34630757" w14:textId="77777777" w:rsidR="001D27C5" w:rsidRPr="00645601" w:rsidRDefault="001D27C5" w:rsidP="00415CD9">
            <w:pPr>
              <w:rPr>
                <w:rFonts w:ascii="Times New Roman" w:hAnsi="Times New Roman" w:cs="Times New Roman"/>
                <w:b/>
                <w:sz w:val="24"/>
                <w:szCs w:val="24"/>
                <w:u w:val="single"/>
              </w:rPr>
            </w:pPr>
          </w:p>
        </w:tc>
        <w:tc>
          <w:tcPr>
            <w:tcW w:w="575" w:type="pct"/>
          </w:tcPr>
          <w:p w14:paraId="561D58CA" w14:textId="77777777" w:rsidR="001D27C5" w:rsidRPr="00B919C8" w:rsidRDefault="001D27C5" w:rsidP="00415CD9">
            <w:pPr>
              <w:jc w:val="right"/>
              <w:rPr>
                <w:rFonts w:ascii="Times New Roman" w:hAnsi="Times New Roman" w:cs="Times New Roman"/>
                <w:b/>
                <w:sz w:val="24"/>
                <w:szCs w:val="24"/>
              </w:rPr>
            </w:pPr>
          </w:p>
        </w:tc>
        <w:tc>
          <w:tcPr>
            <w:tcW w:w="593" w:type="pct"/>
          </w:tcPr>
          <w:p w14:paraId="3EE42276" w14:textId="77777777" w:rsidR="001D27C5" w:rsidRPr="00B919C8" w:rsidRDefault="001D27C5" w:rsidP="00415CD9">
            <w:pPr>
              <w:jc w:val="right"/>
              <w:rPr>
                <w:rFonts w:ascii="Times New Roman" w:hAnsi="Times New Roman" w:cs="Times New Roman"/>
                <w:b/>
                <w:sz w:val="24"/>
                <w:szCs w:val="24"/>
              </w:rPr>
            </w:pPr>
          </w:p>
        </w:tc>
      </w:tr>
      <w:tr w:rsidR="001D27C5" w14:paraId="01783622" w14:textId="77777777" w:rsidTr="00415CD9">
        <w:trPr>
          <w:trHeight w:val="233"/>
        </w:trPr>
        <w:tc>
          <w:tcPr>
            <w:tcW w:w="5000" w:type="pct"/>
            <w:gridSpan w:val="4"/>
            <w:shd w:val="clear" w:color="auto" w:fill="F2F2F2" w:themeFill="background1" w:themeFillShade="F2"/>
          </w:tcPr>
          <w:p w14:paraId="29D8E93B" w14:textId="77777777" w:rsidR="001D27C5" w:rsidRPr="00B919C8" w:rsidRDefault="001D27C5" w:rsidP="00415CD9">
            <w:pPr>
              <w:rPr>
                <w:rFonts w:ascii="Times New Roman" w:hAnsi="Times New Roman" w:cs="Times New Roman"/>
                <w:b/>
                <w:sz w:val="24"/>
                <w:szCs w:val="24"/>
              </w:rPr>
            </w:pPr>
            <w:r w:rsidRPr="00EE1942">
              <w:rPr>
                <w:rFonts w:ascii="Times New Roman" w:hAnsi="Times New Roman" w:cs="Times New Roman"/>
                <w:b/>
              </w:rPr>
              <w:t>Proprietary</w:t>
            </w:r>
          </w:p>
        </w:tc>
      </w:tr>
      <w:tr w:rsidR="00242500" w14:paraId="591B67F6" w14:textId="77777777" w:rsidTr="00415CD9">
        <w:tc>
          <w:tcPr>
            <w:tcW w:w="814" w:type="pct"/>
          </w:tcPr>
          <w:p w14:paraId="6B2C920B" w14:textId="75F623E6" w:rsidR="00242500" w:rsidRDefault="00242500" w:rsidP="00242500">
            <w:pPr>
              <w:rPr>
                <w:rFonts w:ascii="Times New Roman" w:hAnsi="Times New Roman" w:cs="Times New Roman"/>
                <w:sz w:val="24"/>
                <w:szCs w:val="24"/>
              </w:rPr>
            </w:pPr>
            <w:r>
              <w:rPr>
                <w:rFonts w:ascii="Times New Roman" w:hAnsi="Times New Roman" w:cs="Times New Roman"/>
                <w:sz w:val="24"/>
                <w:szCs w:val="24"/>
              </w:rPr>
              <w:t>175000</w:t>
            </w:r>
          </w:p>
        </w:tc>
        <w:tc>
          <w:tcPr>
            <w:tcW w:w="3018" w:type="pct"/>
          </w:tcPr>
          <w:p w14:paraId="27EBA1F7" w14:textId="76AF8250" w:rsidR="00242500" w:rsidRDefault="00242500" w:rsidP="00242500">
            <w:pPr>
              <w:rPr>
                <w:rFonts w:ascii="Times New Roman" w:hAnsi="Times New Roman" w:cs="Times New Roman"/>
                <w:sz w:val="24"/>
                <w:szCs w:val="24"/>
              </w:rPr>
            </w:pPr>
            <w:r>
              <w:rPr>
                <w:rFonts w:ascii="Times New Roman" w:hAnsi="Times New Roman" w:cs="Times New Roman"/>
                <w:sz w:val="24"/>
                <w:szCs w:val="24"/>
              </w:rPr>
              <w:t>Equipment</w:t>
            </w:r>
          </w:p>
        </w:tc>
        <w:tc>
          <w:tcPr>
            <w:tcW w:w="575" w:type="pct"/>
          </w:tcPr>
          <w:p w14:paraId="15B13ED9" w14:textId="6677E05E" w:rsidR="00242500" w:rsidRDefault="00242500" w:rsidP="00242500">
            <w:pPr>
              <w:jc w:val="right"/>
              <w:rPr>
                <w:rFonts w:ascii="Times New Roman" w:hAnsi="Times New Roman" w:cs="Times New Roman"/>
                <w:sz w:val="24"/>
                <w:szCs w:val="24"/>
              </w:rPr>
            </w:pPr>
            <w:r>
              <w:rPr>
                <w:rFonts w:ascii="Times New Roman" w:hAnsi="Times New Roman" w:cs="Times New Roman"/>
                <w:sz w:val="24"/>
                <w:szCs w:val="24"/>
              </w:rPr>
              <w:t>50,000</w:t>
            </w:r>
          </w:p>
        </w:tc>
        <w:tc>
          <w:tcPr>
            <w:tcW w:w="593" w:type="pct"/>
          </w:tcPr>
          <w:p w14:paraId="4BC4D490" w14:textId="08F44313" w:rsidR="00242500" w:rsidRDefault="00242500" w:rsidP="00242500">
            <w:pPr>
              <w:jc w:val="right"/>
              <w:rPr>
                <w:rFonts w:ascii="Times New Roman" w:hAnsi="Times New Roman" w:cs="Times New Roman"/>
                <w:sz w:val="24"/>
                <w:szCs w:val="24"/>
              </w:rPr>
            </w:pPr>
            <w:r>
              <w:rPr>
                <w:rFonts w:ascii="Times New Roman" w:hAnsi="Times New Roman" w:cs="Times New Roman"/>
                <w:sz w:val="24"/>
                <w:szCs w:val="24"/>
              </w:rPr>
              <w:t>-</w:t>
            </w:r>
          </w:p>
        </w:tc>
      </w:tr>
      <w:tr w:rsidR="00242500" w14:paraId="0AC7BBD6" w14:textId="77777777" w:rsidTr="00415CD9">
        <w:tc>
          <w:tcPr>
            <w:tcW w:w="814" w:type="pct"/>
          </w:tcPr>
          <w:p w14:paraId="0B70256F" w14:textId="1B3E5597" w:rsidR="00242500" w:rsidRDefault="00242500" w:rsidP="00242500">
            <w:pPr>
              <w:rPr>
                <w:rFonts w:ascii="Times New Roman" w:hAnsi="Times New Roman" w:cs="Times New Roman"/>
                <w:sz w:val="24"/>
                <w:szCs w:val="24"/>
              </w:rPr>
            </w:pPr>
            <w:r>
              <w:rPr>
                <w:rFonts w:ascii="Times New Roman" w:hAnsi="Times New Roman" w:cs="Times New Roman"/>
                <w:sz w:val="24"/>
                <w:szCs w:val="24"/>
              </w:rPr>
              <w:t>175900</w:t>
            </w:r>
          </w:p>
        </w:tc>
        <w:tc>
          <w:tcPr>
            <w:tcW w:w="3018" w:type="pct"/>
          </w:tcPr>
          <w:p w14:paraId="6858B75D" w14:textId="0BC210E7" w:rsidR="00242500" w:rsidRDefault="00242500" w:rsidP="00242500">
            <w:pPr>
              <w:rPr>
                <w:rFonts w:ascii="Times New Roman" w:hAnsi="Times New Roman" w:cs="Times New Roman"/>
                <w:sz w:val="24"/>
                <w:szCs w:val="24"/>
              </w:rPr>
            </w:pPr>
            <w:r w:rsidRPr="00814F3B">
              <w:rPr>
                <w:rFonts w:ascii="Times New Roman" w:hAnsi="Times New Roman" w:cs="Times New Roman"/>
                <w:sz w:val="24"/>
                <w:szCs w:val="24"/>
              </w:rPr>
              <w:t>Accumulated Depreciation on Equipment</w:t>
            </w:r>
          </w:p>
        </w:tc>
        <w:tc>
          <w:tcPr>
            <w:tcW w:w="575" w:type="pct"/>
          </w:tcPr>
          <w:p w14:paraId="2E7F52C9" w14:textId="758BEE50" w:rsidR="00242500" w:rsidRDefault="00242500" w:rsidP="00242500">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6597C75A" w14:textId="22578E59" w:rsidR="00242500" w:rsidRDefault="00762FD8" w:rsidP="00242500">
            <w:pPr>
              <w:jc w:val="right"/>
              <w:rPr>
                <w:rFonts w:ascii="Times New Roman" w:hAnsi="Times New Roman" w:cs="Times New Roman"/>
                <w:sz w:val="24"/>
                <w:szCs w:val="24"/>
              </w:rPr>
            </w:pPr>
            <w:r>
              <w:rPr>
                <w:rFonts w:ascii="Times New Roman" w:hAnsi="Times New Roman" w:cs="Times New Roman"/>
                <w:sz w:val="24"/>
                <w:szCs w:val="24"/>
              </w:rPr>
              <w:t>2</w:t>
            </w:r>
            <w:r w:rsidR="00242500">
              <w:rPr>
                <w:rFonts w:ascii="Times New Roman" w:hAnsi="Times New Roman" w:cs="Times New Roman"/>
                <w:sz w:val="24"/>
                <w:szCs w:val="24"/>
              </w:rPr>
              <w:t>0,000</w:t>
            </w:r>
          </w:p>
        </w:tc>
      </w:tr>
      <w:tr w:rsidR="00242500" w14:paraId="4B20D8FF" w14:textId="77777777" w:rsidTr="00415CD9">
        <w:tc>
          <w:tcPr>
            <w:tcW w:w="814" w:type="pct"/>
          </w:tcPr>
          <w:p w14:paraId="2B7DC90D" w14:textId="06CADF28" w:rsidR="00242500" w:rsidRDefault="00242500" w:rsidP="00242500">
            <w:pPr>
              <w:rPr>
                <w:rFonts w:ascii="Times New Roman" w:hAnsi="Times New Roman" w:cs="Times New Roman"/>
                <w:sz w:val="24"/>
                <w:szCs w:val="24"/>
              </w:rPr>
            </w:pPr>
            <w:r>
              <w:rPr>
                <w:rFonts w:ascii="Times New Roman" w:hAnsi="Times New Roman" w:cs="Times New Roman"/>
                <w:sz w:val="24"/>
                <w:szCs w:val="24"/>
              </w:rPr>
              <w:t xml:space="preserve">299500 (N) </w:t>
            </w:r>
          </w:p>
        </w:tc>
        <w:tc>
          <w:tcPr>
            <w:tcW w:w="3018" w:type="pct"/>
          </w:tcPr>
          <w:p w14:paraId="1396B611" w14:textId="369703B9" w:rsidR="00242500" w:rsidRDefault="00242500" w:rsidP="00242500">
            <w:pPr>
              <w:rPr>
                <w:rFonts w:ascii="Times New Roman" w:hAnsi="Times New Roman" w:cs="Times New Roman"/>
                <w:sz w:val="24"/>
                <w:szCs w:val="24"/>
              </w:rPr>
            </w:pPr>
            <w:r w:rsidRPr="00814F3B">
              <w:rPr>
                <w:rFonts w:ascii="Times New Roman" w:hAnsi="Times New Roman" w:cs="Times New Roman"/>
                <w:sz w:val="24"/>
                <w:szCs w:val="24"/>
              </w:rPr>
              <w:t>Estimated Cleanup Cost Liability</w:t>
            </w:r>
          </w:p>
        </w:tc>
        <w:tc>
          <w:tcPr>
            <w:tcW w:w="575" w:type="pct"/>
          </w:tcPr>
          <w:p w14:paraId="17D36273" w14:textId="15666009" w:rsidR="00242500" w:rsidRDefault="00242500" w:rsidP="00242500">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23749911" w14:textId="01F52B01" w:rsidR="00242500" w:rsidRDefault="00762FD8" w:rsidP="00242500">
            <w:pPr>
              <w:jc w:val="right"/>
              <w:rPr>
                <w:rFonts w:ascii="Times New Roman" w:hAnsi="Times New Roman" w:cs="Times New Roman"/>
                <w:sz w:val="24"/>
                <w:szCs w:val="24"/>
              </w:rPr>
            </w:pPr>
            <w:r>
              <w:rPr>
                <w:rFonts w:ascii="Times New Roman" w:hAnsi="Times New Roman" w:cs="Times New Roman"/>
                <w:sz w:val="24"/>
                <w:szCs w:val="24"/>
              </w:rPr>
              <w:t>5,000</w:t>
            </w:r>
          </w:p>
        </w:tc>
      </w:tr>
      <w:tr w:rsidR="00242500" w14:paraId="5E9E5FEC" w14:textId="77777777" w:rsidTr="00415CD9">
        <w:tc>
          <w:tcPr>
            <w:tcW w:w="814" w:type="pct"/>
          </w:tcPr>
          <w:p w14:paraId="463194D7" w14:textId="78082966" w:rsidR="00242500" w:rsidRPr="00645601" w:rsidRDefault="00242500" w:rsidP="00242500">
            <w:pPr>
              <w:rPr>
                <w:rFonts w:ascii="Times New Roman" w:hAnsi="Times New Roman" w:cs="Times New Roman"/>
                <w:sz w:val="24"/>
                <w:szCs w:val="24"/>
              </w:rPr>
            </w:pPr>
            <w:r>
              <w:rPr>
                <w:rFonts w:ascii="Times New Roman" w:hAnsi="Times New Roman" w:cs="Times New Roman"/>
                <w:sz w:val="24"/>
                <w:szCs w:val="24"/>
              </w:rPr>
              <w:t>310</w:t>
            </w:r>
            <w:r w:rsidR="00762FD8">
              <w:rPr>
                <w:rFonts w:ascii="Times New Roman" w:hAnsi="Times New Roman" w:cs="Times New Roman"/>
                <w:sz w:val="24"/>
                <w:szCs w:val="24"/>
              </w:rPr>
              <w:t>0</w:t>
            </w:r>
            <w:r>
              <w:rPr>
                <w:rFonts w:ascii="Times New Roman" w:hAnsi="Times New Roman" w:cs="Times New Roman"/>
                <w:sz w:val="24"/>
                <w:szCs w:val="24"/>
              </w:rPr>
              <w:t>00</w:t>
            </w:r>
          </w:p>
        </w:tc>
        <w:tc>
          <w:tcPr>
            <w:tcW w:w="3018" w:type="pct"/>
          </w:tcPr>
          <w:p w14:paraId="7727CCA6" w14:textId="7204CC1B" w:rsidR="00242500" w:rsidRPr="00645601" w:rsidRDefault="00D61D6B" w:rsidP="00242500">
            <w:pPr>
              <w:rPr>
                <w:rFonts w:ascii="Times New Roman" w:hAnsi="Times New Roman" w:cs="Times New Roman"/>
                <w:sz w:val="24"/>
                <w:szCs w:val="24"/>
              </w:rPr>
            </w:pPr>
            <w:r w:rsidRPr="00D61D6B">
              <w:rPr>
                <w:rFonts w:ascii="Times New Roman" w:hAnsi="Times New Roman" w:cs="Times New Roman"/>
                <w:sz w:val="24"/>
                <w:szCs w:val="24"/>
              </w:rPr>
              <w:t>Unexpended Appropriations - Cumulative</w:t>
            </w:r>
          </w:p>
        </w:tc>
        <w:tc>
          <w:tcPr>
            <w:tcW w:w="575" w:type="pct"/>
          </w:tcPr>
          <w:p w14:paraId="4CE3069F" w14:textId="528A7C89" w:rsidR="00242500" w:rsidRPr="00B919C8" w:rsidRDefault="00242500" w:rsidP="00242500">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3C81E797" w14:textId="7299A934" w:rsidR="00242500" w:rsidRPr="00B919C8" w:rsidRDefault="00762FD8" w:rsidP="00242500">
            <w:pPr>
              <w:jc w:val="right"/>
              <w:rPr>
                <w:rFonts w:ascii="Times New Roman" w:hAnsi="Times New Roman" w:cs="Times New Roman"/>
                <w:sz w:val="24"/>
                <w:szCs w:val="24"/>
              </w:rPr>
            </w:pPr>
            <w:r>
              <w:rPr>
                <w:rFonts w:ascii="Times New Roman" w:hAnsi="Times New Roman" w:cs="Times New Roman"/>
                <w:sz w:val="24"/>
                <w:szCs w:val="24"/>
              </w:rPr>
              <w:t>37,500</w:t>
            </w:r>
          </w:p>
        </w:tc>
      </w:tr>
      <w:tr w:rsidR="001D27C5" w14:paraId="7A4B2568" w14:textId="77777777" w:rsidTr="00415CD9">
        <w:tc>
          <w:tcPr>
            <w:tcW w:w="814" w:type="pct"/>
          </w:tcPr>
          <w:p w14:paraId="3AAFE6A6" w14:textId="00930C0E" w:rsidR="001D27C5" w:rsidRDefault="001D27C5" w:rsidP="00415CD9">
            <w:pPr>
              <w:rPr>
                <w:rFonts w:ascii="Times New Roman" w:hAnsi="Times New Roman" w:cs="Times New Roman"/>
                <w:sz w:val="24"/>
                <w:szCs w:val="24"/>
              </w:rPr>
            </w:pPr>
            <w:r>
              <w:rPr>
                <w:rFonts w:ascii="Times New Roman" w:hAnsi="Times New Roman" w:cs="Times New Roman"/>
                <w:sz w:val="24"/>
                <w:szCs w:val="24"/>
              </w:rPr>
              <w:t>671000</w:t>
            </w:r>
          </w:p>
        </w:tc>
        <w:tc>
          <w:tcPr>
            <w:tcW w:w="3018" w:type="pct"/>
          </w:tcPr>
          <w:p w14:paraId="09303FAE" w14:textId="77777777" w:rsidR="001D27C5" w:rsidRDefault="001D27C5" w:rsidP="00415CD9">
            <w:pPr>
              <w:rPr>
                <w:rFonts w:ascii="Times New Roman" w:hAnsi="Times New Roman" w:cs="Times New Roman"/>
                <w:sz w:val="24"/>
                <w:szCs w:val="24"/>
              </w:rPr>
            </w:pPr>
            <w:r w:rsidRPr="00D03385">
              <w:rPr>
                <w:rFonts w:ascii="Times New Roman" w:hAnsi="Times New Roman" w:cs="Times New Roman"/>
                <w:sz w:val="24"/>
                <w:szCs w:val="24"/>
              </w:rPr>
              <w:t>Depreciation, Amortization, and Depletion</w:t>
            </w:r>
          </w:p>
        </w:tc>
        <w:tc>
          <w:tcPr>
            <w:tcW w:w="575" w:type="pct"/>
          </w:tcPr>
          <w:p w14:paraId="1B07B3BB" w14:textId="77777777" w:rsidR="001D27C5" w:rsidRDefault="001D27C5" w:rsidP="00415CD9">
            <w:pPr>
              <w:jc w:val="right"/>
              <w:rPr>
                <w:rFonts w:ascii="Times New Roman" w:hAnsi="Times New Roman" w:cs="Times New Roman"/>
                <w:sz w:val="24"/>
                <w:szCs w:val="24"/>
              </w:rPr>
            </w:pPr>
            <w:r>
              <w:rPr>
                <w:rFonts w:ascii="Times New Roman" w:hAnsi="Times New Roman" w:cs="Times New Roman"/>
                <w:sz w:val="24"/>
                <w:szCs w:val="24"/>
              </w:rPr>
              <w:t>10,000</w:t>
            </w:r>
          </w:p>
        </w:tc>
        <w:tc>
          <w:tcPr>
            <w:tcW w:w="593" w:type="pct"/>
          </w:tcPr>
          <w:p w14:paraId="1186C548" w14:textId="77777777" w:rsidR="001D27C5" w:rsidRPr="005946FB" w:rsidRDefault="001D27C5" w:rsidP="00415CD9">
            <w:pPr>
              <w:jc w:val="right"/>
              <w:rPr>
                <w:rFonts w:ascii="Times New Roman" w:hAnsi="Times New Roman" w:cs="Times New Roman"/>
                <w:sz w:val="24"/>
                <w:szCs w:val="24"/>
              </w:rPr>
            </w:pPr>
            <w:r>
              <w:rPr>
                <w:rFonts w:ascii="Times New Roman" w:hAnsi="Times New Roman" w:cs="Times New Roman"/>
                <w:sz w:val="24"/>
                <w:szCs w:val="24"/>
              </w:rPr>
              <w:t>-</w:t>
            </w:r>
          </w:p>
        </w:tc>
      </w:tr>
      <w:tr w:rsidR="001D27C5" w14:paraId="47BB8D05" w14:textId="77777777" w:rsidTr="00415CD9">
        <w:tc>
          <w:tcPr>
            <w:tcW w:w="814" w:type="pct"/>
          </w:tcPr>
          <w:p w14:paraId="2FE70736" w14:textId="77777777" w:rsidR="001D27C5" w:rsidRDefault="001D27C5" w:rsidP="00415CD9">
            <w:pPr>
              <w:rPr>
                <w:rFonts w:ascii="Times New Roman" w:hAnsi="Times New Roman" w:cs="Times New Roman"/>
                <w:sz w:val="24"/>
                <w:szCs w:val="24"/>
              </w:rPr>
            </w:pPr>
            <w:r>
              <w:rPr>
                <w:rFonts w:ascii="Times New Roman" w:hAnsi="Times New Roman" w:cs="Times New Roman"/>
                <w:sz w:val="24"/>
                <w:szCs w:val="24"/>
              </w:rPr>
              <w:t>680000 (N)</w:t>
            </w:r>
          </w:p>
        </w:tc>
        <w:tc>
          <w:tcPr>
            <w:tcW w:w="3018" w:type="pct"/>
          </w:tcPr>
          <w:p w14:paraId="4D0C62FB" w14:textId="77777777" w:rsidR="001D27C5" w:rsidRDefault="001D27C5" w:rsidP="00415CD9">
            <w:pPr>
              <w:rPr>
                <w:rFonts w:ascii="Times New Roman" w:hAnsi="Times New Roman" w:cs="Times New Roman"/>
                <w:sz w:val="24"/>
                <w:szCs w:val="24"/>
              </w:rPr>
            </w:pPr>
            <w:r w:rsidRPr="00D03385">
              <w:rPr>
                <w:rFonts w:ascii="Times New Roman" w:hAnsi="Times New Roman" w:cs="Times New Roman"/>
                <w:sz w:val="24"/>
                <w:szCs w:val="24"/>
              </w:rPr>
              <w:t>Future Funded Expenses</w:t>
            </w:r>
          </w:p>
        </w:tc>
        <w:tc>
          <w:tcPr>
            <w:tcW w:w="575" w:type="pct"/>
          </w:tcPr>
          <w:p w14:paraId="6F3E1225" w14:textId="77777777" w:rsidR="001D27C5" w:rsidRDefault="001D27C5" w:rsidP="00415CD9">
            <w:pPr>
              <w:jc w:val="right"/>
              <w:rPr>
                <w:rFonts w:ascii="Times New Roman" w:hAnsi="Times New Roman" w:cs="Times New Roman"/>
                <w:sz w:val="24"/>
                <w:szCs w:val="24"/>
              </w:rPr>
            </w:pPr>
            <w:r>
              <w:rPr>
                <w:rFonts w:ascii="Times New Roman" w:hAnsi="Times New Roman" w:cs="Times New Roman"/>
                <w:sz w:val="24"/>
                <w:szCs w:val="24"/>
              </w:rPr>
              <w:t>2,500</w:t>
            </w:r>
          </w:p>
        </w:tc>
        <w:tc>
          <w:tcPr>
            <w:tcW w:w="593" w:type="pct"/>
          </w:tcPr>
          <w:p w14:paraId="3B4B02EA" w14:textId="77777777" w:rsidR="001D27C5" w:rsidRPr="005946FB" w:rsidRDefault="001D27C5" w:rsidP="00415CD9">
            <w:pPr>
              <w:jc w:val="right"/>
              <w:rPr>
                <w:rFonts w:ascii="Times New Roman" w:hAnsi="Times New Roman" w:cs="Times New Roman"/>
                <w:sz w:val="24"/>
                <w:szCs w:val="24"/>
              </w:rPr>
            </w:pPr>
            <w:r>
              <w:rPr>
                <w:rFonts w:ascii="Times New Roman" w:hAnsi="Times New Roman" w:cs="Times New Roman"/>
                <w:sz w:val="24"/>
                <w:szCs w:val="24"/>
              </w:rPr>
              <w:t>-</w:t>
            </w:r>
          </w:p>
        </w:tc>
      </w:tr>
      <w:tr w:rsidR="001D27C5" w14:paraId="6AED1E3A" w14:textId="77777777" w:rsidTr="00415CD9">
        <w:tc>
          <w:tcPr>
            <w:tcW w:w="814" w:type="pct"/>
            <w:shd w:val="clear" w:color="auto" w:fill="F2F2F2" w:themeFill="background1" w:themeFillShade="F2"/>
          </w:tcPr>
          <w:p w14:paraId="719DB4FA" w14:textId="77777777" w:rsidR="001D27C5" w:rsidRPr="00645601" w:rsidRDefault="001D27C5" w:rsidP="00415CD9">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4A34DB9F" w14:textId="77777777" w:rsidR="001D27C5" w:rsidRPr="00645601" w:rsidRDefault="001D27C5" w:rsidP="00415CD9">
            <w:pPr>
              <w:rPr>
                <w:rFonts w:ascii="Times New Roman" w:hAnsi="Times New Roman" w:cs="Times New Roman"/>
                <w:sz w:val="24"/>
                <w:szCs w:val="24"/>
              </w:rPr>
            </w:pPr>
          </w:p>
        </w:tc>
        <w:tc>
          <w:tcPr>
            <w:tcW w:w="575" w:type="pct"/>
            <w:shd w:val="clear" w:color="auto" w:fill="F2F2F2" w:themeFill="background1" w:themeFillShade="F2"/>
          </w:tcPr>
          <w:p w14:paraId="68DA45E4" w14:textId="0BFD119A" w:rsidR="001D27C5" w:rsidRPr="00B919C8" w:rsidRDefault="001D27C5" w:rsidP="00415CD9">
            <w:pPr>
              <w:jc w:val="right"/>
              <w:rPr>
                <w:rFonts w:ascii="Times New Roman" w:hAnsi="Times New Roman" w:cs="Times New Roman"/>
                <w:b/>
                <w:sz w:val="24"/>
                <w:szCs w:val="24"/>
              </w:rPr>
            </w:pPr>
            <w:r>
              <w:rPr>
                <w:rFonts w:ascii="Times New Roman" w:hAnsi="Times New Roman" w:cs="Times New Roman"/>
                <w:b/>
                <w:sz w:val="24"/>
                <w:szCs w:val="24"/>
              </w:rPr>
              <w:t>62,500</w:t>
            </w:r>
          </w:p>
        </w:tc>
        <w:tc>
          <w:tcPr>
            <w:tcW w:w="593" w:type="pct"/>
            <w:shd w:val="clear" w:color="auto" w:fill="F2F2F2" w:themeFill="background1" w:themeFillShade="F2"/>
          </w:tcPr>
          <w:p w14:paraId="18B82195" w14:textId="0698EF08" w:rsidR="001D27C5" w:rsidRPr="00B919C8" w:rsidRDefault="001D27C5" w:rsidP="00415CD9">
            <w:pPr>
              <w:jc w:val="right"/>
              <w:rPr>
                <w:rFonts w:ascii="Times New Roman" w:hAnsi="Times New Roman" w:cs="Times New Roman"/>
                <w:b/>
                <w:sz w:val="24"/>
                <w:szCs w:val="24"/>
              </w:rPr>
            </w:pPr>
            <w:r>
              <w:rPr>
                <w:rFonts w:ascii="Times New Roman" w:hAnsi="Times New Roman" w:cs="Times New Roman"/>
                <w:b/>
                <w:sz w:val="24"/>
                <w:szCs w:val="24"/>
              </w:rPr>
              <w:t>62,500</w:t>
            </w:r>
          </w:p>
        </w:tc>
      </w:tr>
    </w:tbl>
    <w:p w14:paraId="25AD93C1" w14:textId="77777777" w:rsidR="001D27C5" w:rsidRDefault="001D27C5" w:rsidP="001D27C5">
      <w:pPr>
        <w:rPr>
          <w:rFonts w:ascii="Times New Roman" w:hAnsi="Times New Roman" w:cs="Times New Roman"/>
          <w:b/>
          <w:bCs/>
          <w:sz w:val="24"/>
          <w:szCs w:val="24"/>
        </w:rPr>
      </w:pPr>
    </w:p>
    <w:p w14:paraId="0F0A102F" w14:textId="77777777" w:rsidR="001D27C5" w:rsidRDefault="001D27C5" w:rsidP="001D27C5">
      <w:pPr>
        <w:rPr>
          <w:rFonts w:ascii="Times New Roman" w:hAnsi="Times New Roman" w:cs="Times New Roman"/>
          <w:b/>
          <w:bCs/>
          <w:sz w:val="24"/>
          <w:szCs w:val="24"/>
        </w:rPr>
      </w:pPr>
    </w:p>
    <w:p w14:paraId="101B8FFA" w14:textId="77777777" w:rsidR="001D27C5" w:rsidRDefault="001D27C5" w:rsidP="001D27C5">
      <w:pPr>
        <w:rPr>
          <w:rFonts w:ascii="Times New Roman" w:hAnsi="Times New Roman" w:cs="Times New Roman"/>
          <w:b/>
          <w:bCs/>
          <w:sz w:val="24"/>
          <w:szCs w:val="24"/>
        </w:rPr>
      </w:pPr>
    </w:p>
    <w:p w14:paraId="0C6F2671" w14:textId="77777777" w:rsidR="001D27C5" w:rsidRDefault="001D27C5" w:rsidP="001D27C5">
      <w:pPr>
        <w:rPr>
          <w:rFonts w:ascii="Times New Roman" w:hAnsi="Times New Roman" w:cs="Times New Roman"/>
          <w:b/>
          <w:bCs/>
          <w:sz w:val="24"/>
          <w:szCs w:val="24"/>
        </w:rPr>
      </w:pPr>
    </w:p>
    <w:p w14:paraId="1F226E81" w14:textId="77777777" w:rsidR="001D27C5" w:rsidRDefault="001D27C5" w:rsidP="001D27C5">
      <w:pPr>
        <w:rPr>
          <w:rFonts w:ascii="Times New Roman" w:hAnsi="Times New Roman" w:cs="Times New Roman"/>
          <w:b/>
          <w:bCs/>
          <w:sz w:val="24"/>
          <w:szCs w:val="24"/>
        </w:rPr>
      </w:pPr>
    </w:p>
    <w:p w14:paraId="06F62036" w14:textId="77777777" w:rsidR="001D27C5" w:rsidRDefault="001D27C5" w:rsidP="001D27C5">
      <w:pPr>
        <w:rPr>
          <w:rFonts w:ascii="Times New Roman" w:hAnsi="Times New Roman" w:cs="Times New Roman"/>
          <w:b/>
          <w:bCs/>
          <w:sz w:val="24"/>
          <w:szCs w:val="24"/>
        </w:rPr>
      </w:pPr>
    </w:p>
    <w:p w14:paraId="2B3E66D3" w14:textId="77777777" w:rsidR="001D27C5" w:rsidRDefault="001D27C5" w:rsidP="001D27C5">
      <w:pPr>
        <w:rPr>
          <w:rFonts w:ascii="Times New Roman" w:hAnsi="Times New Roman" w:cs="Times New Roman"/>
          <w:b/>
          <w:bCs/>
          <w:sz w:val="24"/>
          <w:szCs w:val="24"/>
        </w:rPr>
      </w:pPr>
    </w:p>
    <w:p w14:paraId="13FB70C4" w14:textId="77777777" w:rsidR="001D27C5" w:rsidRDefault="001D27C5" w:rsidP="001D27C5">
      <w:pPr>
        <w:rPr>
          <w:rFonts w:ascii="Times New Roman" w:hAnsi="Times New Roman" w:cs="Times New Roman"/>
          <w:b/>
          <w:bCs/>
          <w:sz w:val="24"/>
          <w:szCs w:val="24"/>
        </w:rPr>
      </w:pPr>
    </w:p>
    <w:p w14:paraId="3021C6F3" w14:textId="77777777" w:rsidR="001D27C5" w:rsidRDefault="001D27C5" w:rsidP="001D27C5">
      <w:pPr>
        <w:rPr>
          <w:rFonts w:ascii="Times New Roman" w:hAnsi="Times New Roman" w:cs="Times New Roman"/>
          <w:b/>
          <w:bCs/>
          <w:sz w:val="24"/>
          <w:szCs w:val="24"/>
        </w:rPr>
      </w:pPr>
    </w:p>
    <w:p w14:paraId="1ADA3784" w14:textId="77777777" w:rsidR="001D27C5" w:rsidRDefault="001D27C5" w:rsidP="001D27C5">
      <w:pPr>
        <w:rPr>
          <w:rFonts w:ascii="Times New Roman" w:hAnsi="Times New Roman" w:cs="Times New Roman"/>
          <w:b/>
          <w:bCs/>
          <w:sz w:val="24"/>
          <w:szCs w:val="24"/>
        </w:rPr>
      </w:pPr>
    </w:p>
    <w:p w14:paraId="40907142" w14:textId="77777777" w:rsidR="001D27C5" w:rsidRDefault="001D27C5" w:rsidP="001D27C5">
      <w:pPr>
        <w:rPr>
          <w:rFonts w:ascii="Times New Roman" w:hAnsi="Times New Roman" w:cs="Times New Roman"/>
          <w:b/>
          <w:bCs/>
          <w:sz w:val="24"/>
          <w:szCs w:val="24"/>
        </w:rPr>
      </w:pPr>
    </w:p>
    <w:p w14:paraId="0055D48F" w14:textId="77777777" w:rsidR="001D27C5" w:rsidRDefault="001D27C5" w:rsidP="001D27C5">
      <w:pPr>
        <w:rPr>
          <w:rFonts w:ascii="Times New Roman" w:hAnsi="Times New Roman" w:cs="Times New Roman"/>
          <w:b/>
          <w:bCs/>
          <w:sz w:val="24"/>
          <w:szCs w:val="24"/>
        </w:rPr>
      </w:pPr>
    </w:p>
    <w:p w14:paraId="77C834C8" w14:textId="77777777" w:rsidR="001D27C5" w:rsidRDefault="001D27C5" w:rsidP="001D27C5">
      <w:pPr>
        <w:rPr>
          <w:rFonts w:ascii="Times New Roman" w:hAnsi="Times New Roman" w:cs="Times New Roman"/>
          <w:b/>
          <w:bCs/>
          <w:sz w:val="24"/>
          <w:szCs w:val="24"/>
        </w:rPr>
      </w:pPr>
    </w:p>
    <w:p w14:paraId="569DDDC2" w14:textId="77777777" w:rsidR="001D27C5" w:rsidRDefault="001D27C5" w:rsidP="001D27C5">
      <w:pPr>
        <w:rPr>
          <w:rFonts w:ascii="Times New Roman" w:hAnsi="Times New Roman" w:cs="Times New Roman"/>
          <w:b/>
          <w:bCs/>
          <w:sz w:val="24"/>
          <w:szCs w:val="24"/>
        </w:rPr>
      </w:pPr>
    </w:p>
    <w:p w14:paraId="01514282" w14:textId="77777777" w:rsidR="001D27C5" w:rsidRDefault="001D27C5" w:rsidP="001D27C5">
      <w:pPr>
        <w:rPr>
          <w:rFonts w:ascii="Times New Roman" w:hAnsi="Times New Roman" w:cs="Times New Roman"/>
          <w:b/>
          <w:bCs/>
          <w:sz w:val="24"/>
          <w:szCs w:val="24"/>
        </w:rPr>
      </w:pPr>
    </w:p>
    <w:p w14:paraId="25711F57" w14:textId="77777777" w:rsidR="001D27C5" w:rsidRDefault="001D27C5" w:rsidP="001D27C5">
      <w:pPr>
        <w:rPr>
          <w:rFonts w:ascii="Times New Roman" w:hAnsi="Times New Roman" w:cs="Times New Roman"/>
          <w:b/>
          <w:bCs/>
          <w:sz w:val="24"/>
          <w:szCs w:val="24"/>
        </w:rPr>
      </w:pPr>
    </w:p>
    <w:p w14:paraId="7FCC033A" w14:textId="77777777" w:rsidR="001D27C5" w:rsidRDefault="001D27C5" w:rsidP="001D27C5">
      <w:pPr>
        <w:rPr>
          <w:rFonts w:ascii="Times New Roman" w:hAnsi="Times New Roman" w:cs="Times New Roman"/>
          <w:b/>
          <w:bCs/>
          <w:sz w:val="24"/>
          <w:szCs w:val="24"/>
        </w:rPr>
      </w:pPr>
    </w:p>
    <w:p w14:paraId="5B01B9F4" w14:textId="77777777" w:rsidR="001D27C5" w:rsidRDefault="001D27C5" w:rsidP="001D27C5">
      <w:pPr>
        <w:rPr>
          <w:rFonts w:ascii="Times New Roman" w:hAnsi="Times New Roman" w:cs="Times New Roman"/>
          <w:b/>
          <w:bCs/>
          <w:sz w:val="24"/>
          <w:szCs w:val="24"/>
        </w:rPr>
      </w:pPr>
    </w:p>
    <w:p w14:paraId="6C47BAAD" w14:textId="736B13D5" w:rsidR="001D27C5" w:rsidRDefault="00082680" w:rsidP="001D27C5">
      <w:pPr>
        <w:rPr>
          <w:rFonts w:ascii="Times New Roman" w:hAnsi="Times New Roman" w:cs="Times New Roman"/>
          <w:color w:val="FF0000"/>
        </w:rPr>
      </w:pPr>
      <w:r>
        <w:rPr>
          <w:rFonts w:ascii="Times New Roman" w:hAnsi="Times New Roman" w:cs="Times New Roman"/>
          <w:b/>
          <w:bCs/>
          <w:sz w:val="24"/>
          <w:szCs w:val="24"/>
        </w:rPr>
        <w:lastRenderedPageBreak/>
        <w:t xml:space="preserve">Year 2 </w:t>
      </w:r>
      <w:r w:rsidR="001D27C5" w:rsidRPr="004B3F43">
        <w:rPr>
          <w:rFonts w:ascii="Times New Roman" w:hAnsi="Times New Roman" w:cs="Times New Roman"/>
          <w:b/>
          <w:bCs/>
          <w:sz w:val="24"/>
          <w:szCs w:val="24"/>
        </w:rPr>
        <w:t>Closing Entries:</w:t>
      </w:r>
    </w:p>
    <w:tbl>
      <w:tblPr>
        <w:tblStyle w:val="TableGrid"/>
        <w:tblW w:w="5002" w:type="pct"/>
        <w:tblLook w:val="04A0" w:firstRow="1" w:lastRow="0" w:firstColumn="1" w:lastColumn="0" w:noHBand="0" w:noVBand="1"/>
      </w:tblPr>
      <w:tblGrid>
        <w:gridCol w:w="7916"/>
        <w:gridCol w:w="2879"/>
        <w:gridCol w:w="2159"/>
        <w:gridCol w:w="1442"/>
      </w:tblGrid>
      <w:tr w:rsidR="001D27C5" w:rsidRPr="00A04686" w14:paraId="7C6BB9D5" w14:textId="77777777" w:rsidTr="00415CD9">
        <w:trPr>
          <w:trHeight w:val="350"/>
        </w:trPr>
        <w:tc>
          <w:tcPr>
            <w:tcW w:w="5000" w:type="pct"/>
            <w:gridSpan w:val="4"/>
            <w:shd w:val="clear" w:color="auto" w:fill="DBE5F1" w:themeFill="accent1" w:themeFillTint="33"/>
          </w:tcPr>
          <w:p w14:paraId="16D1746A" w14:textId="7CF9C0AF" w:rsidR="001D27C5" w:rsidRPr="00A04686" w:rsidRDefault="00082680" w:rsidP="00415CD9">
            <w:pPr>
              <w:spacing w:after="100" w:afterAutospacing="1"/>
              <w:rPr>
                <w:rFonts w:ascii="Times New Roman" w:hAnsi="Times New Roman" w:cs="Times New Roman"/>
              </w:rPr>
            </w:pPr>
            <w:r>
              <w:rPr>
                <w:rFonts w:ascii="Times New Roman" w:hAnsi="Times New Roman" w:cs="Times New Roman"/>
              </w:rPr>
              <w:t>3</w:t>
            </w:r>
            <w:r w:rsidR="001D27C5">
              <w:rPr>
                <w:rFonts w:ascii="Times New Roman" w:hAnsi="Times New Roman" w:cs="Times New Roman"/>
              </w:rPr>
              <w:t xml:space="preserve">. The federal entity </w:t>
            </w:r>
            <w:r w:rsidR="001D27C5" w:rsidRPr="00002D3C">
              <w:rPr>
                <w:rFonts w:ascii="Times New Roman" w:hAnsi="Times New Roman" w:cs="Times New Roman"/>
              </w:rPr>
              <w:t>records</w:t>
            </w:r>
            <w:r w:rsidR="001D27C5">
              <w:rPr>
                <w:rFonts w:ascii="Times New Roman" w:hAnsi="Times New Roman" w:cs="Times New Roman"/>
              </w:rPr>
              <w:t xml:space="preserve"> the </w:t>
            </w:r>
            <w:r w:rsidR="001D27C5" w:rsidRPr="000C6447">
              <w:rPr>
                <w:rFonts w:ascii="Times New Roman" w:hAnsi="Times New Roman" w:cs="Times New Roman"/>
              </w:rPr>
              <w:t xml:space="preserve">closing of </w:t>
            </w:r>
            <w:r w:rsidR="001D27C5">
              <w:rPr>
                <w:rFonts w:ascii="Times New Roman" w:hAnsi="Times New Roman" w:cs="Times New Roman"/>
              </w:rPr>
              <w:t>expenses</w:t>
            </w:r>
            <w:r w:rsidR="001D27C5" w:rsidRPr="000C6447">
              <w:rPr>
                <w:rFonts w:ascii="Times New Roman" w:hAnsi="Times New Roman" w:cs="Times New Roman"/>
              </w:rPr>
              <w:t xml:space="preserve"> to cumulative results of operations.</w:t>
            </w:r>
          </w:p>
        </w:tc>
      </w:tr>
      <w:tr w:rsidR="001D27C5" w:rsidRPr="008C5F15" w14:paraId="7E27AD7D" w14:textId="77777777" w:rsidTr="00415CD9">
        <w:trPr>
          <w:trHeight w:val="350"/>
        </w:trPr>
        <w:tc>
          <w:tcPr>
            <w:tcW w:w="2749" w:type="pct"/>
            <w:shd w:val="clear" w:color="auto" w:fill="D9D9D9" w:themeFill="background1" w:themeFillShade="D9"/>
          </w:tcPr>
          <w:p w14:paraId="4BC50A7A" w14:textId="77777777" w:rsidR="001D27C5" w:rsidRPr="008C5F15" w:rsidRDefault="001D27C5" w:rsidP="00415CD9">
            <w:pPr>
              <w:spacing w:after="100" w:afterAutospacing="1"/>
              <w:rPr>
                <w:rFonts w:ascii="Times New Roman" w:hAnsi="Times New Roman" w:cs="Times New Roman"/>
                <w:b/>
              </w:rPr>
            </w:pPr>
          </w:p>
        </w:tc>
        <w:tc>
          <w:tcPr>
            <w:tcW w:w="1000" w:type="pct"/>
            <w:shd w:val="clear" w:color="auto" w:fill="D9D9D9" w:themeFill="background1" w:themeFillShade="D9"/>
          </w:tcPr>
          <w:p w14:paraId="612FCBF3" w14:textId="77777777" w:rsidR="001D27C5" w:rsidRPr="008C5F15" w:rsidRDefault="001D27C5" w:rsidP="00415CD9">
            <w:pPr>
              <w:spacing w:after="100" w:afterAutospacing="1"/>
              <w:jc w:val="center"/>
              <w:rPr>
                <w:rFonts w:ascii="Times New Roman" w:hAnsi="Times New Roman" w:cs="Times New Roman"/>
                <w:b/>
              </w:rPr>
            </w:pPr>
            <w:r>
              <w:rPr>
                <w:rFonts w:ascii="Times New Roman" w:hAnsi="Times New Roman" w:cs="Times New Roman"/>
                <w:b/>
              </w:rPr>
              <w:t>Debit</w:t>
            </w:r>
          </w:p>
        </w:tc>
        <w:tc>
          <w:tcPr>
            <w:tcW w:w="750" w:type="pct"/>
            <w:shd w:val="clear" w:color="auto" w:fill="D9D9D9" w:themeFill="background1" w:themeFillShade="D9"/>
          </w:tcPr>
          <w:p w14:paraId="01B01D1F" w14:textId="77777777" w:rsidR="001D27C5" w:rsidRPr="008C5F15" w:rsidRDefault="001D27C5" w:rsidP="00415CD9">
            <w:pPr>
              <w:spacing w:after="100" w:afterAutospacing="1"/>
              <w:jc w:val="center"/>
              <w:rPr>
                <w:rFonts w:ascii="Times New Roman" w:hAnsi="Times New Roman" w:cs="Times New Roman"/>
                <w:b/>
              </w:rPr>
            </w:pPr>
            <w:r>
              <w:rPr>
                <w:rFonts w:ascii="Times New Roman" w:hAnsi="Times New Roman" w:cs="Times New Roman"/>
                <w:b/>
              </w:rPr>
              <w:t>Credit</w:t>
            </w:r>
          </w:p>
        </w:tc>
        <w:tc>
          <w:tcPr>
            <w:tcW w:w="501" w:type="pct"/>
            <w:shd w:val="clear" w:color="auto" w:fill="D9D9D9" w:themeFill="background1" w:themeFillShade="D9"/>
          </w:tcPr>
          <w:p w14:paraId="5C59DAB1" w14:textId="77777777" w:rsidR="001D27C5" w:rsidRPr="008C5F15" w:rsidRDefault="001D27C5" w:rsidP="00415CD9">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1D27C5" w14:paraId="27B4683A" w14:textId="77777777" w:rsidTr="00082680">
        <w:trPr>
          <w:trHeight w:hRule="exact" w:val="2017"/>
        </w:trPr>
        <w:tc>
          <w:tcPr>
            <w:tcW w:w="2749" w:type="pct"/>
          </w:tcPr>
          <w:p w14:paraId="5337888C" w14:textId="77777777" w:rsidR="001D27C5" w:rsidRPr="003F34C6" w:rsidRDefault="001D27C5" w:rsidP="00415CD9">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147E51AE" w14:textId="77777777" w:rsidR="001D27C5" w:rsidRPr="003F34C6" w:rsidRDefault="001D27C5" w:rsidP="00415CD9">
            <w:pPr>
              <w:tabs>
                <w:tab w:val="left" w:pos="5400"/>
                <w:tab w:val="left" w:pos="5490"/>
              </w:tabs>
              <w:rPr>
                <w:rFonts w:ascii="Times New Roman" w:hAnsi="Times New Roman" w:cs="Times New Roman"/>
              </w:rPr>
            </w:pPr>
            <w:r w:rsidRPr="003F34C6">
              <w:rPr>
                <w:rFonts w:ascii="Times New Roman" w:hAnsi="Times New Roman" w:cs="Times New Roman"/>
              </w:rPr>
              <w:t>None</w:t>
            </w:r>
          </w:p>
          <w:p w14:paraId="4D104C7D" w14:textId="77777777" w:rsidR="001D27C5" w:rsidRPr="003F34C6" w:rsidRDefault="001D27C5" w:rsidP="00415CD9">
            <w:pPr>
              <w:tabs>
                <w:tab w:val="left" w:pos="5400"/>
                <w:tab w:val="left" w:pos="5490"/>
              </w:tabs>
              <w:rPr>
                <w:rFonts w:ascii="Times New Roman" w:hAnsi="Times New Roman" w:cs="Times New Roman"/>
                <w:b/>
                <w:u w:val="single"/>
              </w:rPr>
            </w:pPr>
          </w:p>
          <w:p w14:paraId="05532DCE" w14:textId="77777777" w:rsidR="001D27C5" w:rsidRPr="003F34C6" w:rsidRDefault="001D27C5" w:rsidP="00415CD9">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6310FBDE" w14:textId="19B85754" w:rsidR="001D27C5" w:rsidRDefault="001D27C5" w:rsidP="00415CD9">
            <w:pPr>
              <w:tabs>
                <w:tab w:val="left" w:pos="5400"/>
                <w:tab w:val="left" w:pos="5490"/>
              </w:tabs>
              <w:rPr>
                <w:rFonts w:ascii="Times New Roman" w:hAnsi="Times New Roman" w:cs="Times New Roman"/>
              </w:rPr>
            </w:pPr>
            <w:r>
              <w:rPr>
                <w:rFonts w:ascii="Times New Roman" w:hAnsi="Times New Roman" w:cs="Times New Roman"/>
              </w:rPr>
              <w:t xml:space="preserve">331000 </w:t>
            </w:r>
            <w:r w:rsidRPr="003F34C6">
              <w:rPr>
                <w:rFonts w:ascii="Times New Roman" w:hAnsi="Times New Roman" w:cs="Times New Roman"/>
              </w:rPr>
              <w:t>Cumulative Results of Operations</w:t>
            </w:r>
          </w:p>
          <w:p w14:paraId="1D9B7128" w14:textId="2B4935D9" w:rsidR="001D27C5" w:rsidRPr="003F34C6" w:rsidRDefault="001D27C5" w:rsidP="00415CD9">
            <w:pPr>
              <w:tabs>
                <w:tab w:val="left" w:pos="5400"/>
                <w:tab w:val="left" w:pos="5490"/>
              </w:tabs>
              <w:rPr>
                <w:rFonts w:ascii="Times New Roman" w:hAnsi="Times New Roman" w:cs="Times New Roman"/>
              </w:rPr>
            </w:pPr>
            <w:r>
              <w:rPr>
                <w:rFonts w:ascii="Times New Roman" w:hAnsi="Times New Roman" w:cs="Times New Roman"/>
              </w:rPr>
              <w:t xml:space="preserve">     671000</w:t>
            </w:r>
            <w:r w:rsidRPr="003F34C6">
              <w:rPr>
                <w:rFonts w:ascii="Times New Roman" w:hAnsi="Times New Roman" w:cs="Times New Roman"/>
              </w:rPr>
              <w:t xml:space="preserve"> </w:t>
            </w:r>
            <w:r w:rsidRPr="001D731C">
              <w:rPr>
                <w:rFonts w:ascii="Times New Roman" w:hAnsi="Times New Roman" w:cs="Times New Roman"/>
              </w:rPr>
              <w:t>Depreciation, Amortization, and Depletion</w:t>
            </w:r>
          </w:p>
          <w:p w14:paraId="6F50C885" w14:textId="77777777" w:rsidR="001D27C5" w:rsidRPr="003F34C6" w:rsidRDefault="001D27C5" w:rsidP="00415CD9">
            <w:pPr>
              <w:tabs>
                <w:tab w:val="left" w:pos="5400"/>
                <w:tab w:val="left" w:pos="5490"/>
              </w:tabs>
              <w:rPr>
                <w:rFonts w:ascii="Times New Roman" w:hAnsi="Times New Roman" w:cs="Times New Roman"/>
              </w:rPr>
            </w:pPr>
            <w:r w:rsidRPr="003F34C6">
              <w:rPr>
                <w:rFonts w:ascii="Times New Roman" w:hAnsi="Times New Roman" w:cs="Times New Roman"/>
              </w:rPr>
              <w:t xml:space="preserve">     </w:t>
            </w:r>
            <w:r>
              <w:rPr>
                <w:rFonts w:ascii="Times New Roman" w:hAnsi="Times New Roman" w:cs="Times New Roman"/>
              </w:rPr>
              <w:t>680000</w:t>
            </w:r>
            <w:r w:rsidRPr="003F34C6">
              <w:rPr>
                <w:rFonts w:ascii="Times New Roman" w:hAnsi="Times New Roman" w:cs="Times New Roman"/>
              </w:rPr>
              <w:t xml:space="preserve"> (N) </w:t>
            </w:r>
            <w:r>
              <w:rPr>
                <w:rFonts w:ascii="Times New Roman" w:hAnsi="Times New Roman" w:cs="Times New Roman"/>
              </w:rPr>
              <w:t>Future Funded Expenses</w:t>
            </w:r>
          </w:p>
          <w:p w14:paraId="65EB4FD7" w14:textId="4FFB037D" w:rsidR="001D27C5" w:rsidRPr="00335541" w:rsidRDefault="001D27C5" w:rsidP="00415CD9">
            <w:pPr>
              <w:tabs>
                <w:tab w:val="left" w:pos="5400"/>
                <w:tab w:val="left" w:pos="5490"/>
              </w:tabs>
              <w:rPr>
                <w:rFonts w:ascii="Times New Roman" w:hAnsi="Times New Roman" w:cs="Times New Roman"/>
              </w:rPr>
            </w:pPr>
            <w:r w:rsidRPr="003F34C6">
              <w:rPr>
                <w:rFonts w:ascii="Times New Roman" w:hAnsi="Times New Roman" w:cs="Times New Roman"/>
              </w:rPr>
              <w:t xml:space="preserve"> </w:t>
            </w:r>
          </w:p>
        </w:tc>
        <w:tc>
          <w:tcPr>
            <w:tcW w:w="1000" w:type="pct"/>
          </w:tcPr>
          <w:p w14:paraId="0F62E671" w14:textId="77777777" w:rsidR="001D27C5" w:rsidRDefault="001D27C5" w:rsidP="00415CD9">
            <w:pPr>
              <w:jc w:val="center"/>
              <w:rPr>
                <w:rFonts w:ascii="Times New Roman" w:hAnsi="Times New Roman" w:cs="Times New Roman"/>
              </w:rPr>
            </w:pPr>
          </w:p>
          <w:p w14:paraId="602F2FC7" w14:textId="77777777" w:rsidR="001D27C5" w:rsidRDefault="001D27C5" w:rsidP="00415CD9">
            <w:pPr>
              <w:jc w:val="center"/>
              <w:rPr>
                <w:rFonts w:ascii="Times New Roman" w:hAnsi="Times New Roman" w:cs="Times New Roman"/>
              </w:rPr>
            </w:pPr>
          </w:p>
          <w:p w14:paraId="0D48BE03" w14:textId="77777777" w:rsidR="001D27C5" w:rsidRDefault="001D27C5" w:rsidP="00415CD9">
            <w:pPr>
              <w:jc w:val="center"/>
              <w:rPr>
                <w:rFonts w:ascii="Times New Roman" w:hAnsi="Times New Roman" w:cs="Times New Roman"/>
              </w:rPr>
            </w:pPr>
          </w:p>
          <w:p w14:paraId="3AAE2EF7" w14:textId="77777777" w:rsidR="001D27C5" w:rsidRDefault="001D27C5" w:rsidP="00415CD9">
            <w:pPr>
              <w:jc w:val="center"/>
              <w:rPr>
                <w:rFonts w:ascii="Times New Roman" w:hAnsi="Times New Roman" w:cs="Times New Roman"/>
              </w:rPr>
            </w:pPr>
          </w:p>
          <w:p w14:paraId="474C8436" w14:textId="77777777" w:rsidR="001D27C5" w:rsidRDefault="001D27C5" w:rsidP="00415CD9">
            <w:pPr>
              <w:jc w:val="center"/>
              <w:rPr>
                <w:rFonts w:ascii="Times New Roman" w:hAnsi="Times New Roman" w:cs="Times New Roman"/>
              </w:rPr>
            </w:pPr>
            <w:r>
              <w:rPr>
                <w:rFonts w:ascii="Times New Roman" w:hAnsi="Times New Roman" w:cs="Times New Roman"/>
              </w:rPr>
              <w:t>12,500</w:t>
            </w:r>
          </w:p>
          <w:p w14:paraId="46DB2AE3" w14:textId="6BC1A14F" w:rsidR="001D27C5" w:rsidRDefault="001D27C5" w:rsidP="00415CD9">
            <w:pPr>
              <w:jc w:val="center"/>
              <w:rPr>
                <w:rFonts w:ascii="Times New Roman" w:hAnsi="Times New Roman" w:cs="Times New Roman"/>
              </w:rPr>
            </w:pPr>
          </w:p>
        </w:tc>
        <w:tc>
          <w:tcPr>
            <w:tcW w:w="750" w:type="pct"/>
          </w:tcPr>
          <w:p w14:paraId="61091B5B" w14:textId="77777777" w:rsidR="001D27C5" w:rsidRDefault="001D27C5" w:rsidP="00415CD9">
            <w:pPr>
              <w:jc w:val="center"/>
              <w:rPr>
                <w:rFonts w:ascii="Times New Roman" w:hAnsi="Times New Roman" w:cs="Times New Roman"/>
              </w:rPr>
            </w:pPr>
          </w:p>
          <w:p w14:paraId="356B6A8B" w14:textId="77777777" w:rsidR="001D27C5" w:rsidRDefault="001D27C5" w:rsidP="00415CD9">
            <w:pPr>
              <w:jc w:val="center"/>
              <w:rPr>
                <w:rFonts w:ascii="Times New Roman" w:hAnsi="Times New Roman" w:cs="Times New Roman"/>
              </w:rPr>
            </w:pPr>
          </w:p>
          <w:p w14:paraId="74E33354" w14:textId="77777777" w:rsidR="001D27C5" w:rsidRDefault="001D27C5" w:rsidP="00415CD9">
            <w:pPr>
              <w:jc w:val="center"/>
              <w:rPr>
                <w:rFonts w:ascii="Times New Roman" w:hAnsi="Times New Roman" w:cs="Times New Roman"/>
              </w:rPr>
            </w:pPr>
          </w:p>
          <w:p w14:paraId="4B351FBE" w14:textId="77777777" w:rsidR="001D27C5" w:rsidRDefault="001D27C5" w:rsidP="00415CD9">
            <w:pPr>
              <w:jc w:val="center"/>
              <w:rPr>
                <w:rFonts w:ascii="Times New Roman" w:hAnsi="Times New Roman" w:cs="Times New Roman"/>
              </w:rPr>
            </w:pPr>
          </w:p>
          <w:p w14:paraId="500F8A2C" w14:textId="77777777" w:rsidR="001D27C5" w:rsidRDefault="001D27C5" w:rsidP="00415CD9">
            <w:pPr>
              <w:jc w:val="center"/>
              <w:rPr>
                <w:rFonts w:ascii="Times New Roman" w:hAnsi="Times New Roman" w:cs="Times New Roman"/>
              </w:rPr>
            </w:pPr>
            <w:r>
              <w:rPr>
                <w:rFonts w:ascii="Times New Roman" w:hAnsi="Times New Roman" w:cs="Times New Roman"/>
              </w:rPr>
              <w:t xml:space="preserve"> </w:t>
            </w:r>
          </w:p>
          <w:p w14:paraId="7F34A521" w14:textId="77777777" w:rsidR="001D27C5" w:rsidRDefault="001D27C5" w:rsidP="00415CD9">
            <w:pPr>
              <w:jc w:val="center"/>
              <w:rPr>
                <w:rFonts w:ascii="Times New Roman" w:hAnsi="Times New Roman" w:cs="Times New Roman"/>
              </w:rPr>
            </w:pPr>
            <w:r>
              <w:rPr>
                <w:rFonts w:ascii="Times New Roman" w:hAnsi="Times New Roman" w:cs="Times New Roman"/>
              </w:rPr>
              <w:t>10,000</w:t>
            </w:r>
          </w:p>
          <w:p w14:paraId="21AFD974" w14:textId="77777777" w:rsidR="001D27C5" w:rsidRDefault="001D27C5" w:rsidP="00415CD9">
            <w:pPr>
              <w:jc w:val="center"/>
              <w:rPr>
                <w:rFonts w:ascii="Times New Roman" w:hAnsi="Times New Roman" w:cs="Times New Roman"/>
              </w:rPr>
            </w:pPr>
            <w:r>
              <w:rPr>
                <w:rFonts w:ascii="Times New Roman" w:hAnsi="Times New Roman" w:cs="Times New Roman"/>
              </w:rPr>
              <w:t xml:space="preserve">  2,500</w:t>
            </w:r>
          </w:p>
          <w:p w14:paraId="7235F15B" w14:textId="77777777" w:rsidR="001D27C5" w:rsidRDefault="001D27C5" w:rsidP="00415CD9">
            <w:pPr>
              <w:jc w:val="center"/>
              <w:rPr>
                <w:rFonts w:ascii="Times New Roman" w:hAnsi="Times New Roman" w:cs="Times New Roman"/>
              </w:rPr>
            </w:pPr>
            <w:r>
              <w:rPr>
                <w:rFonts w:ascii="Times New Roman" w:hAnsi="Times New Roman" w:cs="Times New Roman"/>
              </w:rPr>
              <w:t xml:space="preserve">    </w:t>
            </w:r>
          </w:p>
          <w:p w14:paraId="037F6B9A" w14:textId="7E5637CD" w:rsidR="001D27C5" w:rsidRDefault="001D27C5" w:rsidP="00415CD9">
            <w:pPr>
              <w:jc w:val="center"/>
              <w:rPr>
                <w:rFonts w:ascii="Times New Roman" w:hAnsi="Times New Roman" w:cs="Times New Roman"/>
              </w:rPr>
            </w:pPr>
          </w:p>
        </w:tc>
        <w:tc>
          <w:tcPr>
            <w:tcW w:w="501" w:type="pct"/>
          </w:tcPr>
          <w:p w14:paraId="4A4F969C" w14:textId="77777777" w:rsidR="001D27C5" w:rsidRDefault="001D27C5" w:rsidP="00415CD9">
            <w:pPr>
              <w:jc w:val="center"/>
              <w:rPr>
                <w:rFonts w:ascii="Times New Roman" w:hAnsi="Times New Roman" w:cs="Times New Roman"/>
              </w:rPr>
            </w:pPr>
          </w:p>
          <w:p w14:paraId="6A51CA31" w14:textId="77777777" w:rsidR="001D27C5" w:rsidRDefault="001D27C5" w:rsidP="00415CD9">
            <w:pPr>
              <w:jc w:val="center"/>
              <w:rPr>
                <w:rFonts w:ascii="Times New Roman" w:hAnsi="Times New Roman" w:cs="Times New Roman"/>
              </w:rPr>
            </w:pPr>
          </w:p>
          <w:p w14:paraId="5EC6ACBD" w14:textId="77777777" w:rsidR="001D27C5" w:rsidRDefault="001D27C5" w:rsidP="00415CD9">
            <w:pPr>
              <w:jc w:val="center"/>
              <w:rPr>
                <w:rFonts w:ascii="Times New Roman" w:hAnsi="Times New Roman" w:cs="Times New Roman"/>
              </w:rPr>
            </w:pPr>
          </w:p>
          <w:p w14:paraId="06DDC0EE" w14:textId="77777777" w:rsidR="001D27C5" w:rsidRDefault="001D27C5" w:rsidP="00415CD9">
            <w:pPr>
              <w:jc w:val="center"/>
              <w:rPr>
                <w:rFonts w:ascii="Times New Roman" w:hAnsi="Times New Roman" w:cs="Times New Roman"/>
              </w:rPr>
            </w:pPr>
          </w:p>
          <w:p w14:paraId="01A4BB5C" w14:textId="56C1DB52" w:rsidR="001D27C5" w:rsidRDefault="001D27C5" w:rsidP="00082680">
            <w:pPr>
              <w:jc w:val="center"/>
              <w:rPr>
                <w:rFonts w:ascii="Times New Roman" w:hAnsi="Times New Roman" w:cs="Times New Roman"/>
              </w:rPr>
            </w:pPr>
            <w:r>
              <w:rPr>
                <w:rFonts w:ascii="Times New Roman" w:hAnsi="Times New Roman" w:cs="Times New Roman"/>
              </w:rPr>
              <w:t>F336</w:t>
            </w:r>
          </w:p>
        </w:tc>
      </w:tr>
    </w:tbl>
    <w:p w14:paraId="12D262F1" w14:textId="77777777" w:rsidR="00082680" w:rsidRDefault="00082680" w:rsidP="00863C62">
      <w:pPr>
        <w:rPr>
          <w:rFonts w:ascii="Times New Roman" w:hAnsi="Times New Roman" w:cs="Times New Roman"/>
          <w:b/>
          <w:bCs/>
          <w:sz w:val="24"/>
          <w:szCs w:val="24"/>
        </w:rPr>
      </w:pPr>
    </w:p>
    <w:tbl>
      <w:tblPr>
        <w:tblStyle w:val="TableGrid"/>
        <w:tblW w:w="3956" w:type="pct"/>
        <w:tblInd w:w="1502" w:type="dxa"/>
        <w:tblLook w:val="04A0" w:firstRow="1" w:lastRow="0" w:firstColumn="1" w:lastColumn="0" w:noHBand="0" w:noVBand="1"/>
      </w:tblPr>
      <w:tblGrid>
        <w:gridCol w:w="1854"/>
        <w:gridCol w:w="6872"/>
        <w:gridCol w:w="1309"/>
        <w:gridCol w:w="1350"/>
      </w:tblGrid>
      <w:tr w:rsidR="00082680" w14:paraId="1A408ED5" w14:textId="77777777" w:rsidTr="00082680">
        <w:trPr>
          <w:trHeight w:val="323"/>
        </w:trPr>
        <w:tc>
          <w:tcPr>
            <w:tcW w:w="5000" w:type="pct"/>
            <w:gridSpan w:val="4"/>
            <w:shd w:val="clear" w:color="auto" w:fill="B8CCE4" w:themeFill="accent1" w:themeFillTint="66"/>
          </w:tcPr>
          <w:p w14:paraId="5F6AAB75" w14:textId="67D0CF07" w:rsidR="00082680" w:rsidRDefault="00082680" w:rsidP="00082680">
            <w:pPr>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YEAR 2 </w:t>
            </w:r>
            <w:r w:rsidRPr="00BB6337">
              <w:rPr>
                <w:rFonts w:ascii="Times New Roman" w:eastAsia="Times New Roman" w:hAnsi="Times New Roman" w:cs="Times New Roman"/>
                <w:b/>
                <w:sz w:val="24"/>
                <w:szCs w:val="24"/>
              </w:rPr>
              <w:t>POST-CLOSING TRIAL BALANCE</w:t>
            </w:r>
          </w:p>
        </w:tc>
      </w:tr>
      <w:tr w:rsidR="00082680" w14:paraId="33C75EA2" w14:textId="77777777" w:rsidTr="00082680">
        <w:trPr>
          <w:trHeight w:val="242"/>
        </w:trPr>
        <w:tc>
          <w:tcPr>
            <w:tcW w:w="814" w:type="pct"/>
            <w:shd w:val="clear" w:color="auto" w:fill="D9D9D9" w:themeFill="background1" w:themeFillShade="D9"/>
          </w:tcPr>
          <w:p w14:paraId="39B4475D" w14:textId="77777777" w:rsidR="00082680" w:rsidRPr="00645601" w:rsidRDefault="00082680" w:rsidP="00082680">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54228749" w14:textId="77777777" w:rsidR="00082680" w:rsidRPr="00645601" w:rsidRDefault="00082680" w:rsidP="00082680">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4BACE6D1" w14:textId="77777777" w:rsidR="00082680" w:rsidRPr="00645601" w:rsidRDefault="00082680" w:rsidP="00082680">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431FBDF6" w14:textId="77777777" w:rsidR="00082680" w:rsidRPr="00645601" w:rsidRDefault="00082680" w:rsidP="00082680">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082680" w14:paraId="742A87C8" w14:textId="77777777" w:rsidTr="00082680">
        <w:tc>
          <w:tcPr>
            <w:tcW w:w="5000" w:type="pct"/>
            <w:gridSpan w:val="4"/>
            <w:shd w:val="clear" w:color="auto" w:fill="F2F2F2" w:themeFill="background1" w:themeFillShade="F2"/>
          </w:tcPr>
          <w:p w14:paraId="028645A5" w14:textId="77777777" w:rsidR="00082680" w:rsidRDefault="00082680" w:rsidP="00082680">
            <w:pPr>
              <w:rPr>
                <w:rFonts w:ascii="Times New Roman" w:hAnsi="Times New Roman" w:cs="Times New Roman"/>
                <w:sz w:val="24"/>
                <w:szCs w:val="24"/>
              </w:rPr>
            </w:pPr>
            <w:r w:rsidRPr="004512A9">
              <w:rPr>
                <w:rFonts w:ascii="Times New Roman" w:hAnsi="Times New Roman" w:cs="Times New Roman"/>
                <w:b/>
              </w:rPr>
              <w:t>Budgetary</w:t>
            </w:r>
          </w:p>
        </w:tc>
      </w:tr>
      <w:tr w:rsidR="00082680" w14:paraId="03B66B9F" w14:textId="77777777" w:rsidTr="00082680">
        <w:tc>
          <w:tcPr>
            <w:tcW w:w="814" w:type="pct"/>
          </w:tcPr>
          <w:p w14:paraId="1EA7F062" w14:textId="77777777" w:rsidR="00082680" w:rsidRPr="00645601" w:rsidRDefault="00082680" w:rsidP="00082680">
            <w:pPr>
              <w:rPr>
                <w:rFonts w:ascii="Times New Roman" w:hAnsi="Times New Roman" w:cs="Times New Roman"/>
                <w:sz w:val="24"/>
                <w:szCs w:val="24"/>
              </w:rPr>
            </w:pPr>
          </w:p>
        </w:tc>
        <w:tc>
          <w:tcPr>
            <w:tcW w:w="3018" w:type="pct"/>
          </w:tcPr>
          <w:p w14:paraId="2BBD9939" w14:textId="77777777" w:rsidR="00082680" w:rsidRPr="00645601" w:rsidRDefault="00082680" w:rsidP="00082680">
            <w:pPr>
              <w:rPr>
                <w:rFonts w:ascii="Times New Roman" w:hAnsi="Times New Roman" w:cs="Times New Roman"/>
                <w:sz w:val="24"/>
                <w:szCs w:val="24"/>
              </w:rPr>
            </w:pPr>
          </w:p>
        </w:tc>
        <w:tc>
          <w:tcPr>
            <w:tcW w:w="575" w:type="pct"/>
          </w:tcPr>
          <w:p w14:paraId="23ABED56" w14:textId="43D6D22E" w:rsidR="00082680" w:rsidRPr="00B919C8" w:rsidRDefault="00082680" w:rsidP="00082680">
            <w:pPr>
              <w:jc w:val="right"/>
              <w:rPr>
                <w:rFonts w:ascii="Times New Roman" w:hAnsi="Times New Roman" w:cs="Times New Roman"/>
                <w:sz w:val="24"/>
                <w:szCs w:val="24"/>
              </w:rPr>
            </w:pPr>
          </w:p>
        </w:tc>
        <w:tc>
          <w:tcPr>
            <w:tcW w:w="593" w:type="pct"/>
          </w:tcPr>
          <w:p w14:paraId="15BCB69D" w14:textId="3F0BD428" w:rsidR="00082680" w:rsidRPr="00B919C8" w:rsidRDefault="00082680" w:rsidP="00082680">
            <w:pPr>
              <w:jc w:val="right"/>
              <w:rPr>
                <w:rFonts w:ascii="Times New Roman" w:hAnsi="Times New Roman" w:cs="Times New Roman"/>
                <w:sz w:val="24"/>
                <w:szCs w:val="24"/>
              </w:rPr>
            </w:pPr>
          </w:p>
        </w:tc>
      </w:tr>
      <w:tr w:rsidR="00082680" w14:paraId="39E5CDBE" w14:textId="77777777" w:rsidTr="00082680">
        <w:tc>
          <w:tcPr>
            <w:tcW w:w="3832" w:type="pct"/>
            <w:gridSpan w:val="2"/>
            <w:shd w:val="clear" w:color="auto" w:fill="F2F2F2" w:themeFill="background1" w:themeFillShade="F2"/>
          </w:tcPr>
          <w:p w14:paraId="084B6A4A" w14:textId="77777777" w:rsidR="00082680" w:rsidRPr="00645601" w:rsidRDefault="00082680" w:rsidP="0008268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50393CD9" w14:textId="77777777" w:rsidR="00082680" w:rsidRPr="00E47F03" w:rsidRDefault="00082680" w:rsidP="00082680">
            <w:pPr>
              <w:jc w:val="right"/>
              <w:rPr>
                <w:rFonts w:ascii="Times New Roman" w:hAnsi="Times New Roman" w:cs="Times New Roman"/>
                <w:b/>
                <w:sz w:val="24"/>
                <w:szCs w:val="24"/>
              </w:rPr>
            </w:pPr>
            <w:r w:rsidRPr="00E47F03">
              <w:rPr>
                <w:rFonts w:ascii="Times New Roman" w:hAnsi="Times New Roman" w:cs="Times New Roman"/>
                <w:b/>
                <w:sz w:val="24"/>
                <w:szCs w:val="24"/>
              </w:rPr>
              <w:t>-</w:t>
            </w:r>
          </w:p>
        </w:tc>
        <w:tc>
          <w:tcPr>
            <w:tcW w:w="593" w:type="pct"/>
            <w:shd w:val="clear" w:color="auto" w:fill="F2F2F2" w:themeFill="background1" w:themeFillShade="F2"/>
          </w:tcPr>
          <w:p w14:paraId="3EE031DD" w14:textId="77777777" w:rsidR="00082680" w:rsidRPr="00E47F03" w:rsidRDefault="00082680" w:rsidP="00082680">
            <w:pPr>
              <w:jc w:val="right"/>
              <w:rPr>
                <w:rFonts w:ascii="Times New Roman" w:hAnsi="Times New Roman" w:cs="Times New Roman"/>
                <w:b/>
                <w:sz w:val="24"/>
                <w:szCs w:val="24"/>
              </w:rPr>
            </w:pPr>
            <w:r w:rsidRPr="00E47F03">
              <w:rPr>
                <w:rFonts w:ascii="Times New Roman" w:hAnsi="Times New Roman" w:cs="Times New Roman"/>
                <w:b/>
                <w:sz w:val="24"/>
                <w:szCs w:val="24"/>
              </w:rPr>
              <w:t>-</w:t>
            </w:r>
          </w:p>
        </w:tc>
      </w:tr>
      <w:tr w:rsidR="00082680" w14:paraId="057ADD43" w14:textId="77777777" w:rsidTr="00082680">
        <w:trPr>
          <w:trHeight w:hRule="exact" w:val="230"/>
        </w:trPr>
        <w:tc>
          <w:tcPr>
            <w:tcW w:w="3832" w:type="pct"/>
            <w:gridSpan w:val="2"/>
          </w:tcPr>
          <w:p w14:paraId="4012BF6D" w14:textId="77777777" w:rsidR="00082680" w:rsidRPr="00645601" w:rsidRDefault="00082680" w:rsidP="00082680">
            <w:pPr>
              <w:rPr>
                <w:rFonts w:ascii="Times New Roman" w:hAnsi="Times New Roman" w:cs="Times New Roman"/>
                <w:b/>
                <w:sz w:val="24"/>
                <w:szCs w:val="24"/>
                <w:u w:val="single"/>
              </w:rPr>
            </w:pPr>
          </w:p>
        </w:tc>
        <w:tc>
          <w:tcPr>
            <w:tcW w:w="575" w:type="pct"/>
          </w:tcPr>
          <w:p w14:paraId="2A46846D" w14:textId="77777777" w:rsidR="00082680" w:rsidRPr="00B919C8" w:rsidRDefault="00082680" w:rsidP="00082680">
            <w:pPr>
              <w:jc w:val="right"/>
              <w:rPr>
                <w:rFonts w:ascii="Times New Roman" w:hAnsi="Times New Roman" w:cs="Times New Roman"/>
                <w:b/>
                <w:sz w:val="24"/>
                <w:szCs w:val="24"/>
              </w:rPr>
            </w:pPr>
          </w:p>
        </w:tc>
        <w:tc>
          <w:tcPr>
            <w:tcW w:w="593" w:type="pct"/>
          </w:tcPr>
          <w:p w14:paraId="6E531C8A" w14:textId="77777777" w:rsidR="00082680" w:rsidRPr="00B919C8" w:rsidRDefault="00082680" w:rsidP="00082680">
            <w:pPr>
              <w:jc w:val="right"/>
              <w:rPr>
                <w:rFonts w:ascii="Times New Roman" w:hAnsi="Times New Roman" w:cs="Times New Roman"/>
                <w:b/>
                <w:sz w:val="24"/>
                <w:szCs w:val="24"/>
              </w:rPr>
            </w:pPr>
          </w:p>
        </w:tc>
      </w:tr>
      <w:tr w:rsidR="00082680" w14:paraId="376559E0" w14:textId="77777777" w:rsidTr="00082680">
        <w:trPr>
          <w:trHeight w:val="233"/>
        </w:trPr>
        <w:tc>
          <w:tcPr>
            <w:tcW w:w="5000" w:type="pct"/>
            <w:gridSpan w:val="4"/>
            <w:shd w:val="clear" w:color="auto" w:fill="F2F2F2" w:themeFill="background1" w:themeFillShade="F2"/>
          </w:tcPr>
          <w:p w14:paraId="55870205" w14:textId="77777777" w:rsidR="00082680" w:rsidRPr="00B919C8" w:rsidRDefault="00082680" w:rsidP="00082680">
            <w:pPr>
              <w:rPr>
                <w:rFonts w:ascii="Times New Roman" w:hAnsi="Times New Roman" w:cs="Times New Roman"/>
                <w:b/>
                <w:sz w:val="24"/>
                <w:szCs w:val="24"/>
              </w:rPr>
            </w:pPr>
            <w:r w:rsidRPr="004512A9">
              <w:rPr>
                <w:rFonts w:ascii="Times New Roman" w:hAnsi="Times New Roman" w:cs="Times New Roman"/>
                <w:b/>
              </w:rPr>
              <w:t>Proprietary</w:t>
            </w:r>
          </w:p>
        </w:tc>
      </w:tr>
      <w:tr w:rsidR="00082680" w14:paraId="4DCD7411" w14:textId="77777777" w:rsidTr="00082680">
        <w:tc>
          <w:tcPr>
            <w:tcW w:w="814" w:type="pct"/>
          </w:tcPr>
          <w:p w14:paraId="26B8C037" w14:textId="77777777" w:rsidR="00082680" w:rsidRDefault="00082680" w:rsidP="00082680">
            <w:pPr>
              <w:rPr>
                <w:rFonts w:ascii="Times New Roman" w:hAnsi="Times New Roman" w:cs="Times New Roman"/>
                <w:sz w:val="24"/>
                <w:szCs w:val="24"/>
              </w:rPr>
            </w:pPr>
            <w:r>
              <w:rPr>
                <w:rFonts w:ascii="Times New Roman" w:hAnsi="Times New Roman" w:cs="Times New Roman"/>
                <w:sz w:val="24"/>
                <w:szCs w:val="24"/>
              </w:rPr>
              <w:t>175000</w:t>
            </w:r>
          </w:p>
        </w:tc>
        <w:tc>
          <w:tcPr>
            <w:tcW w:w="3018" w:type="pct"/>
          </w:tcPr>
          <w:p w14:paraId="18B2C697" w14:textId="77777777" w:rsidR="00082680" w:rsidRPr="003E1338" w:rsidRDefault="00082680" w:rsidP="00082680">
            <w:pPr>
              <w:rPr>
                <w:rFonts w:ascii="Times New Roman" w:hAnsi="Times New Roman" w:cs="Times New Roman"/>
                <w:sz w:val="24"/>
                <w:szCs w:val="24"/>
              </w:rPr>
            </w:pPr>
            <w:r>
              <w:rPr>
                <w:rFonts w:ascii="Times New Roman" w:hAnsi="Times New Roman" w:cs="Times New Roman"/>
                <w:sz w:val="24"/>
                <w:szCs w:val="24"/>
              </w:rPr>
              <w:t>Equipment</w:t>
            </w:r>
          </w:p>
        </w:tc>
        <w:tc>
          <w:tcPr>
            <w:tcW w:w="575" w:type="pct"/>
          </w:tcPr>
          <w:p w14:paraId="1D7942B5" w14:textId="77777777" w:rsidR="00082680" w:rsidRDefault="00082680" w:rsidP="00082680">
            <w:pPr>
              <w:jc w:val="right"/>
              <w:rPr>
                <w:rFonts w:ascii="Times New Roman" w:hAnsi="Times New Roman" w:cs="Times New Roman"/>
                <w:sz w:val="24"/>
                <w:szCs w:val="24"/>
              </w:rPr>
            </w:pPr>
            <w:r>
              <w:rPr>
                <w:rFonts w:ascii="Times New Roman" w:hAnsi="Times New Roman" w:cs="Times New Roman"/>
                <w:sz w:val="24"/>
                <w:szCs w:val="24"/>
              </w:rPr>
              <w:t>50,000</w:t>
            </w:r>
          </w:p>
        </w:tc>
        <w:tc>
          <w:tcPr>
            <w:tcW w:w="593" w:type="pct"/>
          </w:tcPr>
          <w:p w14:paraId="5000E7E7" w14:textId="77777777" w:rsidR="00082680" w:rsidRDefault="00082680" w:rsidP="00082680">
            <w:pPr>
              <w:jc w:val="right"/>
              <w:rPr>
                <w:rFonts w:ascii="Times New Roman" w:hAnsi="Times New Roman" w:cs="Times New Roman"/>
                <w:sz w:val="24"/>
                <w:szCs w:val="24"/>
              </w:rPr>
            </w:pPr>
            <w:r>
              <w:rPr>
                <w:rFonts w:ascii="Times New Roman" w:hAnsi="Times New Roman" w:cs="Times New Roman"/>
                <w:sz w:val="24"/>
                <w:szCs w:val="24"/>
              </w:rPr>
              <w:t>-</w:t>
            </w:r>
          </w:p>
        </w:tc>
      </w:tr>
      <w:tr w:rsidR="00082680" w14:paraId="6F2939FE" w14:textId="77777777" w:rsidTr="00082680">
        <w:tc>
          <w:tcPr>
            <w:tcW w:w="814" w:type="pct"/>
          </w:tcPr>
          <w:p w14:paraId="5DEA8046" w14:textId="77777777" w:rsidR="00082680" w:rsidRDefault="00082680" w:rsidP="00082680">
            <w:pPr>
              <w:rPr>
                <w:rFonts w:ascii="Times New Roman" w:hAnsi="Times New Roman" w:cs="Times New Roman"/>
                <w:sz w:val="24"/>
                <w:szCs w:val="24"/>
              </w:rPr>
            </w:pPr>
            <w:r>
              <w:rPr>
                <w:rFonts w:ascii="Times New Roman" w:hAnsi="Times New Roman" w:cs="Times New Roman"/>
                <w:sz w:val="24"/>
                <w:szCs w:val="24"/>
              </w:rPr>
              <w:t>175900</w:t>
            </w:r>
          </w:p>
        </w:tc>
        <w:tc>
          <w:tcPr>
            <w:tcW w:w="3018" w:type="pct"/>
          </w:tcPr>
          <w:p w14:paraId="0847DDF1" w14:textId="77777777" w:rsidR="00082680" w:rsidRPr="003E1338" w:rsidRDefault="00082680" w:rsidP="00082680">
            <w:pPr>
              <w:rPr>
                <w:rFonts w:ascii="Times New Roman" w:hAnsi="Times New Roman" w:cs="Times New Roman"/>
                <w:sz w:val="24"/>
                <w:szCs w:val="24"/>
              </w:rPr>
            </w:pPr>
            <w:r w:rsidRPr="00814F3B">
              <w:rPr>
                <w:rFonts w:ascii="Times New Roman" w:hAnsi="Times New Roman" w:cs="Times New Roman"/>
                <w:sz w:val="24"/>
                <w:szCs w:val="24"/>
              </w:rPr>
              <w:t>Accumulated Depreciation on Equipment</w:t>
            </w:r>
          </w:p>
        </w:tc>
        <w:tc>
          <w:tcPr>
            <w:tcW w:w="575" w:type="pct"/>
          </w:tcPr>
          <w:p w14:paraId="481A183A" w14:textId="77777777" w:rsidR="00082680" w:rsidRDefault="00082680" w:rsidP="00082680">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2C205352" w14:textId="204785C7" w:rsidR="00082680" w:rsidRDefault="00082680" w:rsidP="00082680">
            <w:pPr>
              <w:jc w:val="right"/>
              <w:rPr>
                <w:rFonts w:ascii="Times New Roman" w:hAnsi="Times New Roman" w:cs="Times New Roman"/>
                <w:sz w:val="24"/>
                <w:szCs w:val="24"/>
              </w:rPr>
            </w:pPr>
            <w:r>
              <w:rPr>
                <w:rFonts w:ascii="Times New Roman" w:hAnsi="Times New Roman" w:cs="Times New Roman"/>
                <w:sz w:val="24"/>
                <w:szCs w:val="24"/>
              </w:rPr>
              <w:t>20,000</w:t>
            </w:r>
          </w:p>
        </w:tc>
      </w:tr>
      <w:tr w:rsidR="00082680" w14:paraId="6B2442E6" w14:textId="77777777" w:rsidTr="00082680">
        <w:tc>
          <w:tcPr>
            <w:tcW w:w="814" w:type="pct"/>
          </w:tcPr>
          <w:p w14:paraId="1BA2B0DF" w14:textId="77777777" w:rsidR="00082680" w:rsidRDefault="00082680" w:rsidP="00082680">
            <w:pPr>
              <w:rPr>
                <w:rFonts w:ascii="Times New Roman" w:hAnsi="Times New Roman" w:cs="Times New Roman"/>
                <w:sz w:val="24"/>
                <w:szCs w:val="24"/>
              </w:rPr>
            </w:pPr>
            <w:r>
              <w:rPr>
                <w:rFonts w:ascii="Times New Roman" w:hAnsi="Times New Roman" w:cs="Times New Roman"/>
                <w:sz w:val="24"/>
                <w:szCs w:val="24"/>
              </w:rPr>
              <w:t xml:space="preserve">299500 (N) </w:t>
            </w:r>
          </w:p>
        </w:tc>
        <w:tc>
          <w:tcPr>
            <w:tcW w:w="3018" w:type="pct"/>
          </w:tcPr>
          <w:p w14:paraId="4B682E8E" w14:textId="77777777" w:rsidR="00082680" w:rsidRPr="003E1338" w:rsidRDefault="00082680" w:rsidP="00082680">
            <w:pPr>
              <w:rPr>
                <w:rFonts w:ascii="Times New Roman" w:hAnsi="Times New Roman" w:cs="Times New Roman"/>
                <w:sz w:val="24"/>
                <w:szCs w:val="24"/>
              </w:rPr>
            </w:pPr>
            <w:r w:rsidRPr="00814F3B">
              <w:rPr>
                <w:rFonts w:ascii="Times New Roman" w:hAnsi="Times New Roman" w:cs="Times New Roman"/>
                <w:sz w:val="24"/>
                <w:szCs w:val="24"/>
              </w:rPr>
              <w:t>Estimated Cleanup Cost Liability</w:t>
            </w:r>
          </w:p>
        </w:tc>
        <w:tc>
          <w:tcPr>
            <w:tcW w:w="575" w:type="pct"/>
          </w:tcPr>
          <w:p w14:paraId="76CEEBBA" w14:textId="77777777" w:rsidR="00082680" w:rsidRDefault="00082680" w:rsidP="00082680">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7B363F38" w14:textId="26691EE3" w:rsidR="00082680" w:rsidRDefault="00082680" w:rsidP="00082680">
            <w:pPr>
              <w:jc w:val="right"/>
              <w:rPr>
                <w:rFonts w:ascii="Times New Roman" w:hAnsi="Times New Roman" w:cs="Times New Roman"/>
                <w:sz w:val="24"/>
                <w:szCs w:val="24"/>
              </w:rPr>
            </w:pPr>
            <w:r>
              <w:rPr>
                <w:rFonts w:ascii="Times New Roman" w:hAnsi="Times New Roman" w:cs="Times New Roman"/>
                <w:sz w:val="24"/>
                <w:szCs w:val="24"/>
              </w:rPr>
              <w:t>5,000</w:t>
            </w:r>
          </w:p>
        </w:tc>
      </w:tr>
      <w:tr w:rsidR="00082680" w14:paraId="60CDF50F" w14:textId="77777777" w:rsidTr="00082680">
        <w:tc>
          <w:tcPr>
            <w:tcW w:w="814" w:type="pct"/>
          </w:tcPr>
          <w:p w14:paraId="69275F9F" w14:textId="77777777" w:rsidR="00082680" w:rsidRDefault="00082680" w:rsidP="00082680">
            <w:pPr>
              <w:rPr>
                <w:rFonts w:ascii="Times New Roman" w:hAnsi="Times New Roman" w:cs="Times New Roman"/>
                <w:sz w:val="24"/>
                <w:szCs w:val="24"/>
              </w:rPr>
            </w:pPr>
            <w:r>
              <w:rPr>
                <w:rFonts w:ascii="Times New Roman" w:hAnsi="Times New Roman" w:cs="Times New Roman"/>
                <w:sz w:val="24"/>
                <w:szCs w:val="24"/>
              </w:rPr>
              <w:t>331000</w:t>
            </w:r>
          </w:p>
        </w:tc>
        <w:tc>
          <w:tcPr>
            <w:tcW w:w="3018" w:type="pct"/>
          </w:tcPr>
          <w:p w14:paraId="268C5086" w14:textId="77777777" w:rsidR="00082680" w:rsidRPr="00BD0EC8" w:rsidRDefault="00082680" w:rsidP="00082680">
            <w:pPr>
              <w:rPr>
                <w:rFonts w:ascii="Times New Roman" w:hAnsi="Times New Roman" w:cs="Times New Roman"/>
                <w:sz w:val="24"/>
                <w:szCs w:val="24"/>
              </w:rPr>
            </w:pPr>
            <w:r w:rsidRPr="00BD0EC8">
              <w:rPr>
                <w:rFonts w:ascii="Times New Roman" w:hAnsi="Times New Roman" w:cs="Times New Roman"/>
                <w:sz w:val="24"/>
                <w:szCs w:val="24"/>
              </w:rPr>
              <w:t>Cumulative Results of Operations</w:t>
            </w:r>
          </w:p>
        </w:tc>
        <w:tc>
          <w:tcPr>
            <w:tcW w:w="575" w:type="pct"/>
          </w:tcPr>
          <w:p w14:paraId="6FF9DE86" w14:textId="77777777" w:rsidR="00082680" w:rsidRDefault="00082680" w:rsidP="00082680">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5FDA9D35" w14:textId="204B4BFD" w:rsidR="00082680" w:rsidRDefault="00082680" w:rsidP="00082680">
            <w:pPr>
              <w:jc w:val="right"/>
              <w:rPr>
                <w:rFonts w:ascii="Times New Roman" w:hAnsi="Times New Roman" w:cs="Times New Roman"/>
                <w:sz w:val="24"/>
                <w:szCs w:val="24"/>
              </w:rPr>
            </w:pPr>
            <w:r>
              <w:rPr>
                <w:rFonts w:ascii="Times New Roman" w:hAnsi="Times New Roman" w:cs="Times New Roman"/>
                <w:sz w:val="24"/>
                <w:szCs w:val="24"/>
              </w:rPr>
              <w:t>25,000</w:t>
            </w:r>
          </w:p>
        </w:tc>
      </w:tr>
      <w:tr w:rsidR="00082680" w14:paraId="53BDEE0E" w14:textId="77777777" w:rsidTr="00082680">
        <w:tc>
          <w:tcPr>
            <w:tcW w:w="814" w:type="pct"/>
            <w:shd w:val="clear" w:color="auto" w:fill="F2F2F2" w:themeFill="background1" w:themeFillShade="F2"/>
          </w:tcPr>
          <w:p w14:paraId="583F357C" w14:textId="77777777" w:rsidR="00082680" w:rsidRPr="00645601" w:rsidRDefault="00082680" w:rsidP="0008268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0BF3CB9D" w14:textId="77777777" w:rsidR="00082680" w:rsidRPr="00645601" w:rsidRDefault="00082680" w:rsidP="00082680">
            <w:pPr>
              <w:rPr>
                <w:rFonts w:ascii="Times New Roman" w:hAnsi="Times New Roman" w:cs="Times New Roman"/>
                <w:sz w:val="24"/>
                <w:szCs w:val="24"/>
              </w:rPr>
            </w:pPr>
          </w:p>
        </w:tc>
        <w:tc>
          <w:tcPr>
            <w:tcW w:w="575" w:type="pct"/>
            <w:shd w:val="clear" w:color="auto" w:fill="F2F2F2" w:themeFill="background1" w:themeFillShade="F2"/>
          </w:tcPr>
          <w:p w14:paraId="22D6F94A" w14:textId="77777777" w:rsidR="00082680" w:rsidRPr="00B919C8" w:rsidRDefault="00082680" w:rsidP="00082680">
            <w:pPr>
              <w:jc w:val="right"/>
              <w:rPr>
                <w:rFonts w:ascii="Times New Roman" w:hAnsi="Times New Roman" w:cs="Times New Roman"/>
                <w:b/>
                <w:sz w:val="24"/>
                <w:szCs w:val="24"/>
              </w:rPr>
            </w:pPr>
            <w:r>
              <w:rPr>
                <w:rFonts w:ascii="Times New Roman" w:hAnsi="Times New Roman" w:cs="Times New Roman"/>
                <w:b/>
                <w:sz w:val="24"/>
                <w:szCs w:val="24"/>
              </w:rPr>
              <w:t>50,000</w:t>
            </w:r>
          </w:p>
        </w:tc>
        <w:tc>
          <w:tcPr>
            <w:tcW w:w="593" w:type="pct"/>
            <w:shd w:val="clear" w:color="auto" w:fill="F2F2F2" w:themeFill="background1" w:themeFillShade="F2"/>
          </w:tcPr>
          <w:p w14:paraId="2C2648A7" w14:textId="77777777" w:rsidR="00082680" w:rsidRPr="00B919C8" w:rsidRDefault="00082680" w:rsidP="00082680">
            <w:pPr>
              <w:jc w:val="right"/>
              <w:rPr>
                <w:rFonts w:ascii="Times New Roman" w:hAnsi="Times New Roman" w:cs="Times New Roman"/>
                <w:b/>
                <w:sz w:val="24"/>
                <w:szCs w:val="24"/>
              </w:rPr>
            </w:pPr>
            <w:r>
              <w:rPr>
                <w:rFonts w:ascii="Times New Roman" w:hAnsi="Times New Roman" w:cs="Times New Roman"/>
                <w:b/>
                <w:sz w:val="24"/>
                <w:szCs w:val="24"/>
              </w:rPr>
              <w:t>50,000</w:t>
            </w:r>
          </w:p>
        </w:tc>
      </w:tr>
    </w:tbl>
    <w:p w14:paraId="3862828D" w14:textId="77777777" w:rsidR="00082680" w:rsidRDefault="00082680" w:rsidP="00082680">
      <w:pPr>
        <w:rPr>
          <w:rFonts w:ascii="Times New Roman" w:hAnsi="Times New Roman" w:cs="Times New Roman"/>
          <w:b/>
          <w:bCs/>
          <w:sz w:val="24"/>
          <w:szCs w:val="24"/>
        </w:rPr>
      </w:pPr>
    </w:p>
    <w:p w14:paraId="3637318A" w14:textId="77777777" w:rsidR="00082680" w:rsidRDefault="00082680" w:rsidP="00082680">
      <w:pPr>
        <w:rPr>
          <w:rFonts w:ascii="Times New Roman" w:hAnsi="Times New Roman" w:cs="Times New Roman"/>
          <w:b/>
          <w:bCs/>
          <w:sz w:val="24"/>
          <w:szCs w:val="24"/>
        </w:rPr>
      </w:pPr>
    </w:p>
    <w:p w14:paraId="7E745E8F" w14:textId="77777777" w:rsidR="00082680" w:rsidRDefault="00082680" w:rsidP="00082680">
      <w:pPr>
        <w:rPr>
          <w:rFonts w:ascii="Times New Roman" w:hAnsi="Times New Roman" w:cs="Times New Roman"/>
          <w:b/>
          <w:bCs/>
          <w:sz w:val="24"/>
          <w:szCs w:val="24"/>
        </w:rPr>
      </w:pPr>
    </w:p>
    <w:p w14:paraId="4C165FFF" w14:textId="77777777" w:rsidR="00082680" w:rsidRDefault="00082680" w:rsidP="00082680">
      <w:pPr>
        <w:rPr>
          <w:rFonts w:ascii="Times New Roman" w:hAnsi="Times New Roman" w:cs="Times New Roman"/>
          <w:b/>
          <w:bCs/>
          <w:sz w:val="24"/>
          <w:szCs w:val="24"/>
        </w:rPr>
      </w:pPr>
    </w:p>
    <w:p w14:paraId="63857648" w14:textId="77777777" w:rsidR="00704544" w:rsidRDefault="00704544" w:rsidP="00082680">
      <w:pPr>
        <w:rPr>
          <w:rFonts w:ascii="Times New Roman" w:hAnsi="Times New Roman" w:cs="Times New Roman"/>
          <w:b/>
          <w:bCs/>
          <w:sz w:val="24"/>
          <w:szCs w:val="24"/>
        </w:rPr>
      </w:pPr>
    </w:p>
    <w:p w14:paraId="3D9EC529" w14:textId="4E0E6F55" w:rsidR="00B46D9F" w:rsidRDefault="00B46D9F" w:rsidP="00B46D9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Year 3 Entries</w:t>
      </w:r>
    </w:p>
    <w:p w14:paraId="56C9C793" w14:textId="6BA05A1E" w:rsidR="00B46E60" w:rsidRPr="008D0F97" w:rsidRDefault="00B46E60" w:rsidP="00B46D9F">
      <w:pPr>
        <w:spacing w:after="0" w:line="240" w:lineRule="auto"/>
        <w:rPr>
          <w:rFonts w:ascii="Times New Roman" w:hAnsi="Times New Roman" w:cs="Times New Roman"/>
          <w:b/>
          <w:sz w:val="16"/>
          <w:szCs w:val="16"/>
          <w:u w:val="single"/>
        </w:rPr>
      </w:pPr>
    </w:p>
    <w:p w14:paraId="0EFE84CC" w14:textId="7DD8B591" w:rsidR="00B46D9F" w:rsidRPr="00B46E60" w:rsidRDefault="008E291B" w:rsidP="00B46E60">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Equipment A - </w:t>
      </w:r>
      <w:r w:rsidR="00B46E60">
        <w:rPr>
          <w:rFonts w:ascii="Times New Roman" w:hAnsi="Times New Roman" w:cs="Times New Roman"/>
          <w:b/>
          <w:sz w:val="24"/>
          <w:szCs w:val="24"/>
        </w:rPr>
        <w:t>Permanent Removal</w:t>
      </w:r>
      <w:r w:rsidR="00221B3B">
        <w:rPr>
          <w:rFonts w:ascii="Times New Roman" w:hAnsi="Times New Roman" w:cs="Times New Roman"/>
          <w:b/>
          <w:sz w:val="24"/>
          <w:szCs w:val="24"/>
        </w:rPr>
        <w:t xml:space="preserve"> </w:t>
      </w:r>
      <w:proofErr w:type="gramStart"/>
      <w:r w:rsidR="00221B3B">
        <w:rPr>
          <w:rFonts w:ascii="Times New Roman" w:hAnsi="Times New Roman" w:cs="Times New Roman"/>
          <w:b/>
          <w:sz w:val="24"/>
          <w:szCs w:val="24"/>
        </w:rPr>
        <w:t>From</w:t>
      </w:r>
      <w:proofErr w:type="gramEnd"/>
      <w:r w:rsidR="00221B3B">
        <w:rPr>
          <w:rFonts w:ascii="Times New Roman" w:hAnsi="Times New Roman" w:cs="Times New Roman"/>
          <w:b/>
          <w:sz w:val="24"/>
          <w:szCs w:val="24"/>
        </w:rPr>
        <w:t xml:space="preserve"> Service</w:t>
      </w:r>
      <w:r w:rsidR="00E029D2">
        <w:rPr>
          <w:rFonts w:ascii="Times New Roman" w:hAnsi="Times New Roman" w:cs="Times New Roman"/>
          <w:b/>
          <w:sz w:val="24"/>
          <w:szCs w:val="24"/>
        </w:rPr>
        <w:t xml:space="preserve"> and </w:t>
      </w:r>
      <w:r w:rsidR="00B36425">
        <w:rPr>
          <w:rFonts w:ascii="Times New Roman" w:hAnsi="Times New Roman" w:cs="Times New Roman"/>
          <w:b/>
          <w:sz w:val="24"/>
          <w:szCs w:val="24"/>
        </w:rPr>
        <w:t xml:space="preserve">Subsequent </w:t>
      </w:r>
      <w:r w:rsidR="00E029D2">
        <w:rPr>
          <w:rFonts w:ascii="Times New Roman" w:hAnsi="Times New Roman" w:cs="Times New Roman"/>
          <w:b/>
          <w:sz w:val="24"/>
          <w:szCs w:val="24"/>
        </w:rPr>
        <w:t>Disposal (Sale)</w:t>
      </w:r>
    </w:p>
    <w:tbl>
      <w:tblPr>
        <w:tblStyle w:val="TableGrid"/>
        <w:tblW w:w="5002" w:type="pct"/>
        <w:tblLook w:val="04A0" w:firstRow="1" w:lastRow="0" w:firstColumn="1" w:lastColumn="0" w:noHBand="0" w:noVBand="1"/>
      </w:tblPr>
      <w:tblGrid>
        <w:gridCol w:w="8816"/>
        <w:gridCol w:w="2249"/>
        <w:gridCol w:w="2070"/>
        <w:gridCol w:w="1261"/>
      </w:tblGrid>
      <w:tr w:rsidR="00B46D9F" w14:paraId="10ECCF73" w14:textId="77777777" w:rsidTr="00477C0A">
        <w:trPr>
          <w:trHeight w:val="1952"/>
        </w:trPr>
        <w:tc>
          <w:tcPr>
            <w:tcW w:w="5000" w:type="pct"/>
            <w:gridSpan w:val="4"/>
            <w:shd w:val="clear" w:color="auto" w:fill="DBE5F1" w:themeFill="accent1" w:themeFillTint="33"/>
          </w:tcPr>
          <w:p w14:paraId="7585AC24" w14:textId="590AFF66" w:rsidR="00833EE8" w:rsidRDefault="00B46D9F" w:rsidP="00415CD9">
            <w:pPr>
              <w:rPr>
                <w:rFonts w:ascii="Times New Roman" w:hAnsi="Times New Roman" w:cs="Times New Roman"/>
              </w:rPr>
            </w:pPr>
            <w:r>
              <w:rPr>
                <w:rFonts w:ascii="Times New Roman" w:hAnsi="Times New Roman" w:cs="Times New Roman"/>
              </w:rPr>
              <w:t xml:space="preserve">1. </w:t>
            </w:r>
            <w:r w:rsidR="005534CD">
              <w:rPr>
                <w:rFonts w:ascii="Times New Roman" w:hAnsi="Times New Roman" w:cs="Times New Roman"/>
              </w:rPr>
              <w:t>During</w:t>
            </w:r>
            <w:r>
              <w:rPr>
                <w:rFonts w:ascii="Times New Roman" w:hAnsi="Times New Roman" w:cs="Times New Roman"/>
              </w:rPr>
              <w:t xml:space="preserve"> Year </w:t>
            </w:r>
            <w:r w:rsidR="005534CD">
              <w:rPr>
                <w:rFonts w:ascii="Times New Roman" w:hAnsi="Times New Roman" w:cs="Times New Roman"/>
              </w:rPr>
              <w:t>3</w:t>
            </w:r>
            <w:r>
              <w:rPr>
                <w:rFonts w:ascii="Times New Roman" w:hAnsi="Times New Roman" w:cs="Times New Roman"/>
              </w:rPr>
              <w:t xml:space="preserve">, </w:t>
            </w:r>
            <w:r w:rsidR="005534CD" w:rsidRPr="005534CD">
              <w:rPr>
                <w:rFonts w:ascii="Times New Roman" w:hAnsi="Times New Roman" w:cs="Times New Roman"/>
              </w:rPr>
              <w:t xml:space="preserve">Equipment A (originally purchased in </w:t>
            </w:r>
            <w:r w:rsidR="00FD3D9F">
              <w:rPr>
                <w:rFonts w:ascii="Times New Roman" w:hAnsi="Times New Roman" w:cs="Times New Roman"/>
              </w:rPr>
              <w:t>Y</w:t>
            </w:r>
            <w:r w:rsidR="005534CD" w:rsidRPr="005534CD">
              <w:rPr>
                <w:rFonts w:ascii="Times New Roman" w:hAnsi="Times New Roman" w:cs="Times New Roman"/>
              </w:rPr>
              <w:t xml:space="preserve">ear 1) broke </w:t>
            </w:r>
            <w:proofErr w:type="gramStart"/>
            <w:r w:rsidR="005534CD" w:rsidRPr="005534CD">
              <w:rPr>
                <w:rFonts w:ascii="Times New Roman" w:hAnsi="Times New Roman" w:cs="Times New Roman"/>
              </w:rPr>
              <w:t>down</w:t>
            </w:r>
            <w:proofErr w:type="gramEnd"/>
            <w:r w:rsidR="005534CD" w:rsidRPr="005534CD">
              <w:rPr>
                <w:rFonts w:ascii="Times New Roman" w:hAnsi="Times New Roman" w:cs="Times New Roman"/>
              </w:rPr>
              <w:t xml:space="preserve"> and the asset use is terminated.</w:t>
            </w:r>
            <w:r w:rsidR="005534CD">
              <w:rPr>
                <w:rFonts w:ascii="Times New Roman" w:hAnsi="Times New Roman" w:cs="Times New Roman"/>
              </w:rPr>
              <w:t xml:space="preserve">  Entity m</w:t>
            </w:r>
            <w:r w:rsidR="005534CD" w:rsidRPr="005534CD">
              <w:rPr>
                <w:rFonts w:ascii="Times New Roman" w:hAnsi="Times New Roman" w:cs="Times New Roman"/>
              </w:rPr>
              <w:t>anagement decide</w:t>
            </w:r>
            <w:r w:rsidR="005534CD">
              <w:rPr>
                <w:rFonts w:ascii="Times New Roman" w:hAnsi="Times New Roman" w:cs="Times New Roman"/>
              </w:rPr>
              <w:t>s</w:t>
            </w:r>
            <w:r w:rsidR="005534CD" w:rsidRPr="005534CD">
              <w:rPr>
                <w:rFonts w:ascii="Times New Roman" w:hAnsi="Times New Roman" w:cs="Times New Roman"/>
              </w:rPr>
              <w:t xml:space="preserve"> to permanently remove Equipment A</w:t>
            </w:r>
            <w:r w:rsidR="005534CD">
              <w:rPr>
                <w:rFonts w:ascii="Times New Roman" w:hAnsi="Times New Roman" w:cs="Times New Roman"/>
              </w:rPr>
              <w:t xml:space="preserve"> </w:t>
            </w:r>
            <w:r w:rsidR="00221B3B">
              <w:rPr>
                <w:rFonts w:ascii="Times New Roman" w:hAnsi="Times New Roman" w:cs="Times New Roman"/>
              </w:rPr>
              <w:t xml:space="preserve">from service </w:t>
            </w:r>
            <w:r w:rsidR="005534CD">
              <w:rPr>
                <w:rFonts w:ascii="Times New Roman" w:hAnsi="Times New Roman" w:cs="Times New Roman"/>
              </w:rPr>
              <w:t>and maintains documentation to support its decision</w:t>
            </w:r>
            <w:r w:rsidR="00FB396B">
              <w:rPr>
                <w:rFonts w:ascii="Times New Roman" w:hAnsi="Times New Roman" w:cs="Times New Roman"/>
              </w:rPr>
              <w:t>.  Equipment A’s</w:t>
            </w:r>
            <w:r w:rsidR="00FB396B" w:rsidRPr="00FB396B">
              <w:rPr>
                <w:rFonts w:ascii="Times New Roman" w:hAnsi="Times New Roman" w:cs="Times New Roman"/>
              </w:rPr>
              <w:t xml:space="preserve"> acquisition cost and accumulated depreciation are removed from the PP&amp;E account and</w:t>
            </w:r>
            <w:r w:rsidR="00FB396B">
              <w:rPr>
                <w:rFonts w:ascii="Times New Roman" w:hAnsi="Times New Roman" w:cs="Times New Roman"/>
              </w:rPr>
              <w:t xml:space="preserve"> </w:t>
            </w:r>
            <w:r w:rsidR="006A21B2">
              <w:rPr>
                <w:rFonts w:ascii="Times New Roman" w:hAnsi="Times New Roman" w:cs="Times New Roman"/>
              </w:rPr>
              <w:t>is</w:t>
            </w:r>
            <w:r w:rsidR="00FB396B" w:rsidRPr="00FB396B">
              <w:rPr>
                <w:rFonts w:ascii="Times New Roman" w:hAnsi="Times New Roman" w:cs="Times New Roman"/>
              </w:rPr>
              <w:t xml:space="preserve"> </w:t>
            </w:r>
            <w:r w:rsidR="00576187">
              <w:rPr>
                <w:rFonts w:ascii="Times New Roman" w:hAnsi="Times New Roman" w:cs="Times New Roman"/>
              </w:rPr>
              <w:t>reclassified to Other Assets (</w:t>
            </w:r>
            <w:r w:rsidR="0040353F">
              <w:rPr>
                <w:rFonts w:ascii="Times New Roman" w:hAnsi="Times New Roman" w:cs="Times New Roman"/>
              </w:rPr>
              <w:t>US</w:t>
            </w:r>
            <w:r w:rsidR="00576187">
              <w:rPr>
                <w:rFonts w:ascii="Times New Roman" w:hAnsi="Times New Roman" w:cs="Times New Roman"/>
              </w:rPr>
              <w:t>SGL 19</w:t>
            </w:r>
            <w:r w:rsidR="00712284">
              <w:rPr>
                <w:rFonts w:ascii="Times New Roman" w:hAnsi="Times New Roman" w:cs="Times New Roman"/>
              </w:rPr>
              <w:t>95</w:t>
            </w:r>
            <w:r w:rsidR="00576187">
              <w:rPr>
                <w:rFonts w:ascii="Times New Roman" w:hAnsi="Times New Roman" w:cs="Times New Roman"/>
              </w:rPr>
              <w:t>00)</w:t>
            </w:r>
            <w:r w:rsidR="00FB396B" w:rsidRPr="00FB396B">
              <w:rPr>
                <w:rFonts w:ascii="Times New Roman" w:hAnsi="Times New Roman" w:cs="Times New Roman"/>
              </w:rPr>
              <w:t xml:space="preserve"> at its net realizable value with an offsetting loss</w:t>
            </w:r>
            <w:r w:rsidR="00B36425">
              <w:rPr>
                <w:rFonts w:ascii="Times New Roman" w:hAnsi="Times New Roman" w:cs="Times New Roman"/>
              </w:rPr>
              <w:t xml:space="preserve"> </w:t>
            </w:r>
            <w:r w:rsidR="00FB396B" w:rsidRPr="005534CD">
              <w:rPr>
                <w:rFonts w:ascii="Times New Roman" w:hAnsi="Times New Roman" w:cs="Times New Roman"/>
              </w:rPr>
              <w:t>(TR</w:t>
            </w:r>
            <w:r w:rsidR="00FB396B">
              <w:rPr>
                <w:rFonts w:ascii="Times New Roman" w:hAnsi="Times New Roman" w:cs="Times New Roman"/>
              </w:rPr>
              <w:t xml:space="preserve"> </w:t>
            </w:r>
            <w:r w:rsidR="00FB396B" w:rsidRPr="005534CD">
              <w:rPr>
                <w:rFonts w:ascii="Times New Roman" w:hAnsi="Times New Roman" w:cs="Times New Roman"/>
              </w:rPr>
              <w:t xml:space="preserve">14, </w:t>
            </w:r>
            <w:r w:rsidR="00FB396B">
              <w:rPr>
                <w:rFonts w:ascii="Times New Roman" w:hAnsi="Times New Roman" w:cs="Times New Roman"/>
              </w:rPr>
              <w:t>P</w:t>
            </w:r>
            <w:r w:rsidR="00FB396B" w:rsidRPr="005534CD">
              <w:rPr>
                <w:rFonts w:ascii="Times New Roman" w:hAnsi="Times New Roman" w:cs="Times New Roman"/>
              </w:rPr>
              <w:t>aragraph 12</w:t>
            </w:r>
            <w:r w:rsidR="00FB396B">
              <w:rPr>
                <w:rFonts w:ascii="Times New Roman" w:hAnsi="Times New Roman" w:cs="Times New Roman"/>
              </w:rPr>
              <w:t>.)</w:t>
            </w:r>
          </w:p>
          <w:p w14:paraId="74A6250F" w14:textId="77777777" w:rsidR="00833EE8" w:rsidRPr="0075017F" w:rsidRDefault="00833EE8" w:rsidP="00415CD9">
            <w:pPr>
              <w:rPr>
                <w:rFonts w:ascii="Times New Roman" w:hAnsi="Times New Roman" w:cs="Times New Roman"/>
                <w:sz w:val="16"/>
                <w:szCs w:val="16"/>
              </w:rPr>
            </w:pPr>
          </w:p>
          <w:p w14:paraId="333F33A6" w14:textId="6A97F104" w:rsidR="00B46D9F" w:rsidRPr="0075017F" w:rsidRDefault="00833EE8" w:rsidP="00415CD9">
            <w:pPr>
              <w:rPr>
                <w:rFonts w:ascii="Times New Roman" w:hAnsi="Times New Roman" w:cs="Times New Roman"/>
                <w:sz w:val="16"/>
                <w:szCs w:val="16"/>
              </w:rPr>
            </w:pPr>
            <w:r>
              <w:rPr>
                <w:rFonts w:ascii="Times New Roman" w:hAnsi="Times New Roman" w:cs="Times New Roman"/>
              </w:rPr>
              <w:t xml:space="preserve">Equipment </w:t>
            </w:r>
            <w:proofErr w:type="gramStart"/>
            <w:r>
              <w:rPr>
                <w:rFonts w:ascii="Times New Roman" w:hAnsi="Times New Roman" w:cs="Times New Roman"/>
              </w:rPr>
              <w:t>A’s net</w:t>
            </w:r>
            <w:proofErr w:type="gramEnd"/>
            <w:r>
              <w:rPr>
                <w:rFonts w:ascii="Times New Roman" w:hAnsi="Times New Roman" w:cs="Times New Roman"/>
              </w:rPr>
              <w:t xml:space="preserve"> realizable value </w:t>
            </w:r>
            <w:r w:rsidRPr="005534CD">
              <w:rPr>
                <w:rFonts w:ascii="Times New Roman" w:hAnsi="Times New Roman" w:cs="Times New Roman"/>
              </w:rPr>
              <w:t>was determined to be $</w:t>
            </w:r>
            <w:r>
              <w:rPr>
                <w:rFonts w:ascii="Times New Roman" w:hAnsi="Times New Roman" w:cs="Times New Roman"/>
              </w:rPr>
              <w:t>5</w:t>
            </w:r>
            <w:r w:rsidRPr="005534CD">
              <w:rPr>
                <w:rFonts w:ascii="Times New Roman" w:hAnsi="Times New Roman" w:cs="Times New Roman"/>
              </w:rPr>
              <w:t xml:space="preserve">,000. </w:t>
            </w:r>
            <w:r>
              <w:rPr>
                <w:rFonts w:ascii="Times New Roman" w:hAnsi="Times New Roman" w:cs="Times New Roman"/>
              </w:rPr>
              <w:t xml:space="preserve">The acquisition cost of Equipment A in Year 1 was $20,000 and its accumulated depreciation balance </w:t>
            </w:r>
            <w:r w:rsidR="0030079D">
              <w:rPr>
                <w:rFonts w:ascii="Times New Roman" w:hAnsi="Times New Roman" w:cs="Times New Roman"/>
              </w:rPr>
              <w:t xml:space="preserve">at the time </w:t>
            </w:r>
            <w:r w:rsidR="002705B8">
              <w:rPr>
                <w:rFonts w:ascii="Times New Roman" w:hAnsi="Times New Roman" w:cs="Times New Roman"/>
              </w:rPr>
              <w:t>o</w:t>
            </w:r>
            <w:r w:rsidR="0030079D">
              <w:rPr>
                <w:rFonts w:ascii="Times New Roman" w:hAnsi="Times New Roman" w:cs="Times New Roman"/>
              </w:rPr>
              <w:t xml:space="preserve">f permanent removal </w:t>
            </w:r>
            <w:r>
              <w:rPr>
                <w:rFonts w:ascii="Times New Roman" w:hAnsi="Times New Roman" w:cs="Times New Roman"/>
              </w:rPr>
              <w:t>was $8,000.</w:t>
            </w:r>
            <w:r w:rsidR="00301A9E">
              <w:rPr>
                <w:rFonts w:ascii="Times New Roman" w:hAnsi="Times New Roman" w:cs="Times New Roman"/>
              </w:rPr>
              <w:t xml:space="preserve"> </w:t>
            </w:r>
            <w:r w:rsidR="00477C0A">
              <w:rPr>
                <w:rFonts w:ascii="Times New Roman" w:hAnsi="Times New Roman" w:cs="Times New Roman"/>
              </w:rPr>
              <w:t>An</w:t>
            </w:r>
            <w:r w:rsidR="00301A9E">
              <w:rPr>
                <w:rFonts w:ascii="Times New Roman" w:hAnsi="Times New Roman" w:cs="Times New Roman"/>
              </w:rPr>
              <w:t xml:space="preserve"> offsetting loss of $7,000 is recorded in </w:t>
            </w:r>
            <w:r w:rsidR="0040353F">
              <w:rPr>
                <w:rFonts w:ascii="Times New Roman" w:hAnsi="Times New Roman" w:cs="Times New Roman"/>
              </w:rPr>
              <w:t>US</w:t>
            </w:r>
            <w:r w:rsidR="00301A9E">
              <w:rPr>
                <w:rFonts w:ascii="Times New Roman" w:hAnsi="Times New Roman" w:cs="Times New Roman"/>
              </w:rPr>
              <w:t xml:space="preserve">SGL 729000, as </w:t>
            </w:r>
            <w:r w:rsidR="00477C0A">
              <w:rPr>
                <w:rFonts w:ascii="Times New Roman" w:hAnsi="Times New Roman" w:cs="Times New Roman"/>
              </w:rPr>
              <w:t>the equipment</w:t>
            </w:r>
            <w:r w:rsidR="00301A9E">
              <w:rPr>
                <w:rFonts w:ascii="Times New Roman" w:hAnsi="Times New Roman" w:cs="Times New Roman"/>
              </w:rPr>
              <w:t xml:space="preserve"> has not yet been disposed.</w:t>
            </w:r>
            <w:r w:rsidR="001633B8">
              <w:rPr>
                <w:rFonts w:ascii="Times New Roman" w:hAnsi="Times New Roman" w:cs="Times New Roman"/>
              </w:rPr>
              <w:br/>
            </w:r>
          </w:p>
          <w:p w14:paraId="553943D9" w14:textId="7D6CF5E9" w:rsidR="001633B8" w:rsidRPr="00EE316A" w:rsidRDefault="001633B8" w:rsidP="00415CD9">
            <w:pPr>
              <w:rPr>
                <w:rFonts w:ascii="Times New Roman" w:hAnsi="Times New Roman" w:cs="Times New Roman"/>
              </w:rPr>
            </w:pPr>
            <w:r>
              <w:rPr>
                <w:rFonts w:ascii="Times New Roman" w:hAnsi="Times New Roman" w:cs="Times New Roman"/>
              </w:rPr>
              <w:t xml:space="preserve">No spare parts </w:t>
            </w:r>
            <w:r w:rsidR="00477C0A">
              <w:rPr>
                <w:rFonts w:ascii="Times New Roman" w:hAnsi="Times New Roman" w:cs="Times New Roman"/>
              </w:rPr>
              <w:t xml:space="preserve">or sub-components </w:t>
            </w:r>
            <w:r>
              <w:rPr>
                <w:rFonts w:ascii="Times New Roman" w:hAnsi="Times New Roman" w:cs="Times New Roman"/>
              </w:rPr>
              <w:t xml:space="preserve">are salvaged </w:t>
            </w:r>
            <w:r w:rsidR="0030079D">
              <w:rPr>
                <w:rFonts w:ascii="Times New Roman" w:hAnsi="Times New Roman" w:cs="Times New Roman"/>
              </w:rPr>
              <w:t xml:space="preserve">from Equipment A </w:t>
            </w:r>
            <w:r>
              <w:rPr>
                <w:rFonts w:ascii="Times New Roman" w:hAnsi="Times New Roman" w:cs="Times New Roman"/>
              </w:rPr>
              <w:t>for other use</w:t>
            </w:r>
            <w:r w:rsidR="0030079D">
              <w:rPr>
                <w:rFonts w:ascii="Times New Roman" w:hAnsi="Times New Roman" w:cs="Times New Roman"/>
              </w:rPr>
              <w:t>s</w:t>
            </w:r>
            <w:r w:rsidR="00A55954">
              <w:rPr>
                <w:rStyle w:val="FootnoteReference"/>
                <w:rFonts w:ascii="Times New Roman" w:hAnsi="Times New Roman" w:cs="Times New Roman"/>
              </w:rPr>
              <w:footnoteReference w:id="1"/>
            </w:r>
            <w:r>
              <w:rPr>
                <w:rFonts w:ascii="Times New Roman" w:hAnsi="Times New Roman" w:cs="Times New Roman"/>
              </w:rPr>
              <w:t xml:space="preserve"> </w:t>
            </w:r>
            <w:r w:rsidRPr="005534CD">
              <w:rPr>
                <w:rFonts w:ascii="Times New Roman" w:hAnsi="Times New Roman" w:cs="Times New Roman"/>
              </w:rPr>
              <w:t>(TR</w:t>
            </w:r>
            <w:r>
              <w:rPr>
                <w:rFonts w:ascii="Times New Roman" w:hAnsi="Times New Roman" w:cs="Times New Roman"/>
              </w:rPr>
              <w:t xml:space="preserve"> </w:t>
            </w:r>
            <w:r w:rsidRPr="005534CD">
              <w:rPr>
                <w:rFonts w:ascii="Times New Roman" w:hAnsi="Times New Roman" w:cs="Times New Roman"/>
              </w:rPr>
              <w:t xml:space="preserve">14, </w:t>
            </w:r>
            <w:r>
              <w:rPr>
                <w:rFonts w:ascii="Times New Roman" w:hAnsi="Times New Roman" w:cs="Times New Roman"/>
              </w:rPr>
              <w:t>P</w:t>
            </w:r>
            <w:r w:rsidRPr="005534CD">
              <w:rPr>
                <w:rFonts w:ascii="Times New Roman" w:hAnsi="Times New Roman" w:cs="Times New Roman"/>
              </w:rPr>
              <w:t>aragraph 1</w:t>
            </w:r>
            <w:r>
              <w:rPr>
                <w:rFonts w:ascii="Times New Roman" w:hAnsi="Times New Roman" w:cs="Times New Roman"/>
              </w:rPr>
              <w:t>3)</w:t>
            </w:r>
          </w:p>
        </w:tc>
      </w:tr>
      <w:tr w:rsidR="00B46D9F" w14:paraId="4E3C5D0E" w14:textId="77777777" w:rsidTr="00415CD9">
        <w:trPr>
          <w:trHeight w:val="350"/>
        </w:trPr>
        <w:tc>
          <w:tcPr>
            <w:tcW w:w="3062" w:type="pct"/>
            <w:shd w:val="clear" w:color="auto" w:fill="D9D9D9" w:themeFill="background1" w:themeFillShade="D9"/>
          </w:tcPr>
          <w:p w14:paraId="67DF2CAA" w14:textId="77777777" w:rsidR="00B46D9F" w:rsidRPr="008C5F15" w:rsidRDefault="00B46D9F" w:rsidP="00415CD9">
            <w:pPr>
              <w:rPr>
                <w:rFonts w:ascii="Times New Roman" w:hAnsi="Times New Roman" w:cs="Times New Roman"/>
                <w:b/>
              </w:rPr>
            </w:pPr>
          </w:p>
        </w:tc>
        <w:tc>
          <w:tcPr>
            <w:tcW w:w="781" w:type="pct"/>
            <w:shd w:val="clear" w:color="auto" w:fill="D9D9D9" w:themeFill="background1" w:themeFillShade="D9"/>
          </w:tcPr>
          <w:p w14:paraId="77C1774E" w14:textId="77777777" w:rsidR="00B46D9F" w:rsidRPr="008C5F15" w:rsidRDefault="00B46D9F" w:rsidP="00415CD9">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540AEDB6" w14:textId="77777777" w:rsidR="00B46D9F" w:rsidRPr="008C5F15" w:rsidRDefault="00B46D9F" w:rsidP="00415CD9">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424E3B0E" w14:textId="77777777" w:rsidR="00B46D9F" w:rsidRPr="008C5F15" w:rsidRDefault="00B46D9F" w:rsidP="00415CD9">
            <w:pPr>
              <w:jc w:val="center"/>
              <w:rPr>
                <w:rFonts w:ascii="Times New Roman" w:hAnsi="Times New Roman" w:cs="Times New Roman"/>
                <w:b/>
              </w:rPr>
            </w:pPr>
            <w:r w:rsidRPr="008C5F15">
              <w:rPr>
                <w:rFonts w:ascii="Times New Roman" w:hAnsi="Times New Roman" w:cs="Times New Roman"/>
                <w:b/>
              </w:rPr>
              <w:t>TC</w:t>
            </w:r>
          </w:p>
        </w:tc>
      </w:tr>
      <w:tr w:rsidR="00B46D9F" w14:paraId="6AFD9D6F" w14:textId="77777777" w:rsidTr="00A53EA9">
        <w:trPr>
          <w:trHeight w:hRule="exact" w:val="2098"/>
        </w:trPr>
        <w:tc>
          <w:tcPr>
            <w:tcW w:w="3062" w:type="pct"/>
          </w:tcPr>
          <w:p w14:paraId="7CCABB2C" w14:textId="77777777" w:rsidR="00B46D9F" w:rsidRPr="00D1358C" w:rsidRDefault="00B46D9F" w:rsidP="00415CD9">
            <w:pPr>
              <w:rPr>
                <w:rFonts w:ascii="Times New Roman" w:hAnsi="Times New Roman" w:cs="Times New Roman"/>
                <w:b/>
                <w:u w:val="single"/>
              </w:rPr>
            </w:pPr>
            <w:r w:rsidRPr="00D1358C">
              <w:rPr>
                <w:rFonts w:ascii="Times New Roman" w:hAnsi="Times New Roman" w:cs="Times New Roman"/>
                <w:b/>
                <w:u w:val="single"/>
              </w:rPr>
              <w:t>Budgetary Entry</w:t>
            </w:r>
          </w:p>
          <w:p w14:paraId="087B8611" w14:textId="77777777" w:rsidR="00B46D9F" w:rsidRDefault="00B46D9F" w:rsidP="00415CD9">
            <w:pPr>
              <w:rPr>
                <w:rFonts w:ascii="Times New Roman" w:hAnsi="Times New Roman" w:cs="Times New Roman"/>
              </w:rPr>
            </w:pPr>
            <w:r>
              <w:rPr>
                <w:rFonts w:ascii="Times New Roman" w:hAnsi="Times New Roman" w:cs="Times New Roman"/>
              </w:rPr>
              <w:t>None</w:t>
            </w:r>
          </w:p>
          <w:p w14:paraId="05D2F00E" w14:textId="77777777" w:rsidR="00B46D9F" w:rsidRPr="00D1358C" w:rsidRDefault="00B46D9F" w:rsidP="00415CD9">
            <w:pPr>
              <w:rPr>
                <w:rFonts w:ascii="Times New Roman" w:hAnsi="Times New Roman" w:cs="Times New Roman"/>
              </w:rPr>
            </w:pPr>
          </w:p>
          <w:p w14:paraId="084FED35" w14:textId="77777777" w:rsidR="00B46D9F" w:rsidRPr="00D1358C" w:rsidRDefault="00B46D9F" w:rsidP="00415CD9">
            <w:pPr>
              <w:rPr>
                <w:rFonts w:ascii="Times New Roman" w:hAnsi="Times New Roman" w:cs="Times New Roman"/>
                <w:b/>
                <w:u w:val="single"/>
              </w:rPr>
            </w:pPr>
            <w:r w:rsidRPr="00D1358C">
              <w:rPr>
                <w:rFonts w:ascii="Times New Roman" w:hAnsi="Times New Roman" w:cs="Times New Roman"/>
                <w:b/>
                <w:u w:val="single"/>
              </w:rPr>
              <w:t>Proprietary Entry</w:t>
            </w:r>
          </w:p>
          <w:p w14:paraId="5B255E59" w14:textId="5D320AA4" w:rsidR="00B46D9F" w:rsidRDefault="00A55954" w:rsidP="00415CD9">
            <w:pPr>
              <w:rPr>
                <w:rFonts w:ascii="Times New Roman" w:hAnsi="Times New Roman" w:cs="Times New Roman"/>
              </w:rPr>
            </w:pPr>
            <w:r>
              <w:rPr>
                <w:rFonts w:ascii="Times New Roman" w:hAnsi="Times New Roman" w:cs="Times New Roman"/>
              </w:rPr>
              <w:t xml:space="preserve">199500 </w:t>
            </w:r>
            <w:r w:rsidRPr="00A55954">
              <w:rPr>
                <w:rFonts w:ascii="Times New Roman" w:hAnsi="Times New Roman" w:cs="Times New Roman"/>
              </w:rPr>
              <w:t>General Property, Plant, and Equipment Permanently Removed but Not Yet Disposed</w:t>
            </w:r>
          </w:p>
          <w:p w14:paraId="660B3A41" w14:textId="42E90FC4" w:rsidR="00A55954" w:rsidRDefault="00A55954" w:rsidP="00415CD9">
            <w:pPr>
              <w:rPr>
                <w:rFonts w:ascii="Times New Roman" w:hAnsi="Times New Roman" w:cs="Times New Roman"/>
              </w:rPr>
            </w:pPr>
            <w:r>
              <w:rPr>
                <w:rFonts w:ascii="Times New Roman" w:hAnsi="Times New Roman" w:cs="Times New Roman"/>
              </w:rPr>
              <w:t xml:space="preserve">175900 </w:t>
            </w:r>
            <w:r w:rsidRPr="00A55954">
              <w:rPr>
                <w:rFonts w:ascii="Times New Roman" w:hAnsi="Times New Roman" w:cs="Times New Roman"/>
              </w:rPr>
              <w:t xml:space="preserve">Accumulated Depreciation </w:t>
            </w:r>
            <w:proofErr w:type="gramStart"/>
            <w:r w:rsidRPr="00A55954">
              <w:rPr>
                <w:rFonts w:ascii="Times New Roman" w:hAnsi="Times New Roman" w:cs="Times New Roman"/>
              </w:rPr>
              <w:t>on</w:t>
            </w:r>
            <w:proofErr w:type="gramEnd"/>
            <w:r w:rsidRPr="00A55954">
              <w:rPr>
                <w:rFonts w:ascii="Times New Roman" w:hAnsi="Times New Roman" w:cs="Times New Roman"/>
              </w:rPr>
              <w:t xml:space="preserve"> Equipment</w:t>
            </w:r>
          </w:p>
          <w:p w14:paraId="45FEEFBC" w14:textId="333D1C73" w:rsidR="00A55954" w:rsidRDefault="0075663C" w:rsidP="00415CD9">
            <w:pPr>
              <w:rPr>
                <w:rFonts w:ascii="Times New Roman" w:hAnsi="Times New Roman" w:cs="Times New Roman"/>
              </w:rPr>
            </w:pPr>
            <w:r>
              <w:rPr>
                <w:rFonts w:ascii="Times New Roman" w:hAnsi="Times New Roman" w:cs="Times New Roman"/>
              </w:rPr>
              <w:t xml:space="preserve">729000 (N) Other Losses </w:t>
            </w:r>
          </w:p>
          <w:p w14:paraId="291EF8D7" w14:textId="484BD26A" w:rsidR="0075663C" w:rsidRDefault="0075663C" w:rsidP="00415CD9">
            <w:pPr>
              <w:rPr>
                <w:rFonts w:ascii="Times New Roman" w:hAnsi="Times New Roman" w:cs="Times New Roman"/>
              </w:rPr>
            </w:pPr>
            <w:r>
              <w:rPr>
                <w:rFonts w:ascii="Times New Roman" w:hAnsi="Times New Roman" w:cs="Times New Roman"/>
              </w:rPr>
              <w:t xml:space="preserve">     175000 Equipment</w:t>
            </w:r>
          </w:p>
          <w:p w14:paraId="43A170D8" w14:textId="77777777" w:rsidR="00B46D9F" w:rsidRPr="0094321A" w:rsidRDefault="00B46D9F" w:rsidP="00415CD9">
            <w:pPr>
              <w:tabs>
                <w:tab w:val="left" w:pos="5400"/>
                <w:tab w:val="left" w:pos="5490"/>
              </w:tabs>
              <w:rPr>
                <w:rFonts w:ascii="Times New Roman" w:hAnsi="Times New Roman" w:cs="Times New Roman"/>
              </w:rPr>
            </w:pPr>
          </w:p>
        </w:tc>
        <w:tc>
          <w:tcPr>
            <w:tcW w:w="781" w:type="pct"/>
          </w:tcPr>
          <w:p w14:paraId="2372F99E" w14:textId="77777777" w:rsidR="00B46D9F" w:rsidRDefault="00B46D9F" w:rsidP="00415CD9">
            <w:pPr>
              <w:jc w:val="center"/>
              <w:rPr>
                <w:rFonts w:ascii="Times New Roman" w:hAnsi="Times New Roman" w:cs="Times New Roman"/>
              </w:rPr>
            </w:pPr>
          </w:p>
          <w:p w14:paraId="0CDEF280" w14:textId="77777777" w:rsidR="00B46D9F" w:rsidRDefault="00B46D9F" w:rsidP="00415CD9">
            <w:pPr>
              <w:jc w:val="center"/>
              <w:rPr>
                <w:rFonts w:ascii="Times New Roman" w:hAnsi="Times New Roman" w:cs="Times New Roman"/>
              </w:rPr>
            </w:pPr>
          </w:p>
          <w:p w14:paraId="6009D2A5" w14:textId="77777777" w:rsidR="00B46D9F" w:rsidRDefault="00B46D9F" w:rsidP="00415CD9">
            <w:pPr>
              <w:jc w:val="center"/>
              <w:rPr>
                <w:rFonts w:ascii="Times New Roman" w:hAnsi="Times New Roman" w:cs="Times New Roman"/>
              </w:rPr>
            </w:pPr>
          </w:p>
          <w:p w14:paraId="73E2DBFB" w14:textId="77777777" w:rsidR="00B46D9F" w:rsidRDefault="00B46D9F" w:rsidP="00415CD9">
            <w:pPr>
              <w:jc w:val="center"/>
              <w:rPr>
                <w:rFonts w:ascii="Times New Roman" w:hAnsi="Times New Roman" w:cs="Times New Roman"/>
              </w:rPr>
            </w:pPr>
          </w:p>
          <w:p w14:paraId="40E209A6" w14:textId="174114F4" w:rsidR="00B46D9F" w:rsidRDefault="00833EE8" w:rsidP="00415CD9">
            <w:pPr>
              <w:jc w:val="center"/>
              <w:rPr>
                <w:rFonts w:ascii="Times New Roman" w:hAnsi="Times New Roman" w:cs="Times New Roman"/>
              </w:rPr>
            </w:pPr>
            <w:r>
              <w:rPr>
                <w:rFonts w:ascii="Times New Roman" w:hAnsi="Times New Roman" w:cs="Times New Roman"/>
              </w:rPr>
              <w:t xml:space="preserve">  </w:t>
            </w:r>
            <w:r w:rsidR="0075663C">
              <w:rPr>
                <w:rFonts w:ascii="Times New Roman" w:hAnsi="Times New Roman" w:cs="Times New Roman"/>
              </w:rPr>
              <w:t>5</w:t>
            </w:r>
            <w:r w:rsidR="00B46D9F">
              <w:rPr>
                <w:rFonts w:ascii="Times New Roman" w:hAnsi="Times New Roman" w:cs="Times New Roman"/>
              </w:rPr>
              <w:t>,000</w:t>
            </w:r>
          </w:p>
          <w:p w14:paraId="1C1A0D78" w14:textId="31509585" w:rsidR="00A55954" w:rsidRDefault="00833EE8" w:rsidP="00415CD9">
            <w:pPr>
              <w:jc w:val="center"/>
              <w:rPr>
                <w:rFonts w:ascii="Times New Roman" w:hAnsi="Times New Roman" w:cs="Times New Roman"/>
              </w:rPr>
            </w:pPr>
            <w:r>
              <w:rPr>
                <w:rFonts w:ascii="Times New Roman" w:hAnsi="Times New Roman" w:cs="Times New Roman"/>
              </w:rPr>
              <w:t xml:space="preserve">  8</w:t>
            </w:r>
            <w:r w:rsidR="00A55954">
              <w:rPr>
                <w:rFonts w:ascii="Times New Roman" w:hAnsi="Times New Roman" w:cs="Times New Roman"/>
              </w:rPr>
              <w:t>,000</w:t>
            </w:r>
          </w:p>
          <w:p w14:paraId="611E166E" w14:textId="53E9D472" w:rsidR="0075663C" w:rsidRDefault="00995F10" w:rsidP="00415CD9">
            <w:pPr>
              <w:jc w:val="center"/>
              <w:rPr>
                <w:rFonts w:ascii="Times New Roman" w:hAnsi="Times New Roman" w:cs="Times New Roman"/>
              </w:rPr>
            </w:pPr>
            <w:r>
              <w:rPr>
                <w:rFonts w:ascii="Times New Roman" w:hAnsi="Times New Roman" w:cs="Times New Roman"/>
              </w:rPr>
              <w:t xml:space="preserve">  </w:t>
            </w:r>
            <w:r w:rsidR="00833EE8">
              <w:rPr>
                <w:rFonts w:ascii="Times New Roman" w:hAnsi="Times New Roman" w:cs="Times New Roman"/>
              </w:rPr>
              <w:t>7,</w:t>
            </w:r>
            <w:r w:rsidR="0075663C">
              <w:rPr>
                <w:rFonts w:ascii="Times New Roman" w:hAnsi="Times New Roman" w:cs="Times New Roman"/>
              </w:rPr>
              <w:t>000</w:t>
            </w:r>
          </w:p>
        </w:tc>
        <w:tc>
          <w:tcPr>
            <w:tcW w:w="719" w:type="pct"/>
          </w:tcPr>
          <w:p w14:paraId="5A4F69AE" w14:textId="77777777" w:rsidR="00B46D9F" w:rsidRDefault="00B46D9F" w:rsidP="00415CD9">
            <w:pPr>
              <w:jc w:val="center"/>
              <w:rPr>
                <w:rFonts w:ascii="Times New Roman" w:hAnsi="Times New Roman" w:cs="Times New Roman"/>
              </w:rPr>
            </w:pPr>
          </w:p>
          <w:p w14:paraId="33960B62" w14:textId="77777777" w:rsidR="00B46D9F" w:rsidRDefault="00B46D9F" w:rsidP="00415CD9">
            <w:pPr>
              <w:rPr>
                <w:rFonts w:ascii="Times New Roman" w:hAnsi="Times New Roman" w:cs="Times New Roman"/>
              </w:rPr>
            </w:pPr>
          </w:p>
          <w:p w14:paraId="1E3F79E8" w14:textId="77777777" w:rsidR="00B46D9F" w:rsidRDefault="00B46D9F" w:rsidP="00415CD9">
            <w:pPr>
              <w:rPr>
                <w:rFonts w:ascii="Times New Roman" w:hAnsi="Times New Roman" w:cs="Times New Roman"/>
              </w:rPr>
            </w:pPr>
          </w:p>
          <w:p w14:paraId="043481D1" w14:textId="77777777" w:rsidR="00B46D9F" w:rsidRDefault="00B46D9F" w:rsidP="00415CD9">
            <w:pPr>
              <w:rPr>
                <w:rFonts w:ascii="Times New Roman" w:hAnsi="Times New Roman" w:cs="Times New Roman"/>
              </w:rPr>
            </w:pPr>
          </w:p>
          <w:p w14:paraId="6D64DBCE" w14:textId="77777777" w:rsidR="00B46D9F" w:rsidRDefault="00B46D9F" w:rsidP="00415CD9">
            <w:pPr>
              <w:rPr>
                <w:rFonts w:ascii="Times New Roman" w:hAnsi="Times New Roman" w:cs="Times New Roman"/>
              </w:rPr>
            </w:pPr>
          </w:p>
          <w:p w14:paraId="26713A12" w14:textId="77777777" w:rsidR="00B46D9F" w:rsidRDefault="00B46D9F" w:rsidP="00415CD9">
            <w:pPr>
              <w:jc w:val="center"/>
              <w:rPr>
                <w:rFonts w:ascii="Times New Roman" w:hAnsi="Times New Roman" w:cs="Times New Roman"/>
              </w:rPr>
            </w:pPr>
          </w:p>
          <w:p w14:paraId="4A058F23" w14:textId="77777777" w:rsidR="0075663C" w:rsidRDefault="0075663C" w:rsidP="00415CD9">
            <w:pPr>
              <w:jc w:val="center"/>
              <w:rPr>
                <w:rFonts w:ascii="Times New Roman" w:hAnsi="Times New Roman" w:cs="Times New Roman"/>
              </w:rPr>
            </w:pPr>
          </w:p>
          <w:p w14:paraId="51516678" w14:textId="631D38BC" w:rsidR="0075663C" w:rsidRDefault="00995F10" w:rsidP="00415CD9">
            <w:pPr>
              <w:jc w:val="center"/>
              <w:rPr>
                <w:rFonts w:ascii="Times New Roman" w:hAnsi="Times New Roman" w:cs="Times New Roman"/>
              </w:rPr>
            </w:pPr>
            <w:r>
              <w:rPr>
                <w:rFonts w:ascii="Times New Roman" w:hAnsi="Times New Roman" w:cs="Times New Roman"/>
              </w:rPr>
              <w:t>2</w:t>
            </w:r>
            <w:r w:rsidR="0075663C">
              <w:rPr>
                <w:rFonts w:ascii="Times New Roman" w:hAnsi="Times New Roman" w:cs="Times New Roman"/>
              </w:rPr>
              <w:t>0,000</w:t>
            </w:r>
          </w:p>
        </w:tc>
        <w:tc>
          <w:tcPr>
            <w:tcW w:w="438" w:type="pct"/>
          </w:tcPr>
          <w:p w14:paraId="3AD4F484" w14:textId="77777777" w:rsidR="00B46D9F" w:rsidRDefault="00B46D9F" w:rsidP="00415CD9">
            <w:pPr>
              <w:jc w:val="center"/>
              <w:rPr>
                <w:rFonts w:ascii="Times New Roman" w:hAnsi="Times New Roman" w:cs="Times New Roman"/>
              </w:rPr>
            </w:pPr>
          </w:p>
          <w:p w14:paraId="16B54D83" w14:textId="77777777" w:rsidR="00B46D9F" w:rsidRDefault="00B46D9F" w:rsidP="00415CD9">
            <w:pPr>
              <w:jc w:val="center"/>
              <w:rPr>
                <w:rFonts w:ascii="Times New Roman" w:hAnsi="Times New Roman" w:cs="Times New Roman"/>
              </w:rPr>
            </w:pPr>
          </w:p>
          <w:p w14:paraId="446B6119" w14:textId="77777777" w:rsidR="00B46D9F" w:rsidRDefault="00B46D9F" w:rsidP="00415CD9">
            <w:pPr>
              <w:jc w:val="center"/>
              <w:rPr>
                <w:rFonts w:ascii="Times New Roman" w:hAnsi="Times New Roman" w:cs="Times New Roman"/>
              </w:rPr>
            </w:pPr>
          </w:p>
          <w:p w14:paraId="6678D2FF" w14:textId="77777777" w:rsidR="00B46D9F" w:rsidRDefault="00B46D9F" w:rsidP="00415CD9">
            <w:pPr>
              <w:jc w:val="center"/>
              <w:rPr>
                <w:rFonts w:ascii="Times New Roman" w:hAnsi="Times New Roman" w:cs="Times New Roman"/>
              </w:rPr>
            </w:pPr>
          </w:p>
          <w:p w14:paraId="44437573" w14:textId="69139A4B" w:rsidR="00B46D9F" w:rsidRDefault="00A55954" w:rsidP="00415CD9">
            <w:pPr>
              <w:jc w:val="center"/>
              <w:rPr>
                <w:rFonts w:ascii="Times New Roman" w:hAnsi="Times New Roman" w:cs="Times New Roman"/>
              </w:rPr>
            </w:pPr>
            <w:r>
              <w:rPr>
                <w:rFonts w:ascii="Times New Roman" w:hAnsi="Times New Roman" w:cs="Times New Roman"/>
              </w:rPr>
              <w:t>C613</w:t>
            </w:r>
          </w:p>
        </w:tc>
      </w:tr>
    </w:tbl>
    <w:p w14:paraId="1E8D914E" w14:textId="77777777" w:rsidR="00B46D9F" w:rsidRPr="00B57C74" w:rsidRDefault="00B46D9F" w:rsidP="00B46D9F">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B46D9F" w:rsidRPr="008C5F15" w14:paraId="4329FF02" w14:textId="77777777" w:rsidTr="00EA201E">
        <w:trPr>
          <w:trHeight w:val="1502"/>
        </w:trPr>
        <w:tc>
          <w:tcPr>
            <w:tcW w:w="5000" w:type="pct"/>
            <w:gridSpan w:val="4"/>
            <w:shd w:val="clear" w:color="auto" w:fill="DBE5F1" w:themeFill="accent1" w:themeFillTint="33"/>
          </w:tcPr>
          <w:p w14:paraId="68978487" w14:textId="40670007" w:rsidR="00FE3C1C" w:rsidRDefault="00B46D9F" w:rsidP="00415CD9">
            <w:pPr>
              <w:rPr>
                <w:rFonts w:ascii="Times New Roman" w:hAnsi="Times New Roman" w:cs="Times New Roman"/>
              </w:rPr>
            </w:pPr>
            <w:r>
              <w:rPr>
                <w:rFonts w:ascii="Times New Roman" w:hAnsi="Times New Roman" w:cs="Times New Roman"/>
              </w:rPr>
              <w:t xml:space="preserve">2. </w:t>
            </w:r>
            <w:r w:rsidR="00FE3C1C" w:rsidRPr="009E4EA1">
              <w:rPr>
                <w:rFonts w:ascii="Times New Roman" w:hAnsi="Times New Roman" w:cs="Times New Roman"/>
              </w:rPr>
              <w:t>Equipment A</w:t>
            </w:r>
            <w:r w:rsidR="00FE3C1C">
              <w:rPr>
                <w:rFonts w:ascii="Times New Roman" w:hAnsi="Times New Roman" w:cs="Times New Roman"/>
              </w:rPr>
              <w:t xml:space="preserve">’s </w:t>
            </w:r>
            <w:r w:rsidR="009E4EA1" w:rsidRPr="009E4EA1">
              <w:rPr>
                <w:rFonts w:ascii="Times New Roman" w:hAnsi="Times New Roman" w:cs="Times New Roman"/>
              </w:rPr>
              <w:t>remaining estimated cleanup cost is recognized in fu</w:t>
            </w:r>
            <w:r w:rsidR="00FE3C1C">
              <w:rPr>
                <w:rFonts w:ascii="Times New Roman" w:hAnsi="Times New Roman" w:cs="Times New Roman"/>
              </w:rPr>
              <w:t>ll.</w:t>
            </w:r>
            <w:r w:rsidR="009E4EA1" w:rsidRPr="009E4EA1">
              <w:rPr>
                <w:rFonts w:ascii="Times New Roman" w:hAnsi="Times New Roman" w:cs="Times New Roman"/>
              </w:rPr>
              <w:t xml:space="preserve"> </w:t>
            </w:r>
            <w:r w:rsidR="002417B7">
              <w:rPr>
                <w:rFonts w:ascii="Times New Roman" w:hAnsi="Times New Roman" w:cs="Times New Roman"/>
              </w:rPr>
              <w:t>(</w:t>
            </w:r>
            <w:r w:rsidR="00F03B27">
              <w:rPr>
                <w:rFonts w:ascii="Times New Roman" w:hAnsi="Times New Roman" w:cs="Times New Roman"/>
              </w:rPr>
              <w:t>$5,000 t</w:t>
            </w:r>
            <w:r w:rsidR="00F03B27" w:rsidRPr="00453D8E">
              <w:rPr>
                <w:rFonts w:ascii="Times New Roman" w:hAnsi="Times New Roman" w:cs="Times New Roman"/>
              </w:rPr>
              <w:t>otal estimated cleanup costs</w:t>
            </w:r>
            <w:r w:rsidR="009E4EA1" w:rsidRPr="009E4EA1">
              <w:rPr>
                <w:rFonts w:ascii="Times New Roman" w:hAnsi="Times New Roman" w:cs="Times New Roman"/>
              </w:rPr>
              <w:t xml:space="preserve"> </w:t>
            </w:r>
            <w:r w:rsidR="002417B7">
              <w:rPr>
                <w:rFonts w:ascii="Times New Roman" w:hAnsi="Times New Roman" w:cs="Times New Roman"/>
              </w:rPr>
              <w:t xml:space="preserve">at the time of purchase </w:t>
            </w:r>
            <w:r w:rsidR="009E4EA1" w:rsidRPr="009E4EA1">
              <w:rPr>
                <w:rFonts w:ascii="Times New Roman" w:hAnsi="Times New Roman" w:cs="Times New Roman"/>
              </w:rPr>
              <w:t xml:space="preserve">- </w:t>
            </w:r>
            <w:r w:rsidR="00F03B27">
              <w:rPr>
                <w:rFonts w:ascii="Times New Roman" w:hAnsi="Times New Roman" w:cs="Times New Roman"/>
              </w:rPr>
              <w:t>$2,000 accrued Cleanup Cost Liability in Years 1 &amp; 2</w:t>
            </w:r>
            <w:r w:rsidR="009E4EA1" w:rsidRPr="009E4EA1">
              <w:rPr>
                <w:rFonts w:ascii="Times New Roman" w:hAnsi="Times New Roman" w:cs="Times New Roman"/>
              </w:rPr>
              <w:t xml:space="preserve"> = </w:t>
            </w:r>
            <w:r w:rsidR="00F03B27">
              <w:rPr>
                <w:rFonts w:ascii="Times New Roman" w:hAnsi="Times New Roman" w:cs="Times New Roman"/>
              </w:rPr>
              <w:t>$3,000 remaining estimated cleanup cost to be recognized in full at permanent removal</w:t>
            </w:r>
            <w:r w:rsidR="00D76364">
              <w:rPr>
                <w:rFonts w:ascii="Times New Roman" w:hAnsi="Times New Roman" w:cs="Times New Roman"/>
              </w:rPr>
              <w:t xml:space="preserve"> from service</w:t>
            </w:r>
            <w:r w:rsidR="009E4EA1" w:rsidRPr="009E4EA1">
              <w:rPr>
                <w:rFonts w:ascii="Times New Roman" w:hAnsi="Times New Roman" w:cs="Times New Roman"/>
              </w:rPr>
              <w:t>.</w:t>
            </w:r>
            <w:r w:rsidR="002417B7">
              <w:rPr>
                <w:rFonts w:ascii="Times New Roman" w:hAnsi="Times New Roman" w:cs="Times New Roman"/>
              </w:rPr>
              <w:t>)</w:t>
            </w:r>
          </w:p>
          <w:p w14:paraId="74AF45DE" w14:textId="77777777" w:rsidR="0075017F" w:rsidRPr="0075017F" w:rsidRDefault="0075017F" w:rsidP="00415CD9">
            <w:pPr>
              <w:rPr>
                <w:rFonts w:ascii="Times New Roman" w:hAnsi="Times New Roman" w:cs="Times New Roman"/>
                <w:sz w:val="16"/>
                <w:szCs w:val="16"/>
              </w:rPr>
            </w:pPr>
          </w:p>
          <w:p w14:paraId="380C190E" w14:textId="10B8F0DE" w:rsidR="00221B3B" w:rsidRPr="00730789" w:rsidRDefault="003A012C" w:rsidP="00415CD9">
            <w:pPr>
              <w:rPr>
                <w:rFonts w:ascii="Times New Roman" w:hAnsi="Times New Roman" w:cs="Times New Roman"/>
              </w:rPr>
            </w:pPr>
            <w:r>
              <w:rPr>
                <w:rFonts w:ascii="Times New Roman" w:hAnsi="Times New Roman" w:cs="Times New Roman"/>
              </w:rPr>
              <w:t>In addition, the entity determines that</w:t>
            </w:r>
            <w:r w:rsidRPr="009E4EA1">
              <w:rPr>
                <w:rFonts w:ascii="Times New Roman" w:hAnsi="Times New Roman" w:cs="Times New Roman"/>
              </w:rPr>
              <w:t xml:space="preserve"> funding for cleanup will be provided in the next fiscal year and the cleanup will commence at that time.</w:t>
            </w:r>
            <w:r w:rsidR="00FE3C1C">
              <w:rPr>
                <w:rFonts w:ascii="Times New Roman" w:hAnsi="Times New Roman" w:cs="Times New Roman"/>
              </w:rPr>
              <w:t xml:space="preserve"> </w:t>
            </w:r>
            <w:r w:rsidR="00221B3B" w:rsidRPr="00221B3B">
              <w:rPr>
                <w:rFonts w:ascii="Times New Roman" w:hAnsi="Times New Roman" w:cs="Times New Roman"/>
              </w:rPr>
              <w:t xml:space="preserve">For assets permanently removed from service, the cleanup cost liability associated with the disposal, closure, and/or shutdown of the PP&amp;E should be recognized in full. </w:t>
            </w:r>
            <w:r w:rsidR="009E4EA1" w:rsidRPr="009E4EA1">
              <w:rPr>
                <w:rFonts w:ascii="Times New Roman" w:hAnsi="Times New Roman" w:cs="Times New Roman"/>
              </w:rPr>
              <w:t>(TR</w:t>
            </w:r>
            <w:r w:rsidR="009E4EA1">
              <w:rPr>
                <w:rFonts w:ascii="Times New Roman" w:hAnsi="Times New Roman" w:cs="Times New Roman"/>
              </w:rPr>
              <w:t xml:space="preserve"> </w:t>
            </w:r>
            <w:r w:rsidR="009E4EA1" w:rsidRPr="009E4EA1">
              <w:rPr>
                <w:rFonts w:ascii="Times New Roman" w:hAnsi="Times New Roman" w:cs="Times New Roman"/>
              </w:rPr>
              <w:t xml:space="preserve">14, </w:t>
            </w:r>
            <w:r w:rsidR="009E4EA1">
              <w:rPr>
                <w:rFonts w:ascii="Times New Roman" w:hAnsi="Times New Roman" w:cs="Times New Roman"/>
              </w:rPr>
              <w:t>P</w:t>
            </w:r>
            <w:r w:rsidR="009E4EA1" w:rsidRPr="009E4EA1">
              <w:rPr>
                <w:rFonts w:ascii="Times New Roman" w:hAnsi="Times New Roman" w:cs="Times New Roman"/>
              </w:rPr>
              <w:t>ar</w:t>
            </w:r>
            <w:r w:rsidR="003614D0">
              <w:rPr>
                <w:rFonts w:ascii="Times New Roman" w:hAnsi="Times New Roman" w:cs="Times New Roman"/>
              </w:rPr>
              <w:t>.</w:t>
            </w:r>
            <w:r w:rsidR="009E4EA1" w:rsidRPr="009E4EA1">
              <w:rPr>
                <w:rFonts w:ascii="Times New Roman" w:hAnsi="Times New Roman" w:cs="Times New Roman"/>
              </w:rPr>
              <w:t xml:space="preserve"> 15</w:t>
            </w:r>
            <w:r w:rsidR="009E4EA1">
              <w:rPr>
                <w:rFonts w:ascii="Times New Roman" w:hAnsi="Times New Roman" w:cs="Times New Roman"/>
              </w:rPr>
              <w:t>)</w:t>
            </w:r>
            <w:r w:rsidR="00C22557">
              <w:rPr>
                <w:rFonts w:ascii="Times New Roman" w:hAnsi="Times New Roman" w:cs="Times New Roman"/>
              </w:rPr>
              <w:t xml:space="preserve">  </w:t>
            </w:r>
          </w:p>
        </w:tc>
      </w:tr>
      <w:tr w:rsidR="00B46D9F" w:rsidRPr="008C5F15" w14:paraId="51A43D8C" w14:textId="77777777" w:rsidTr="00415CD9">
        <w:trPr>
          <w:trHeight w:val="350"/>
        </w:trPr>
        <w:tc>
          <w:tcPr>
            <w:tcW w:w="3062" w:type="pct"/>
            <w:shd w:val="clear" w:color="auto" w:fill="D9D9D9" w:themeFill="background1" w:themeFillShade="D9"/>
          </w:tcPr>
          <w:p w14:paraId="3D28D029" w14:textId="77777777" w:rsidR="00B46D9F" w:rsidRPr="008C5F15" w:rsidRDefault="00B46D9F" w:rsidP="00415CD9">
            <w:pPr>
              <w:rPr>
                <w:rFonts w:ascii="Times New Roman" w:hAnsi="Times New Roman" w:cs="Times New Roman"/>
                <w:b/>
              </w:rPr>
            </w:pPr>
          </w:p>
        </w:tc>
        <w:tc>
          <w:tcPr>
            <w:tcW w:w="781" w:type="pct"/>
            <w:shd w:val="clear" w:color="auto" w:fill="D9D9D9" w:themeFill="background1" w:themeFillShade="D9"/>
          </w:tcPr>
          <w:p w14:paraId="61C685F7" w14:textId="77777777" w:rsidR="00B46D9F" w:rsidRPr="008C5F15" w:rsidRDefault="00B46D9F" w:rsidP="00415CD9">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180E431A" w14:textId="77777777" w:rsidR="00B46D9F" w:rsidRPr="008C5F15" w:rsidRDefault="00B46D9F" w:rsidP="00415CD9">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76310546" w14:textId="77777777" w:rsidR="00B46D9F" w:rsidRPr="008C5F15" w:rsidRDefault="00B46D9F" w:rsidP="00415CD9">
            <w:pPr>
              <w:jc w:val="center"/>
              <w:rPr>
                <w:rFonts w:ascii="Times New Roman" w:hAnsi="Times New Roman" w:cs="Times New Roman"/>
                <w:b/>
              </w:rPr>
            </w:pPr>
            <w:r w:rsidRPr="008C5F15">
              <w:rPr>
                <w:rFonts w:ascii="Times New Roman" w:hAnsi="Times New Roman" w:cs="Times New Roman"/>
                <w:b/>
              </w:rPr>
              <w:t>TC</w:t>
            </w:r>
          </w:p>
        </w:tc>
      </w:tr>
      <w:tr w:rsidR="00B46D9F" w14:paraId="3BBE6EAF" w14:textId="77777777" w:rsidTr="00C8537F">
        <w:trPr>
          <w:trHeight w:hRule="exact" w:val="1558"/>
        </w:trPr>
        <w:tc>
          <w:tcPr>
            <w:tcW w:w="3062" w:type="pct"/>
          </w:tcPr>
          <w:p w14:paraId="24DA0C16" w14:textId="77777777" w:rsidR="00B46D9F" w:rsidRPr="002522C3" w:rsidRDefault="00B46D9F" w:rsidP="00415CD9">
            <w:pPr>
              <w:tabs>
                <w:tab w:val="left" w:pos="5400"/>
                <w:tab w:val="left" w:pos="5490"/>
              </w:tabs>
              <w:rPr>
                <w:rFonts w:ascii="Times New Roman" w:hAnsi="Times New Roman" w:cs="Times New Roman"/>
                <w:b/>
                <w:u w:val="single"/>
              </w:rPr>
            </w:pPr>
            <w:r w:rsidRPr="002522C3">
              <w:rPr>
                <w:rFonts w:ascii="Times New Roman" w:hAnsi="Times New Roman" w:cs="Times New Roman"/>
                <w:b/>
                <w:u w:val="single"/>
              </w:rPr>
              <w:t>Budgetary Entry</w:t>
            </w:r>
          </w:p>
          <w:p w14:paraId="5C0E74DE" w14:textId="77777777" w:rsidR="00B46D9F" w:rsidRDefault="00B46D9F" w:rsidP="00415CD9">
            <w:pPr>
              <w:rPr>
                <w:rFonts w:ascii="Times New Roman" w:hAnsi="Times New Roman" w:cs="Times New Roman"/>
              </w:rPr>
            </w:pPr>
            <w:r>
              <w:rPr>
                <w:rFonts w:ascii="Times New Roman" w:hAnsi="Times New Roman" w:cs="Times New Roman"/>
              </w:rPr>
              <w:t>None</w:t>
            </w:r>
          </w:p>
          <w:p w14:paraId="31A6506D" w14:textId="77777777" w:rsidR="00B46D9F" w:rsidRPr="002522C3" w:rsidRDefault="00B46D9F" w:rsidP="00415CD9">
            <w:pPr>
              <w:tabs>
                <w:tab w:val="left" w:pos="5400"/>
                <w:tab w:val="left" w:pos="5490"/>
              </w:tabs>
              <w:rPr>
                <w:rFonts w:ascii="Times New Roman" w:hAnsi="Times New Roman" w:cs="Times New Roman"/>
              </w:rPr>
            </w:pPr>
            <w:r w:rsidRPr="002522C3">
              <w:rPr>
                <w:rFonts w:ascii="Times New Roman" w:hAnsi="Times New Roman" w:cs="Times New Roman"/>
              </w:rPr>
              <w:t xml:space="preserve">    </w:t>
            </w:r>
          </w:p>
          <w:p w14:paraId="54682F07" w14:textId="77777777" w:rsidR="00B46D9F" w:rsidRPr="002522C3" w:rsidRDefault="00B46D9F" w:rsidP="00415CD9">
            <w:pPr>
              <w:tabs>
                <w:tab w:val="left" w:pos="5400"/>
                <w:tab w:val="left" w:pos="5490"/>
              </w:tabs>
              <w:rPr>
                <w:rFonts w:ascii="Times New Roman" w:hAnsi="Times New Roman" w:cs="Times New Roman"/>
              </w:rPr>
            </w:pPr>
            <w:r w:rsidRPr="002522C3">
              <w:rPr>
                <w:rFonts w:ascii="Times New Roman" w:hAnsi="Times New Roman" w:cs="Times New Roman"/>
                <w:b/>
                <w:u w:val="single"/>
              </w:rPr>
              <w:t>Proprietary Entry</w:t>
            </w:r>
            <w:r w:rsidRPr="002522C3">
              <w:rPr>
                <w:rFonts w:ascii="Times New Roman" w:hAnsi="Times New Roman" w:cs="Times New Roman"/>
              </w:rPr>
              <w:t xml:space="preserve">  </w:t>
            </w:r>
          </w:p>
          <w:p w14:paraId="3BE0F9AF" w14:textId="77777777" w:rsidR="00B46D9F" w:rsidRPr="002522C3" w:rsidRDefault="00B46D9F" w:rsidP="00415CD9">
            <w:pPr>
              <w:tabs>
                <w:tab w:val="left" w:pos="5400"/>
                <w:tab w:val="left" w:pos="5490"/>
              </w:tabs>
              <w:rPr>
                <w:rFonts w:ascii="Times New Roman" w:hAnsi="Times New Roman" w:cs="Times New Roman"/>
              </w:rPr>
            </w:pPr>
            <w:r w:rsidRPr="002522C3">
              <w:rPr>
                <w:rFonts w:ascii="Times New Roman" w:hAnsi="Times New Roman" w:cs="Times New Roman"/>
              </w:rPr>
              <w:t>6</w:t>
            </w:r>
            <w:r>
              <w:rPr>
                <w:rFonts w:ascii="Times New Roman" w:hAnsi="Times New Roman" w:cs="Times New Roman"/>
              </w:rPr>
              <w:t>8</w:t>
            </w:r>
            <w:r w:rsidRPr="002522C3">
              <w:rPr>
                <w:rFonts w:ascii="Times New Roman" w:hAnsi="Times New Roman" w:cs="Times New Roman"/>
              </w:rPr>
              <w:t>0000</w:t>
            </w:r>
            <w:r>
              <w:rPr>
                <w:rFonts w:ascii="Times New Roman" w:hAnsi="Times New Roman" w:cs="Times New Roman"/>
              </w:rPr>
              <w:t xml:space="preserve"> (N) Future Funded Expenses</w:t>
            </w:r>
          </w:p>
          <w:p w14:paraId="40D775C2" w14:textId="7090ECDC" w:rsidR="00B46D9F" w:rsidRPr="0094321A" w:rsidRDefault="00B46D9F" w:rsidP="00415CD9">
            <w:pPr>
              <w:tabs>
                <w:tab w:val="left" w:pos="5400"/>
                <w:tab w:val="left" w:pos="5490"/>
              </w:tabs>
              <w:rPr>
                <w:rFonts w:ascii="Times New Roman" w:hAnsi="Times New Roman" w:cs="Times New Roman"/>
              </w:rPr>
            </w:pPr>
            <w:r>
              <w:rPr>
                <w:rFonts w:ascii="Times New Roman" w:hAnsi="Times New Roman" w:cs="Times New Roman"/>
              </w:rPr>
              <w:t xml:space="preserve">     299500 (N)</w:t>
            </w:r>
            <w:r w:rsidRPr="002522C3">
              <w:rPr>
                <w:rFonts w:ascii="Times New Roman" w:hAnsi="Times New Roman" w:cs="Times New Roman"/>
              </w:rPr>
              <w:t xml:space="preserve"> </w:t>
            </w:r>
            <w:r w:rsidRPr="00840B5F">
              <w:rPr>
                <w:rFonts w:ascii="Times New Roman" w:hAnsi="Times New Roman" w:cs="Times New Roman"/>
              </w:rPr>
              <w:t>Estimated Cleanup Cost Liability</w:t>
            </w:r>
          </w:p>
        </w:tc>
        <w:tc>
          <w:tcPr>
            <w:tcW w:w="781" w:type="pct"/>
          </w:tcPr>
          <w:p w14:paraId="24CD5C62" w14:textId="77777777" w:rsidR="00B46D9F" w:rsidRDefault="00B46D9F" w:rsidP="00415CD9">
            <w:pPr>
              <w:jc w:val="center"/>
              <w:rPr>
                <w:rFonts w:ascii="Times New Roman" w:hAnsi="Times New Roman" w:cs="Times New Roman"/>
              </w:rPr>
            </w:pPr>
          </w:p>
          <w:p w14:paraId="755DEB53" w14:textId="77777777" w:rsidR="00B46D9F" w:rsidRDefault="00B46D9F" w:rsidP="00415CD9">
            <w:pPr>
              <w:jc w:val="center"/>
              <w:rPr>
                <w:rFonts w:ascii="Times New Roman" w:hAnsi="Times New Roman" w:cs="Times New Roman"/>
              </w:rPr>
            </w:pPr>
          </w:p>
          <w:p w14:paraId="2F19B32F" w14:textId="77777777" w:rsidR="00B46D9F" w:rsidRDefault="00B46D9F" w:rsidP="00415CD9">
            <w:pPr>
              <w:jc w:val="center"/>
              <w:rPr>
                <w:rFonts w:ascii="Times New Roman" w:hAnsi="Times New Roman" w:cs="Times New Roman"/>
              </w:rPr>
            </w:pPr>
          </w:p>
          <w:p w14:paraId="07FBD870" w14:textId="77777777" w:rsidR="00B46D9F" w:rsidRDefault="00B46D9F" w:rsidP="00415CD9">
            <w:pPr>
              <w:jc w:val="center"/>
              <w:rPr>
                <w:rFonts w:ascii="Times New Roman" w:hAnsi="Times New Roman" w:cs="Times New Roman"/>
              </w:rPr>
            </w:pPr>
          </w:p>
          <w:p w14:paraId="63AAE34D" w14:textId="24886110" w:rsidR="00B46D9F" w:rsidRDefault="00FD2818" w:rsidP="00415CD9">
            <w:pPr>
              <w:jc w:val="center"/>
              <w:rPr>
                <w:rFonts w:ascii="Times New Roman" w:hAnsi="Times New Roman" w:cs="Times New Roman"/>
              </w:rPr>
            </w:pPr>
            <w:r>
              <w:rPr>
                <w:rFonts w:ascii="Times New Roman" w:hAnsi="Times New Roman" w:cs="Times New Roman"/>
              </w:rPr>
              <w:t>3,000</w:t>
            </w:r>
          </w:p>
        </w:tc>
        <w:tc>
          <w:tcPr>
            <w:tcW w:w="719" w:type="pct"/>
          </w:tcPr>
          <w:p w14:paraId="2DDEFE08" w14:textId="77777777" w:rsidR="00B46D9F" w:rsidRDefault="00B46D9F" w:rsidP="00415CD9">
            <w:pPr>
              <w:jc w:val="center"/>
              <w:rPr>
                <w:rFonts w:ascii="Times New Roman" w:hAnsi="Times New Roman" w:cs="Times New Roman"/>
              </w:rPr>
            </w:pPr>
          </w:p>
          <w:p w14:paraId="5EC43273" w14:textId="77777777" w:rsidR="00B46D9F" w:rsidRDefault="00B46D9F" w:rsidP="00415CD9">
            <w:pPr>
              <w:jc w:val="center"/>
              <w:rPr>
                <w:rFonts w:ascii="Times New Roman" w:hAnsi="Times New Roman" w:cs="Times New Roman"/>
              </w:rPr>
            </w:pPr>
          </w:p>
          <w:p w14:paraId="27D052CD" w14:textId="77777777" w:rsidR="00B46D9F" w:rsidRDefault="00B46D9F" w:rsidP="00415CD9">
            <w:pPr>
              <w:jc w:val="center"/>
              <w:rPr>
                <w:rFonts w:ascii="Times New Roman" w:hAnsi="Times New Roman" w:cs="Times New Roman"/>
              </w:rPr>
            </w:pPr>
          </w:p>
          <w:p w14:paraId="7E0540F6" w14:textId="77777777" w:rsidR="00B46D9F" w:rsidRDefault="00B46D9F" w:rsidP="00415CD9">
            <w:pPr>
              <w:jc w:val="center"/>
              <w:rPr>
                <w:rFonts w:ascii="Times New Roman" w:hAnsi="Times New Roman" w:cs="Times New Roman"/>
              </w:rPr>
            </w:pPr>
          </w:p>
          <w:p w14:paraId="2A9A09F1" w14:textId="77777777" w:rsidR="00B46D9F" w:rsidRDefault="00B46D9F" w:rsidP="00415CD9">
            <w:pPr>
              <w:jc w:val="center"/>
              <w:rPr>
                <w:rFonts w:ascii="Times New Roman" w:hAnsi="Times New Roman" w:cs="Times New Roman"/>
              </w:rPr>
            </w:pPr>
          </w:p>
          <w:p w14:paraId="727C1DAB" w14:textId="5A719E66" w:rsidR="00B46D9F" w:rsidRDefault="00FD2818" w:rsidP="00415CD9">
            <w:pPr>
              <w:jc w:val="center"/>
              <w:rPr>
                <w:rFonts w:ascii="Times New Roman" w:hAnsi="Times New Roman" w:cs="Times New Roman"/>
              </w:rPr>
            </w:pPr>
            <w:r>
              <w:rPr>
                <w:rFonts w:ascii="Times New Roman" w:hAnsi="Times New Roman" w:cs="Times New Roman"/>
              </w:rPr>
              <w:t>3,000</w:t>
            </w:r>
          </w:p>
        </w:tc>
        <w:tc>
          <w:tcPr>
            <w:tcW w:w="438" w:type="pct"/>
          </w:tcPr>
          <w:p w14:paraId="1E8B0F07" w14:textId="77777777" w:rsidR="00B46D9F" w:rsidRDefault="00B46D9F" w:rsidP="00415CD9">
            <w:pPr>
              <w:jc w:val="center"/>
              <w:rPr>
                <w:rFonts w:ascii="Times New Roman" w:hAnsi="Times New Roman" w:cs="Times New Roman"/>
              </w:rPr>
            </w:pPr>
          </w:p>
          <w:p w14:paraId="57CC3437" w14:textId="77777777" w:rsidR="00B46D9F" w:rsidRDefault="00B46D9F" w:rsidP="00415CD9">
            <w:pPr>
              <w:jc w:val="center"/>
              <w:rPr>
                <w:rFonts w:ascii="Times New Roman" w:hAnsi="Times New Roman" w:cs="Times New Roman"/>
              </w:rPr>
            </w:pPr>
          </w:p>
          <w:p w14:paraId="4FFC166B" w14:textId="77777777" w:rsidR="00B46D9F" w:rsidRDefault="00B46D9F" w:rsidP="00415CD9">
            <w:pPr>
              <w:rPr>
                <w:rFonts w:ascii="Times New Roman" w:hAnsi="Times New Roman" w:cs="Times New Roman"/>
              </w:rPr>
            </w:pPr>
          </w:p>
          <w:p w14:paraId="14F4EB0E" w14:textId="77777777" w:rsidR="00B46D9F" w:rsidRDefault="00B46D9F" w:rsidP="00415CD9">
            <w:pPr>
              <w:rPr>
                <w:rFonts w:ascii="Times New Roman" w:hAnsi="Times New Roman" w:cs="Times New Roman"/>
              </w:rPr>
            </w:pPr>
          </w:p>
          <w:p w14:paraId="12EA25F2" w14:textId="77777777" w:rsidR="00B46D9F" w:rsidRDefault="00B46D9F" w:rsidP="00415CD9">
            <w:pPr>
              <w:jc w:val="center"/>
              <w:rPr>
                <w:rFonts w:ascii="Times New Roman" w:hAnsi="Times New Roman" w:cs="Times New Roman"/>
              </w:rPr>
            </w:pPr>
            <w:r>
              <w:rPr>
                <w:rFonts w:ascii="Times New Roman" w:hAnsi="Times New Roman" w:cs="Times New Roman"/>
              </w:rPr>
              <w:t>B420</w:t>
            </w:r>
          </w:p>
        </w:tc>
      </w:tr>
    </w:tbl>
    <w:p w14:paraId="6C38DD01" w14:textId="77777777" w:rsidR="00A96E26" w:rsidRPr="00B46E60" w:rsidRDefault="00A96E26" w:rsidP="00A96E26">
      <w:pPr>
        <w:spacing w:after="120" w:line="240" w:lineRule="auto"/>
        <w:rPr>
          <w:rFonts w:ascii="Times New Roman" w:hAnsi="Times New Roman" w:cs="Times New Roman"/>
          <w:b/>
          <w:sz w:val="24"/>
          <w:szCs w:val="24"/>
        </w:rPr>
      </w:pPr>
    </w:p>
    <w:tbl>
      <w:tblPr>
        <w:tblStyle w:val="TableGrid"/>
        <w:tblW w:w="5002" w:type="pct"/>
        <w:tblLook w:val="04A0" w:firstRow="1" w:lastRow="0" w:firstColumn="1" w:lastColumn="0" w:noHBand="0" w:noVBand="1"/>
      </w:tblPr>
      <w:tblGrid>
        <w:gridCol w:w="8816"/>
        <w:gridCol w:w="2249"/>
        <w:gridCol w:w="2070"/>
        <w:gridCol w:w="1261"/>
      </w:tblGrid>
      <w:tr w:rsidR="00A96E26" w14:paraId="7239B224" w14:textId="77777777" w:rsidTr="00FF2DF7">
        <w:trPr>
          <w:trHeight w:val="1475"/>
        </w:trPr>
        <w:tc>
          <w:tcPr>
            <w:tcW w:w="5000" w:type="pct"/>
            <w:gridSpan w:val="4"/>
            <w:shd w:val="clear" w:color="auto" w:fill="DBE5F1" w:themeFill="accent1" w:themeFillTint="33"/>
          </w:tcPr>
          <w:p w14:paraId="1BBDF077" w14:textId="377EFFEC" w:rsidR="00FF2DF7" w:rsidRDefault="00A96E26" w:rsidP="00A96E26">
            <w:pPr>
              <w:rPr>
                <w:rFonts w:ascii="Times New Roman" w:hAnsi="Times New Roman" w:cs="Times New Roman"/>
              </w:rPr>
            </w:pPr>
            <w:r>
              <w:rPr>
                <w:rFonts w:ascii="Times New Roman" w:hAnsi="Times New Roman" w:cs="Times New Roman"/>
              </w:rPr>
              <w:t xml:space="preserve">3. During Year 3, the entity </w:t>
            </w:r>
            <w:r w:rsidR="00F7327F">
              <w:rPr>
                <w:rFonts w:ascii="Times New Roman" w:hAnsi="Times New Roman" w:cs="Times New Roman"/>
              </w:rPr>
              <w:t>exercises its</w:t>
            </w:r>
            <w:r>
              <w:rPr>
                <w:rFonts w:ascii="Times New Roman" w:hAnsi="Times New Roman" w:cs="Times New Roman"/>
              </w:rPr>
              <w:t xml:space="preserve"> statutory authority to sell PP&amp;E to non-federal </w:t>
            </w:r>
            <w:r w:rsidR="00806825">
              <w:rPr>
                <w:rFonts w:ascii="Times New Roman" w:hAnsi="Times New Roman" w:cs="Times New Roman"/>
              </w:rPr>
              <w:t>entities and</w:t>
            </w:r>
            <w:r>
              <w:rPr>
                <w:rFonts w:ascii="Times New Roman" w:hAnsi="Times New Roman" w:cs="Times New Roman"/>
              </w:rPr>
              <w:t xml:space="preserve"> completes the sale of </w:t>
            </w:r>
            <w:r w:rsidRPr="005534CD">
              <w:rPr>
                <w:rFonts w:ascii="Times New Roman" w:hAnsi="Times New Roman" w:cs="Times New Roman"/>
              </w:rPr>
              <w:t>Equipment A</w:t>
            </w:r>
            <w:r>
              <w:rPr>
                <w:rFonts w:ascii="Times New Roman" w:hAnsi="Times New Roman" w:cs="Times New Roman"/>
              </w:rPr>
              <w:t xml:space="preserve"> for $4,000 to a non</w:t>
            </w:r>
            <w:r w:rsidR="00E331EE">
              <w:rPr>
                <w:rFonts w:ascii="Times New Roman" w:hAnsi="Times New Roman" w:cs="Times New Roman"/>
              </w:rPr>
              <w:t>-</w:t>
            </w:r>
            <w:r>
              <w:rPr>
                <w:rFonts w:ascii="Times New Roman" w:hAnsi="Times New Roman" w:cs="Times New Roman"/>
              </w:rPr>
              <w:t xml:space="preserve">federal entity.  </w:t>
            </w:r>
            <w:r w:rsidRPr="00A96E26">
              <w:rPr>
                <w:rFonts w:ascii="Times New Roman" w:hAnsi="Times New Roman" w:cs="Times New Roman"/>
              </w:rPr>
              <w:t xml:space="preserve">Upon completion of the </w:t>
            </w:r>
            <w:r w:rsidR="00FE3C1C">
              <w:rPr>
                <w:rFonts w:ascii="Times New Roman" w:hAnsi="Times New Roman" w:cs="Times New Roman"/>
              </w:rPr>
              <w:t>sale</w:t>
            </w:r>
            <w:r w:rsidRPr="00A96E26">
              <w:rPr>
                <w:rFonts w:ascii="Times New Roman" w:hAnsi="Times New Roman" w:cs="Times New Roman"/>
              </w:rPr>
              <w:t xml:space="preserve">, the entity </w:t>
            </w:r>
            <w:r w:rsidR="00AD29DD">
              <w:rPr>
                <w:rFonts w:ascii="Times New Roman" w:hAnsi="Times New Roman" w:cs="Times New Roman"/>
              </w:rPr>
              <w:t>writes off</w:t>
            </w:r>
            <w:r w:rsidR="00FE3C1C">
              <w:rPr>
                <w:rFonts w:ascii="Times New Roman" w:hAnsi="Times New Roman" w:cs="Times New Roman"/>
              </w:rPr>
              <w:t xml:space="preserve"> Equipment A</w:t>
            </w:r>
            <w:r>
              <w:rPr>
                <w:rFonts w:ascii="Times New Roman" w:hAnsi="Times New Roman" w:cs="Times New Roman"/>
              </w:rPr>
              <w:t xml:space="preserve">, with </w:t>
            </w:r>
            <w:r w:rsidRPr="00A96E26">
              <w:rPr>
                <w:rFonts w:ascii="Times New Roman" w:hAnsi="Times New Roman" w:cs="Times New Roman"/>
              </w:rPr>
              <w:t>difference</w:t>
            </w:r>
            <w:r w:rsidR="00D62C62">
              <w:rPr>
                <w:rFonts w:ascii="Times New Roman" w:hAnsi="Times New Roman" w:cs="Times New Roman"/>
              </w:rPr>
              <w:t>s</w:t>
            </w:r>
            <w:r w:rsidRPr="00A96E26">
              <w:rPr>
                <w:rFonts w:ascii="Times New Roman" w:hAnsi="Times New Roman" w:cs="Times New Roman"/>
              </w:rPr>
              <w:t xml:space="preserve"> between the net realizable value and the actual </w:t>
            </w:r>
            <w:r>
              <w:rPr>
                <w:rFonts w:ascii="Times New Roman" w:hAnsi="Times New Roman" w:cs="Times New Roman"/>
              </w:rPr>
              <w:t>sale</w:t>
            </w:r>
            <w:r w:rsidRPr="00A96E26">
              <w:rPr>
                <w:rFonts w:ascii="Times New Roman" w:hAnsi="Times New Roman" w:cs="Times New Roman"/>
              </w:rPr>
              <w:t xml:space="preserve"> amount recognized as a gain</w:t>
            </w:r>
            <w:r>
              <w:rPr>
                <w:rFonts w:ascii="Times New Roman" w:hAnsi="Times New Roman" w:cs="Times New Roman"/>
              </w:rPr>
              <w:t>/</w:t>
            </w:r>
            <w:r w:rsidRPr="00A96E26">
              <w:rPr>
                <w:rFonts w:ascii="Times New Roman" w:hAnsi="Times New Roman" w:cs="Times New Roman"/>
              </w:rPr>
              <w:t>loss</w:t>
            </w:r>
            <w:r w:rsidR="00246001">
              <w:rPr>
                <w:rFonts w:ascii="Times New Roman" w:hAnsi="Times New Roman" w:cs="Times New Roman"/>
              </w:rPr>
              <w:t>.</w:t>
            </w:r>
            <w:r w:rsidR="00660840">
              <w:rPr>
                <w:rFonts w:ascii="Times New Roman" w:hAnsi="Times New Roman" w:cs="Times New Roman"/>
              </w:rPr>
              <w:t xml:space="preserve"> </w:t>
            </w:r>
            <w:r w:rsidR="00660840" w:rsidRPr="005534CD">
              <w:rPr>
                <w:rFonts w:ascii="Times New Roman" w:hAnsi="Times New Roman" w:cs="Times New Roman"/>
              </w:rPr>
              <w:t>(TR</w:t>
            </w:r>
            <w:r w:rsidR="00660840">
              <w:rPr>
                <w:rFonts w:ascii="Times New Roman" w:hAnsi="Times New Roman" w:cs="Times New Roman"/>
              </w:rPr>
              <w:t xml:space="preserve"> </w:t>
            </w:r>
            <w:r w:rsidR="00660840" w:rsidRPr="005534CD">
              <w:rPr>
                <w:rFonts w:ascii="Times New Roman" w:hAnsi="Times New Roman" w:cs="Times New Roman"/>
              </w:rPr>
              <w:t xml:space="preserve">14, </w:t>
            </w:r>
            <w:r w:rsidR="00660840">
              <w:rPr>
                <w:rFonts w:ascii="Times New Roman" w:hAnsi="Times New Roman" w:cs="Times New Roman"/>
              </w:rPr>
              <w:t>P</w:t>
            </w:r>
            <w:r w:rsidR="00660840" w:rsidRPr="005534CD">
              <w:rPr>
                <w:rFonts w:ascii="Times New Roman" w:hAnsi="Times New Roman" w:cs="Times New Roman"/>
              </w:rPr>
              <w:t>aragraph 12</w:t>
            </w:r>
            <w:r w:rsidR="00660840">
              <w:rPr>
                <w:rFonts w:ascii="Times New Roman" w:hAnsi="Times New Roman" w:cs="Times New Roman"/>
              </w:rPr>
              <w:t>)</w:t>
            </w:r>
          </w:p>
          <w:p w14:paraId="0F732CEC" w14:textId="77777777" w:rsidR="00FF2DF7" w:rsidRPr="00FF2DF7" w:rsidRDefault="00FF2DF7" w:rsidP="00A96E26">
            <w:pPr>
              <w:rPr>
                <w:rFonts w:ascii="Times New Roman" w:hAnsi="Times New Roman" w:cs="Times New Roman"/>
                <w:sz w:val="16"/>
                <w:szCs w:val="16"/>
              </w:rPr>
            </w:pPr>
          </w:p>
          <w:p w14:paraId="0DEA57DF" w14:textId="4A04095D" w:rsidR="00A96E26" w:rsidRPr="00EE316A" w:rsidRDefault="00057585" w:rsidP="00415CD9">
            <w:pPr>
              <w:rPr>
                <w:rFonts w:ascii="Times New Roman" w:hAnsi="Times New Roman" w:cs="Times New Roman"/>
              </w:rPr>
            </w:pPr>
            <w:r>
              <w:rPr>
                <w:rFonts w:ascii="Times New Roman" w:hAnsi="Times New Roman" w:cs="Times New Roman"/>
              </w:rPr>
              <w:t>In this sale, t</w:t>
            </w:r>
            <w:r w:rsidRPr="00057585">
              <w:rPr>
                <w:rFonts w:ascii="Times New Roman" w:hAnsi="Times New Roman" w:cs="Times New Roman"/>
              </w:rPr>
              <w:t xml:space="preserve">he actual disposition amount of </w:t>
            </w:r>
            <w:r>
              <w:rPr>
                <w:rFonts w:ascii="Times New Roman" w:hAnsi="Times New Roman" w:cs="Times New Roman"/>
              </w:rPr>
              <w:t>E</w:t>
            </w:r>
            <w:r w:rsidRPr="00057585">
              <w:rPr>
                <w:rFonts w:ascii="Times New Roman" w:hAnsi="Times New Roman" w:cs="Times New Roman"/>
              </w:rPr>
              <w:t xml:space="preserve">quipment A </w:t>
            </w:r>
            <w:r>
              <w:rPr>
                <w:rFonts w:ascii="Times New Roman" w:hAnsi="Times New Roman" w:cs="Times New Roman"/>
              </w:rPr>
              <w:t>is</w:t>
            </w:r>
            <w:r w:rsidRPr="00057585">
              <w:rPr>
                <w:rFonts w:ascii="Times New Roman" w:hAnsi="Times New Roman" w:cs="Times New Roman"/>
              </w:rPr>
              <w:t xml:space="preserve"> less than the estimated net realizable value</w:t>
            </w:r>
            <w:r>
              <w:rPr>
                <w:rFonts w:ascii="Times New Roman" w:hAnsi="Times New Roman" w:cs="Times New Roman"/>
              </w:rPr>
              <w:t xml:space="preserve"> </w:t>
            </w:r>
            <w:r w:rsidR="00AF624F">
              <w:rPr>
                <w:rFonts w:ascii="Times New Roman" w:hAnsi="Times New Roman" w:cs="Times New Roman"/>
              </w:rPr>
              <w:t xml:space="preserve">previously </w:t>
            </w:r>
            <w:r>
              <w:rPr>
                <w:rFonts w:ascii="Times New Roman" w:hAnsi="Times New Roman" w:cs="Times New Roman"/>
              </w:rPr>
              <w:t>recorded in Transaction #2</w:t>
            </w:r>
            <w:r w:rsidR="00D62C62">
              <w:rPr>
                <w:rFonts w:ascii="Times New Roman" w:hAnsi="Times New Roman" w:cs="Times New Roman"/>
              </w:rPr>
              <w:t xml:space="preserve">, </w:t>
            </w:r>
            <w:r w:rsidR="003614D0">
              <w:rPr>
                <w:rFonts w:ascii="Times New Roman" w:hAnsi="Times New Roman" w:cs="Times New Roman"/>
              </w:rPr>
              <w:t>so</w:t>
            </w:r>
            <w:r w:rsidR="00D62C62">
              <w:rPr>
                <w:rFonts w:ascii="Times New Roman" w:hAnsi="Times New Roman" w:cs="Times New Roman"/>
              </w:rPr>
              <w:t xml:space="preserve"> a </w:t>
            </w:r>
            <w:r w:rsidR="003614D0">
              <w:rPr>
                <w:rFonts w:ascii="Times New Roman" w:hAnsi="Times New Roman" w:cs="Times New Roman"/>
              </w:rPr>
              <w:t>L</w:t>
            </w:r>
            <w:r w:rsidR="00D62C62">
              <w:rPr>
                <w:rFonts w:ascii="Times New Roman" w:hAnsi="Times New Roman" w:cs="Times New Roman"/>
              </w:rPr>
              <w:t xml:space="preserve">oss </w:t>
            </w:r>
            <w:r w:rsidR="003614D0">
              <w:rPr>
                <w:rFonts w:ascii="Times New Roman" w:hAnsi="Times New Roman" w:cs="Times New Roman"/>
              </w:rPr>
              <w:t xml:space="preserve">on Disposition </w:t>
            </w:r>
            <w:r w:rsidR="00D62C62">
              <w:rPr>
                <w:rFonts w:ascii="Times New Roman" w:hAnsi="Times New Roman" w:cs="Times New Roman"/>
              </w:rPr>
              <w:t>is reported.</w:t>
            </w:r>
          </w:p>
        </w:tc>
      </w:tr>
      <w:tr w:rsidR="00A96E26" w14:paraId="19D4DCE6" w14:textId="77777777" w:rsidTr="00415CD9">
        <w:trPr>
          <w:trHeight w:val="350"/>
        </w:trPr>
        <w:tc>
          <w:tcPr>
            <w:tcW w:w="3062" w:type="pct"/>
            <w:shd w:val="clear" w:color="auto" w:fill="D9D9D9" w:themeFill="background1" w:themeFillShade="D9"/>
          </w:tcPr>
          <w:p w14:paraId="2A740EC2" w14:textId="77777777" w:rsidR="00A96E26" w:rsidRPr="008C5F15" w:rsidRDefault="00A96E26" w:rsidP="00415CD9">
            <w:pPr>
              <w:rPr>
                <w:rFonts w:ascii="Times New Roman" w:hAnsi="Times New Roman" w:cs="Times New Roman"/>
                <w:b/>
              </w:rPr>
            </w:pPr>
          </w:p>
        </w:tc>
        <w:tc>
          <w:tcPr>
            <w:tcW w:w="781" w:type="pct"/>
            <w:shd w:val="clear" w:color="auto" w:fill="D9D9D9" w:themeFill="background1" w:themeFillShade="D9"/>
          </w:tcPr>
          <w:p w14:paraId="4166EFBC" w14:textId="77777777" w:rsidR="00A96E26" w:rsidRPr="008C5F15" w:rsidRDefault="00A96E26" w:rsidP="00415CD9">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2507CF2C" w14:textId="77777777" w:rsidR="00A96E26" w:rsidRPr="008C5F15" w:rsidRDefault="00A96E26" w:rsidP="00415CD9">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37A39696" w14:textId="77777777" w:rsidR="00A96E26" w:rsidRPr="008C5F15" w:rsidRDefault="00A96E26" w:rsidP="00415CD9">
            <w:pPr>
              <w:jc w:val="center"/>
              <w:rPr>
                <w:rFonts w:ascii="Times New Roman" w:hAnsi="Times New Roman" w:cs="Times New Roman"/>
                <w:b/>
              </w:rPr>
            </w:pPr>
            <w:r w:rsidRPr="008C5F15">
              <w:rPr>
                <w:rFonts w:ascii="Times New Roman" w:hAnsi="Times New Roman" w:cs="Times New Roman"/>
                <w:b/>
              </w:rPr>
              <w:t>TC</w:t>
            </w:r>
          </w:p>
        </w:tc>
      </w:tr>
      <w:tr w:rsidR="00A96E26" w14:paraId="4A1F7B6F" w14:textId="77777777" w:rsidTr="007E6098">
        <w:trPr>
          <w:trHeight w:hRule="exact" w:val="2170"/>
        </w:trPr>
        <w:tc>
          <w:tcPr>
            <w:tcW w:w="3062" w:type="pct"/>
          </w:tcPr>
          <w:p w14:paraId="162B2652" w14:textId="77777777" w:rsidR="00A96E26" w:rsidRPr="00D1358C" w:rsidRDefault="00A96E26" w:rsidP="00415CD9">
            <w:pPr>
              <w:rPr>
                <w:rFonts w:ascii="Times New Roman" w:hAnsi="Times New Roman" w:cs="Times New Roman"/>
                <w:b/>
                <w:u w:val="single"/>
              </w:rPr>
            </w:pPr>
            <w:r w:rsidRPr="00D1358C">
              <w:rPr>
                <w:rFonts w:ascii="Times New Roman" w:hAnsi="Times New Roman" w:cs="Times New Roman"/>
                <w:b/>
                <w:u w:val="single"/>
              </w:rPr>
              <w:t>Budgetary Entry</w:t>
            </w:r>
          </w:p>
          <w:p w14:paraId="1069C533" w14:textId="49C39879" w:rsidR="00A96E26" w:rsidRDefault="004E6EC6" w:rsidP="00415CD9">
            <w:pPr>
              <w:rPr>
                <w:rFonts w:ascii="Times New Roman" w:hAnsi="Times New Roman" w:cs="Times New Roman"/>
              </w:rPr>
            </w:pPr>
            <w:r>
              <w:rPr>
                <w:rFonts w:ascii="Times New Roman" w:hAnsi="Times New Roman" w:cs="Times New Roman"/>
              </w:rPr>
              <w:t xml:space="preserve">426600 </w:t>
            </w:r>
            <w:r w:rsidRPr="004E6EC6">
              <w:rPr>
                <w:rFonts w:ascii="Times New Roman" w:hAnsi="Times New Roman" w:cs="Times New Roman"/>
              </w:rPr>
              <w:t>Other Actual Business</w:t>
            </w:r>
            <w:r w:rsidR="009A6F37">
              <w:rPr>
                <w:rFonts w:ascii="Times New Roman" w:hAnsi="Times New Roman" w:cs="Times New Roman"/>
              </w:rPr>
              <w:t>-</w:t>
            </w:r>
            <w:r w:rsidRPr="004E6EC6">
              <w:rPr>
                <w:rFonts w:ascii="Times New Roman" w:hAnsi="Times New Roman" w:cs="Times New Roman"/>
              </w:rPr>
              <w:t>Type Collections from Non</w:t>
            </w:r>
            <w:r w:rsidR="00A765E9">
              <w:rPr>
                <w:rFonts w:ascii="Times New Roman" w:hAnsi="Times New Roman" w:cs="Times New Roman"/>
              </w:rPr>
              <w:t>-F</w:t>
            </w:r>
            <w:r w:rsidRPr="004E6EC6">
              <w:rPr>
                <w:rFonts w:ascii="Times New Roman" w:hAnsi="Times New Roman" w:cs="Times New Roman"/>
              </w:rPr>
              <w:t>ederal Sources</w:t>
            </w:r>
            <w:r w:rsidR="00106A28">
              <w:rPr>
                <w:rStyle w:val="FootnoteReference"/>
                <w:rFonts w:ascii="Times New Roman" w:hAnsi="Times New Roman" w:cs="Times New Roman"/>
              </w:rPr>
              <w:footnoteReference w:id="2"/>
            </w:r>
          </w:p>
          <w:p w14:paraId="7874FAE4" w14:textId="3B1441A4" w:rsidR="004E6EC6" w:rsidRDefault="004E6EC6" w:rsidP="00415CD9">
            <w:pPr>
              <w:rPr>
                <w:rFonts w:ascii="Times New Roman" w:hAnsi="Times New Roman" w:cs="Times New Roman"/>
              </w:rPr>
            </w:pPr>
            <w:r>
              <w:rPr>
                <w:rFonts w:ascii="Times New Roman" w:hAnsi="Times New Roman" w:cs="Times New Roman"/>
              </w:rPr>
              <w:t xml:space="preserve">     445000 </w:t>
            </w:r>
            <w:proofErr w:type="spellStart"/>
            <w:r w:rsidR="00DA18AC" w:rsidRPr="00DA18AC">
              <w:rPr>
                <w:rFonts w:ascii="Times New Roman" w:hAnsi="Times New Roman" w:cs="Times New Roman"/>
              </w:rPr>
              <w:t>Unapportioned</w:t>
            </w:r>
            <w:proofErr w:type="spellEnd"/>
            <w:r w:rsidR="00DA18AC" w:rsidRPr="00DA18AC">
              <w:rPr>
                <w:rFonts w:ascii="Times New Roman" w:hAnsi="Times New Roman" w:cs="Times New Roman"/>
              </w:rPr>
              <w:t xml:space="preserve"> - Unexpired Authority</w:t>
            </w:r>
          </w:p>
          <w:p w14:paraId="44BEEBDA" w14:textId="77777777" w:rsidR="00A96E26" w:rsidRPr="00D1358C" w:rsidRDefault="00A96E26" w:rsidP="00415CD9">
            <w:pPr>
              <w:rPr>
                <w:rFonts w:ascii="Times New Roman" w:hAnsi="Times New Roman" w:cs="Times New Roman"/>
              </w:rPr>
            </w:pPr>
          </w:p>
          <w:p w14:paraId="6B6AD81E" w14:textId="77777777" w:rsidR="00A96E26" w:rsidRPr="00D1358C" w:rsidRDefault="00A96E26" w:rsidP="00415CD9">
            <w:pPr>
              <w:rPr>
                <w:rFonts w:ascii="Times New Roman" w:hAnsi="Times New Roman" w:cs="Times New Roman"/>
                <w:b/>
                <w:u w:val="single"/>
              </w:rPr>
            </w:pPr>
            <w:r w:rsidRPr="00D1358C">
              <w:rPr>
                <w:rFonts w:ascii="Times New Roman" w:hAnsi="Times New Roman" w:cs="Times New Roman"/>
                <w:b/>
                <w:u w:val="single"/>
              </w:rPr>
              <w:t>Proprietary Entry</w:t>
            </w:r>
          </w:p>
          <w:p w14:paraId="78F7CE8A" w14:textId="559120E3" w:rsidR="00CD5D3E" w:rsidRDefault="00CD5D3E" w:rsidP="00415CD9">
            <w:pPr>
              <w:rPr>
                <w:rFonts w:ascii="Times New Roman" w:hAnsi="Times New Roman" w:cs="Times New Roman"/>
              </w:rPr>
            </w:pPr>
            <w:r>
              <w:rPr>
                <w:rFonts w:ascii="Times New Roman" w:hAnsi="Times New Roman" w:cs="Times New Roman"/>
              </w:rPr>
              <w:t>101000 (G) Fund Balance with Treasury</w:t>
            </w:r>
          </w:p>
          <w:p w14:paraId="2015BB6C" w14:textId="37AA7219" w:rsidR="00CD5D3E" w:rsidRDefault="00CD5D3E" w:rsidP="00415CD9">
            <w:pPr>
              <w:rPr>
                <w:rFonts w:ascii="Times New Roman" w:hAnsi="Times New Roman" w:cs="Times New Roman"/>
              </w:rPr>
            </w:pPr>
            <w:r>
              <w:rPr>
                <w:rFonts w:ascii="Times New Roman" w:hAnsi="Times New Roman" w:cs="Times New Roman"/>
              </w:rPr>
              <w:t xml:space="preserve">721000 (N) </w:t>
            </w:r>
            <w:r w:rsidRPr="00CD5D3E">
              <w:rPr>
                <w:rFonts w:ascii="Times New Roman" w:hAnsi="Times New Roman" w:cs="Times New Roman"/>
              </w:rPr>
              <w:t>Losses on Disposition of Assets - Other</w:t>
            </w:r>
          </w:p>
          <w:p w14:paraId="7CF1F380" w14:textId="2E64236C" w:rsidR="00A96E26" w:rsidRDefault="00CD5D3E" w:rsidP="00415CD9">
            <w:pPr>
              <w:rPr>
                <w:rFonts w:ascii="Times New Roman" w:hAnsi="Times New Roman" w:cs="Times New Roman"/>
              </w:rPr>
            </w:pPr>
            <w:r>
              <w:rPr>
                <w:rFonts w:ascii="Times New Roman" w:hAnsi="Times New Roman" w:cs="Times New Roman"/>
              </w:rPr>
              <w:t xml:space="preserve">     </w:t>
            </w:r>
            <w:r w:rsidR="00A96E26">
              <w:rPr>
                <w:rFonts w:ascii="Times New Roman" w:hAnsi="Times New Roman" w:cs="Times New Roman"/>
              </w:rPr>
              <w:t xml:space="preserve">199500 </w:t>
            </w:r>
            <w:r w:rsidR="00A96E26" w:rsidRPr="00A55954">
              <w:rPr>
                <w:rFonts w:ascii="Times New Roman" w:hAnsi="Times New Roman" w:cs="Times New Roman"/>
              </w:rPr>
              <w:t>General Property, Plant, and Equipment Permanently Removed but Not Yet Disposed</w:t>
            </w:r>
          </w:p>
          <w:p w14:paraId="0FF4D94F" w14:textId="23380CED" w:rsidR="00A96E26" w:rsidRPr="0094321A" w:rsidRDefault="00A96E26" w:rsidP="00CD5D3E">
            <w:pPr>
              <w:rPr>
                <w:rFonts w:ascii="Times New Roman" w:hAnsi="Times New Roman" w:cs="Times New Roman"/>
              </w:rPr>
            </w:pPr>
          </w:p>
        </w:tc>
        <w:tc>
          <w:tcPr>
            <w:tcW w:w="781" w:type="pct"/>
          </w:tcPr>
          <w:p w14:paraId="3F416C24" w14:textId="77777777" w:rsidR="00A96E26" w:rsidRDefault="00A96E26" w:rsidP="00415CD9">
            <w:pPr>
              <w:jc w:val="center"/>
              <w:rPr>
                <w:rFonts w:ascii="Times New Roman" w:hAnsi="Times New Roman" w:cs="Times New Roman"/>
              </w:rPr>
            </w:pPr>
          </w:p>
          <w:p w14:paraId="4BDE73A6" w14:textId="39040AC6" w:rsidR="00A96E26" w:rsidRDefault="00106A28" w:rsidP="00415CD9">
            <w:pPr>
              <w:jc w:val="center"/>
              <w:rPr>
                <w:rFonts w:ascii="Times New Roman" w:hAnsi="Times New Roman" w:cs="Times New Roman"/>
              </w:rPr>
            </w:pPr>
            <w:r>
              <w:rPr>
                <w:rFonts w:ascii="Times New Roman" w:hAnsi="Times New Roman" w:cs="Times New Roman"/>
              </w:rPr>
              <w:t>4,000</w:t>
            </w:r>
          </w:p>
          <w:p w14:paraId="30078797" w14:textId="77777777" w:rsidR="00A96E26" w:rsidRDefault="00A96E26" w:rsidP="00415CD9">
            <w:pPr>
              <w:jc w:val="center"/>
              <w:rPr>
                <w:rFonts w:ascii="Times New Roman" w:hAnsi="Times New Roman" w:cs="Times New Roman"/>
              </w:rPr>
            </w:pPr>
          </w:p>
          <w:p w14:paraId="2BE96EFE" w14:textId="77777777" w:rsidR="00A96E26" w:rsidRDefault="00A96E26" w:rsidP="00415CD9">
            <w:pPr>
              <w:jc w:val="center"/>
              <w:rPr>
                <w:rFonts w:ascii="Times New Roman" w:hAnsi="Times New Roman" w:cs="Times New Roman"/>
              </w:rPr>
            </w:pPr>
          </w:p>
          <w:p w14:paraId="1F734622" w14:textId="77777777" w:rsidR="002417B7" w:rsidRDefault="002417B7" w:rsidP="00415CD9">
            <w:pPr>
              <w:jc w:val="center"/>
              <w:rPr>
                <w:rFonts w:ascii="Times New Roman" w:hAnsi="Times New Roman" w:cs="Times New Roman"/>
              </w:rPr>
            </w:pPr>
          </w:p>
          <w:p w14:paraId="3553D686" w14:textId="129D269A" w:rsidR="00A96E26" w:rsidRDefault="008D0F97" w:rsidP="00415CD9">
            <w:pPr>
              <w:jc w:val="center"/>
              <w:rPr>
                <w:rFonts w:ascii="Times New Roman" w:hAnsi="Times New Roman" w:cs="Times New Roman"/>
              </w:rPr>
            </w:pPr>
            <w:r>
              <w:rPr>
                <w:rFonts w:ascii="Times New Roman" w:hAnsi="Times New Roman" w:cs="Times New Roman"/>
              </w:rPr>
              <w:t xml:space="preserve">  </w:t>
            </w:r>
            <w:r w:rsidR="00CD5D3E">
              <w:rPr>
                <w:rFonts w:ascii="Times New Roman" w:hAnsi="Times New Roman" w:cs="Times New Roman"/>
              </w:rPr>
              <w:t>4</w:t>
            </w:r>
            <w:r w:rsidR="00A96E26">
              <w:rPr>
                <w:rFonts w:ascii="Times New Roman" w:hAnsi="Times New Roman" w:cs="Times New Roman"/>
              </w:rPr>
              <w:t>,000</w:t>
            </w:r>
          </w:p>
          <w:p w14:paraId="4492FAA3" w14:textId="6A15150C" w:rsidR="00A96E26" w:rsidRDefault="00CD5D3E" w:rsidP="00CD5D3E">
            <w:pPr>
              <w:jc w:val="center"/>
              <w:rPr>
                <w:rFonts w:ascii="Times New Roman" w:hAnsi="Times New Roman" w:cs="Times New Roman"/>
              </w:rPr>
            </w:pPr>
            <w:r>
              <w:rPr>
                <w:rFonts w:ascii="Times New Roman" w:hAnsi="Times New Roman" w:cs="Times New Roman"/>
              </w:rPr>
              <w:t xml:space="preserve">  1</w:t>
            </w:r>
            <w:r w:rsidR="00A96E26">
              <w:rPr>
                <w:rFonts w:ascii="Times New Roman" w:hAnsi="Times New Roman" w:cs="Times New Roman"/>
              </w:rPr>
              <w:t>,000</w:t>
            </w:r>
          </w:p>
        </w:tc>
        <w:tc>
          <w:tcPr>
            <w:tcW w:w="719" w:type="pct"/>
          </w:tcPr>
          <w:p w14:paraId="55A62A49" w14:textId="77777777" w:rsidR="00A96E26" w:rsidRDefault="00A96E26" w:rsidP="00415CD9">
            <w:pPr>
              <w:jc w:val="center"/>
              <w:rPr>
                <w:rFonts w:ascii="Times New Roman" w:hAnsi="Times New Roman" w:cs="Times New Roman"/>
              </w:rPr>
            </w:pPr>
          </w:p>
          <w:p w14:paraId="62B12203" w14:textId="77777777" w:rsidR="00A96E26" w:rsidRDefault="00A96E26" w:rsidP="00415CD9">
            <w:pPr>
              <w:rPr>
                <w:rFonts w:ascii="Times New Roman" w:hAnsi="Times New Roman" w:cs="Times New Roman"/>
              </w:rPr>
            </w:pPr>
          </w:p>
          <w:p w14:paraId="4072B1B8" w14:textId="6C1AA051" w:rsidR="00A96E26" w:rsidRDefault="00106A28" w:rsidP="00415CD9">
            <w:pPr>
              <w:rPr>
                <w:rFonts w:ascii="Times New Roman" w:hAnsi="Times New Roman" w:cs="Times New Roman"/>
              </w:rPr>
            </w:pPr>
            <w:r>
              <w:rPr>
                <w:rFonts w:ascii="Times New Roman" w:hAnsi="Times New Roman" w:cs="Times New Roman"/>
              </w:rPr>
              <w:t xml:space="preserve">             4,000</w:t>
            </w:r>
          </w:p>
          <w:p w14:paraId="0B18B783" w14:textId="77777777" w:rsidR="00A96E26" w:rsidRDefault="00A96E26" w:rsidP="00415CD9">
            <w:pPr>
              <w:rPr>
                <w:rFonts w:ascii="Times New Roman" w:hAnsi="Times New Roman" w:cs="Times New Roman"/>
              </w:rPr>
            </w:pPr>
          </w:p>
          <w:p w14:paraId="4E44E3FF" w14:textId="77777777" w:rsidR="00A96E26" w:rsidRDefault="00A96E26" w:rsidP="00415CD9">
            <w:pPr>
              <w:rPr>
                <w:rFonts w:ascii="Times New Roman" w:hAnsi="Times New Roman" w:cs="Times New Roman"/>
              </w:rPr>
            </w:pPr>
          </w:p>
          <w:p w14:paraId="3E517E23" w14:textId="77777777" w:rsidR="00A96E26" w:rsidRDefault="00A96E26" w:rsidP="00CD5D3E">
            <w:pPr>
              <w:rPr>
                <w:rFonts w:ascii="Times New Roman" w:hAnsi="Times New Roman" w:cs="Times New Roman"/>
              </w:rPr>
            </w:pPr>
          </w:p>
          <w:p w14:paraId="1C511C0B" w14:textId="77777777" w:rsidR="002417B7" w:rsidRDefault="002417B7" w:rsidP="00CD5D3E">
            <w:pPr>
              <w:rPr>
                <w:rFonts w:ascii="Times New Roman" w:hAnsi="Times New Roman" w:cs="Times New Roman"/>
              </w:rPr>
            </w:pPr>
          </w:p>
          <w:p w14:paraId="5760E9DE" w14:textId="40FF6473" w:rsidR="00A96E26" w:rsidRDefault="008D0F97" w:rsidP="00415CD9">
            <w:pPr>
              <w:jc w:val="center"/>
              <w:rPr>
                <w:rFonts w:ascii="Times New Roman" w:hAnsi="Times New Roman" w:cs="Times New Roman"/>
              </w:rPr>
            </w:pPr>
            <w:r>
              <w:rPr>
                <w:rFonts w:ascii="Times New Roman" w:hAnsi="Times New Roman" w:cs="Times New Roman"/>
              </w:rPr>
              <w:t xml:space="preserve">  </w:t>
            </w:r>
            <w:r w:rsidR="00CD5D3E">
              <w:rPr>
                <w:rFonts w:ascii="Times New Roman" w:hAnsi="Times New Roman" w:cs="Times New Roman"/>
              </w:rPr>
              <w:t>5</w:t>
            </w:r>
            <w:r w:rsidR="00A96E26">
              <w:rPr>
                <w:rFonts w:ascii="Times New Roman" w:hAnsi="Times New Roman" w:cs="Times New Roman"/>
              </w:rPr>
              <w:t>,000</w:t>
            </w:r>
          </w:p>
        </w:tc>
        <w:tc>
          <w:tcPr>
            <w:tcW w:w="438" w:type="pct"/>
          </w:tcPr>
          <w:p w14:paraId="3BF8CBBB" w14:textId="77777777" w:rsidR="00A96E26" w:rsidRDefault="00A96E26" w:rsidP="00415CD9">
            <w:pPr>
              <w:jc w:val="center"/>
              <w:rPr>
                <w:rFonts w:ascii="Times New Roman" w:hAnsi="Times New Roman" w:cs="Times New Roman"/>
              </w:rPr>
            </w:pPr>
          </w:p>
          <w:p w14:paraId="41FDD2FE" w14:textId="77777777" w:rsidR="00A96E26" w:rsidRDefault="00A96E26" w:rsidP="00415CD9">
            <w:pPr>
              <w:jc w:val="center"/>
              <w:rPr>
                <w:rFonts w:ascii="Times New Roman" w:hAnsi="Times New Roman" w:cs="Times New Roman"/>
              </w:rPr>
            </w:pPr>
          </w:p>
          <w:p w14:paraId="153FC524" w14:textId="77777777" w:rsidR="00851D43" w:rsidRDefault="00851D43" w:rsidP="00415CD9">
            <w:pPr>
              <w:jc w:val="center"/>
              <w:rPr>
                <w:rFonts w:ascii="Times New Roman" w:hAnsi="Times New Roman" w:cs="Times New Roman"/>
              </w:rPr>
            </w:pPr>
          </w:p>
          <w:p w14:paraId="41942B59" w14:textId="77777777" w:rsidR="00A96E26" w:rsidRDefault="00A96E26" w:rsidP="00415CD9">
            <w:pPr>
              <w:jc w:val="center"/>
              <w:rPr>
                <w:rFonts w:ascii="Times New Roman" w:hAnsi="Times New Roman" w:cs="Times New Roman"/>
              </w:rPr>
            </w:pPr>
          </w:p>
          <w:p w14:paraId="11D7E547" w14:textId="77777777" w:rsidR="002417B7" w:rsidRDefault="002417B7" w:rsidP="00415CD9">
            <w:pPr>
              <w:jc w:val="center"/>
              <w:rPr>
                <w:rFonts w:ascii="Times New Roman" w:hAnsi="Times New Roman" w:cs="Times New Roman"/>
              </w:rPr>
            </w:pPr>
          </w:p>
          <w:p w14:paraId="6C4FBD56" w14:textId="7C6F2FD0" w:rsidR="00A96E26" w:rsidRDefault="00A96E26" w:rsidP="00415CD9">
            <w:pPr>
              <w:jc w:val="center"/>
              <w:rPr>
                <w:rFonts w:ascii="Times New Roman" w:hAnsi="Times New Roman" w:cs="Times New Roman"/>
              </w:rPr>
            </w:pPr>
            <w:r>
              <w:rPr>
                <w:rFonts w:ascii="Times New Roman" w:hAnsi="Times New Roman" w:cs="Times New Roman"/>
              </w:rPr>
              <w:t>C61</w:t>
            </w:r>
            <w:r w:rsidR="00CD5D3E">
              <w:rPr>
                <w:rFonts w:ascii="Times New Roman" w:hAnsi="Times New Roman" w:cs="Times New Roman"/>
              </w:rPr>
              <w:t>5</w:t>
            </w:r>
          </w:p>
        </w:tc>
      </w:tr>
    </w:tbl>
    <w:p w14:paraId="739BBD6B" w14:textId="77777777" w:rsidR="00DA4EC0" w:rsidRDefault="00DA4EC0" w:rsidP="00B95DBF">
      <w:pPr>
        <w:spacing w:after="120"/>
        <w:rPr>
          <w:rFonts w:ascii="Times New Roman" w:hAnsi="Times New Roman" w:cs="Times New Roman"/>
          <w:sz w:val="16"/>
          <w:szCs w:val="16"/>
        </w:rPr>
      </w:pPr>
    </w:p>
    <w:p w14:paraId="790F646E" w14:textId="2338E9BC" w:rsidR="00DA4EC0" w:rsidRPr="00DA4EC0" w:rsidRDefault="008E291B" w:rsidP="00DA4EC0">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Equipment B - </w:t>
      </w:r>
      <w:r w:rsidR="00DA4EC0">
        <w:rPr>
          <w:rFonts w:ascii="Times New Roman" w:hAnsi="Times New Roman" w:cs="Times New Roman"/>
          <w:b/>
          <w:sz w:val="24"/>
          <w:szCs w:val="24"/>
        </w:rPr>
        <w:t xml:space="preserve">Other Than Permanently Removed PP&amp;E With </w:t>
      </w:r>
      <w:proofErr w:type="gramStart"/>
      <w:r w:rsidR="002B3571">
        <w:rPr>
          <w:rFonts w:ascii="Times New Roman" w:hAnsi="Times New Roman" w:cs="Times New Roman"/>
          <w:b/>
          <w:sz w:val="24"/>
          <w:szCs w:val="24"/>
        </w:rPr>
        <w:t>A</w:t>
      </w:r>
      <w:proofErr w:type="gramEnd"/>
      <w:r w:rsidR="002B3571">
        <w:rPr>
          <w:rFonts w:ascii="Times New Roman" w:hAnsi="Times New Roman" w:cs="Times New Roman"/>
          <w:b/>
          <w:sz w:val="24"/>
          <w:szCs w:val="24"/>
        </w:rPr>
        <w:t xml:space="preserve"> </w:t>
      </w:r>
      <w:r w:rsidR="00487A7F">
        <w:rPr>
          <w:rFonts w:ascii="Times New Roman" w:hAnsi="Times New Roman" w:cs="Times New Roman"/>
          <w:b/>
          <w:sz w:val="24"/>
          <w:szCs w:val="24"/>
        </w:rPr>
        <w:t>Decline in Service Utility Expected to be Permanent</w:t>
      </w:r>
      <w:r w:rsidR="005A3300">
        <w:rPr>
          <w:rFonts w:ascii="Times New Roman" w:hAnsi="Times New Roman" w:cs="Times New Roman"/>
          <w:b/>
          <w:sz w:val="24"/>
          <w:szCs w:val="24"/>
        </w:rPr>
        <w:t xml:space="preserve"> (Impairment)</w:t>
      </w:r>
    </w:p>
    <w:tbl>
      <w:tblPr>
        <w:tblStyle w:val="TableGrid"/>
        <w:tblW w:w="5002" w:type="pct"/>
        <w:tblLook w:val="04A0" w:firstRow="1" w:lastRow="0" w:firstColumn="1" w:lastColumn="0" w:noHBand="0" w:noVBand="1"/>
      </w:tblPr>
      <w:tblGrid>
        <w:gridCol w:w="8816"/>
        <w:gridCol w:w="2249"/>
        <w:gridCol w:w="2070"/>
        <w:gridCol w:w="1261"/>
      </w:tblGrid>
      <w:tr w:rsidR="00DA4EC0" w:rsidRPr="008C5F15" w14:paraId="1BBD3D03" w14:textId="77777777" w:rsidTr="008D1E28">
        <w:trPr>
          <w:trHeight w:val="2033"/>
        </w:trPr>
        <w:tc>
          <w:tcPr>
            <w:tcW w:w="5000" w:type="pct"/>
            <w:gridSpan w:val="4"/>
            <w:shd w:val="clear" w:color="auto" w:fill="DBE5F1" w:themeFill="accent1" w:themeFillTint="33"/>
          </w:tcPr>
          <w:p w14:paraId="47914AE1" w14:textId="2D6891D1" w:rsidR="00B95DBF" w:rsidRDefault="00DA4EC0" w:rsidP="00415CD9">
            <w:pPr>
              <w:rPr>
                <w:rFonts w:ascii="Times New Roman" w:hAnsi="Times New Roman" w:cs="Times New Roman"/>
              </w:rPr>
            </w:pPr>
            <w:r>
              <w:rPr>
                <w:rFonts w:ascii="Times New Roman" w:hAnsi="Times New Roman" w:cs="Times New Roman"/>
              </w:rPr>
              <w:t xml:space="preserve">4. </w:t>
            </w:r>
            <w:r w:rsidR="00D406B5">
              <w:rPr>
                <w:rFonts w:ascii="Times New Roman" w:hAnsi="Times New Roman" w:cs="Times New Roman"/>
              </w:rPr>
              <w:t xml:space="preserve">During Year 3, Equipment B experiences a significant and permanent decline in service utility and management identifies </w:t>
            </w:r>
            <w:r w:rsidR="003A0E88">
              <w:rPr>
                <w:rFonts w:ascii="Times New Roman" w:hAnsi="Times New Roman" w:cs="Times New Roman"/>
              </w:rPr>
              <w:t>changes in technology</w:t>
            </w:r>
            <w:r w:rsidR="003A0E88" w:rsidRPr="00D406B5">
              <w:rPr>
                <w:rFonts w:ascii="Times New Roman" w:hAnsi="Times New Roman" w:cs="Times New Roman"/>
              </w:rPr>
              <w:t xml:space="preserve"> </w:t>
            </w:r>
            <w:r w:rsidR="003A0E88">
              <w:rPr>
                <w:rFonts w:ascii="Times New Roman" w:hAnsi="Times New Roman" w:cs="Times New Roman"/>
              </w:rPr>
              <w:t xml:space="preserve">as an </w:t>
            </w:r>
            <w:r w:rsidR="00D406B5" w:rsidRPr="00D406B5">
              <w:rPr>
                <w:rFonts w:ascii="Times New Roman" w:hAnsi="Times New Roman" w:cs="Times New Roman"/>
              </w:rPr>
              <w:t>indicator of potential impairment</w:t>
            </w:r>
            <w:r w:rsidR="00D406B5">
              <w:rPr>
                <w:rFonts w:ascii="Times New Roman" w:hAnsi="Times New Roman" w:cs="Times New Roman"/>
              </w:rPr>
              <w:t xml:space="preserve">.  </w:t>
            </w:r>
            <w:r w:rsidR="00511E95">
              <w:rPr>
                <w:rFonts w:ascii="Times New Roman" w:hAnsi="Times New Roman" w:cs="Times New Roman"/>
              </w:rPr>
              <w:t>During impairment testing, m</w:t>
            </w:r>
            <w:r w:rsidR="00D406B5">
              <w:rPr>
                <w:rFonts w:ascii="Times New Roman" w:hAnsi="Times New Roman" w:cs="Times New Roman"/>
              </w:rPr>
              <w:t xml:space="preserve">anagement </w:t>
            </w:r>
            <w:r w:rsidR="00511E95">
              <w:rPr>
                <w:rFonts w:ascii="Times New Roman" w:hAnsi="Times New Roman" w:cs="Times New Roman"/>
              </w:rPr>
              <w:t xml:space="preserve">confirms the decline in service level is significant and </w:t>
            </w:r>
            <w:r w:rsidR="00CF3AC6">
              <w:rPr>
                <w:rFonts w:ascii="Times New Roman" w:hAnsi="Times New Roman" w:cs="Times New Roman"/>
              </w:rPr>
              <w:t xml:space="preserve">is </w:t>
            </w:r>
            <w:r w:rsidR="00511E95">
              <w:rPr>
                <w:rFonts w:ascii="Times New Roman" w:hAnsi="Times New Roman" w:cs="Times New Roman"/>
              </w:rPr>
              <w:t xml:space="preserve">expected to be permanent. Management </w:t>
            </w:r>
            <w:r w:rsidR="00D406B5">
              <w:rPr>
                <w:rFonts w:ascii="Times New Roman" w:hAnsi="Times New Roman" w:cs="Times New Roman"/>
              </w:rPr>
              <w:t>determines Equipment B is impaired but decides to keep it in service rather than permanently remove it.</w:t>
            </w:r>
          </w:p>
          <w:p w14:paraId="0E79CFC1" w14:textId="77777777" w:rsidR="00B95DBF" w:rsidRPr="00B95DBF" w:rsidRDefault="00B95DBF" w:rsidP="00415CD9">
            <w:pPr>
              <w:rPr>
                <w:rFonts w:ascii="Times New Roman" w:hAnsi="Times New Roman" w:cs="Times New Roman"/>
                <w:sz w:val="16"/>
                <w:szCs w:val="16"/>
              </w:rPr>
            </w:pPr>
          </w:p>
          <w:p w14:paraId="04DC8A96" w14:textId="1FAEBA92" w:rsidR="00236D04" w:rsidRPr="00730789" w:rsidRDefault="00E324DB" w:rsidP="00415CD9">
            <w:pPr>
              <w:rPr>
                <w:rFonts w:ascii="Times New Roman" w:hAnsi="Times New Roman" w:cs="Times New Roman"/>
              </w:rPr>
            </w:pPr>
            <w:r>
              <w:rPr>
                <w:rFonts w:ascii="Times New Roman" w:hAnsi="Times New Roman" w:cs="Times New Roman"/>
              </w:rPr>
              <w:t>An I</w:t>
            </w:r>
            <w:r w:rsidR="00236D04" w:rsidRPr="00236D04">
              <w:rPr>
                <w:rFonts w:ascii="Times New Roman" w:hAnsi="Times New Roman" w:cs="Times New Roman"/>
              </w:rPr>
              <w:t xml:space="preserve">mpairment </w:t>
            </w:r>
            <w:r>
              <w:rPr>
                <w:rFonts w:ascii="Times New Roman" w:hAnsi="Times New Roman" w:cs="Times New Roman"/>
              </w:rPr>
              <w:t xml:space="preserve">loss </w:t>
            </w:r>
            <w:r w:rsidR="00236D04" w:rsidRPr="00236D04">
              <w:rPr>
                <w:rFonts w:ascii="Times New Roman" w:hAnsi="Times New Roman" w:cs="Times New Roman"/>
              </w:rPr>
              <w:t xml:space="preserve">should be recognized when management concludes that the impairment </w:t>
            </w:r>
            <w:r w:rsidR="00997820">
              <w:rPr>
                <w:rFonts w:ascii="Times New Roman" w:hAnsi="Times New Roman" w:cs="Times New Roman"/>
              </w:rPr>
              <w:t>caused</w:t>
            </w:r>
            <w:r w:rsidR="00236D04" w:rsidRPr="00236D04">
              <w:rPr>
                <w:rFonts w:ascii="Times New Roman" w:hAnsi="Times New Roman" w:cs="Times New Roman"/>
              </w:rPr>
              <w:t xml:space="preserve"> a significant decline in service utility and </w:t>
            </w:r>
            <w:r w:rsidR="00236D04">
              <w:rPr>
                <w:rFonts w:ascii="Times New Roman" w:hAnsi="Times New Roman" w:cs="Times New Roman"/>
              </w:rPr>
              <w:t>is</w:t>
            </w:r>
            <w:r w:rsidR="00236D04" w:rsidRPr="00236D04">
              <w:rPr>
                <w:rFonts w:ascii="Times New Roman" w:hAnsi="Times New Roman" w:cs="Times New Roman"/>
              </w:rPr>
              <w:t xml:space="preserve"> expected to be permanent</w:t>
            </w:r>
            <w:r w:rsidR="00997820">
              <w:rPr>
                <w:rFonts w:ascii="Times New Roman" w:hAnsi="Times New Roman" w:cs="Times New Roman"/>
              </w:rPr>
              <w:t>.</w:t>
            </w:r>
            <w:r w:rsidR="00236D04">
              <w:rPr>
                <w:rFonts w:ascii="Times New Roman" w:hAnsi="Times New Roman" w:cs="Times New Roman"/>
              </w:rPr>
              <w:t xml:space="preserve"> </w:t>
            </w:r>
            <w:r w:rsidR="00094B6F" w:rsidRPr="00094B6F">
              <w:rPr>
                <w:rFonts w:ascii="Times New Roman" w:hAnsi="Times New Roman" w:cs="Times New Roman"/>
              </w:rPr>
              <w:t xml:space="preserve">Impairment losses </w:t>
            </w:r>
            <w:r>
              <w:rPr>
                <w:rFonts w:ascii="Times New Roman" w:hAnsi="Times New Roman" w:cs="Times New Roman"/>
              </w:rPr>
              <w:t xml:space="preserve">specifically </w:t>
            </w:r>
            <w:r w:rsidR="00094B6F" w:rsidRPr="00094B6F">
              <w:rPr>
                <w:rFonts w:ascii="Times New Roman" w:hAnsi="Times New Roman" w:cs="Times New Roman"/>
              </w:rPr>
              <w:t xml:space="preserve">on PP&amp;E </w:t>
            </w:r>
            <w:r w:rsidR="00B41B67">
              <w:rPr>
                <w:rFonts w:ascii="Times New Roman" w:hAnsi="Times New Roman" w:cs="Times New Roman"/>
              </w:rPr>
              <w:t>remaining in service</w:t>
            </w:r>
            <w:r w:rsidR="00094B6F" w:rsidRPr="00094B6F">
              <w:rPr>
                <w:rFonts w:ascii="Times New Roman" w:hAnsi="Times New Roman" w:cs="Times New Roman"/>
              </w:rPr>
              <w:t xml:space="preserve"> should be estimated using a method that reasonably reflects the diminished service utility of the PP&amp;E</w:t>
            </w:r>
            <w:r w:rsidR="00094B6F">
              <w:rPr>
                <w:rFonts w:ascii="Times New Roman" w:hAnsi="Times New Roman" w:cs="Times New Roman"/>
              </w:rPr>
              <w:t>. (SFFAS 44, Pars. 18-19</w:t>
            </w:r>
            <w:proofErr w:type="gramStart"/>
            <w:r w:rsidR="00094B6F">
              <w:rPr>
                <w:rFonts w:ascii="Times New Roman" w:hAnsi="Times New Roman" w:cs="Times New Roman"/>
              </w:rPr>
              <w:t xml:space="preserve">)  </w:t>
            </w:r>
            <w:r w:rsidR="00993A80">
              <w:rPr>
                <w:rFonts w:ascii="Times New Roman" w:hAnsi="Times New Roman" w:cs="Times New Roman"/>
              </w:rPr>
              <w:t>The</w:t>
            </w:r>
            <w:proofErr w:type="gramEnd"/>
            <w:r w:rsidR="00993A80">
              <w:rPr>
                <w:rFonts w:ascii="Times New Roman" w:hAnsi="Times New Roman" w:cs="Times New Roman"/>
              </w:rPr>
              <w:t xml:space="preserve"> entity</w:t>
            </w:r>
            <w:r w:rsidR="00BE2EBC">
              <w:rPr>
                <w:rFonts w:ascii="Times New Roman" w:hAnsi="Times New Roman" w:cs="Times New Roman"/>
              </w:rPr>
              <w:t xml:space="preserve"> </w:t>
            </w:r>
            <w:r w:rsidR="008F666D">
              <w:rPr>
                <w:rFonts w:ascii="Times New Roman" w:hAnsi="Times New Roman" w:cs="Times New Roman"/>
              </w:rPr>
              <w:t>records</w:t>
            </w:r>
            <w:r w:rsidR="00993A80">
              <w:rPr>
                <w:rFonts w:ascii="Times New Roman" w:hAnsi="Times New Roman" w:cs="Times New Roman"/>
              </w:rPr>
              <w:t xml:space="preserve"> an </w:t>
            </w:r>
            <w:r w:rsidR="00993A80" w:rsidRPr="00993A80">
              <w:rPr>
                <w:rFonts w:ascii="Times New Roman" w:hAnsi="Times New Roman" w:cs="Times New Roman"/>
              </w:rPr>
              <w:t xml:space="preserve">estimated impairment loss </w:t>
            </w:r>
            <w:r>
              <w:rPr>
                <w:rFonts w:ascii="Times New Roman" w:hAnsi="Times New Roman" w:cs="Times New Roman"/>
              </w:rPr>
              <w:t xml:space="preserve">of $8,000 </w:t>
            </w:r>
            <w:r w:rsidR="00BE2EBC">
              <w:rPr>
                <w:rFonts w:ascii="Times New Roman" w:hAnsi="Times New Roman" w:cs="Times New Roman"/>
              </w:rPr>
              <w:t>with</w:t>
            </w:r>
            <w:r w:rsidR="00993A80" w:rsidRPr="00993A80">
              <w:rPr>
                <w:rFonts w:ascii="Times New Roman" w:hAnsi="Times New Roman" w:cs="Times New Roman"/>
              </w:rPr>
              <w:t xml:space="preserve"> </w:t>
            </w:r>
            <w:r>
              <w:rPr>
                <w:rFonts w:ascii="Times New Roman" w:hAnsi="Times New Roman" w:cs="Times New Roman"/>
              </w:rPr>
              <w:t xml:space="preserve">a </w:t>
            </w:r>
            <w:r w:rsidR="00993A80" w:rsidRPr="00993A80">
              <w:rPr>
                <w:rFonts w:ascii="Times New Roman" w:hAnsi="Times New Roman" w:cs="Times New Roman"/>
              </w:rPr>
              <w:t xml:space="preserve">corresponding reduction </w:t>
            </w:r>
            <w:r>
              <w:rPr>
                <w:rFonts w:ascii="Times New Roman" w:hAnsi="Times New Roman" w:cs="Times New Roman"/>
              </w:rPr>
              <w:t>in</w:t>
            </w:r>
            <w:r w:rsidR="00993A80" w:rsidRPr="00993A80">
              <w:rPr>
                <w:rFonts w:ascii="Times New Roman" w:hAnsi="Times New Roman" w:cs="Times New Roman"/>
              </w:rPr>
              <w:t xml:space="preserve"> </w:t>
            </w:r>
            <w:r w:rsidRPr="00993A80">
              <w:rPr>
                <w:rFonts w:ascii="Times New Roman" w:hAnsi="Times New Roman" w:cs="Times New Roman"/>
              </w:rPr>
              <w:t>the equipment</w:t>
            </w:r>
            <w:r>
              <w:rPr>
                <w:rFonts w:ascii="Times New Roman" w:hAnsi="Times New Roman" w:cs="Times New Roman"/>
              </w:rPr>
              <w:t xml:space="preserve">’s </w:t>
            </w:r>
            <w:r w:rsidR="00993A80" w:rsidRPr="00993A80">
              <w:rPr>
                <w:rFonts w:ascii="Times New Roman" w:hAnsi="Times New Roman" w:cs="Times New Roman"/>
              </w:rPr>
              <w:t>book value</w:t>
            </w:r>
            <w:r>
              <w:rPr>
                <w:rFonts w:ascii="Times New Roman" w:hAnsi="Times New Roman" w:cs="Times New Roman"/>
              </w:rPr>
              <w:t>.</w:t>
            </w:r>
          </w:p>
        </w:tc>
      </w:tr>
      <w:tr w:rsidR="00DA4EC0" w:rsidRPr="008C5F15" w14:paraId="57D8FE45" w14:textId="77777777" w:rsidTr="00415CD9">
        <w:trPr>
          <w:trHeight w:val="350"/>
        </w:trPr>
        <w:tc>
          <w:tcPr>
            <w:tcW w:w="3062" w:type="pct"/>
            <w:shd w:val="clear" w:color="auto" w:fill="D9D9D9" w:themeFill="background1" w:themeFillShade="D9"/>
          </w:tcPr>
          <w:p w14:paraId="45DA6F7C" w14:textId="77777777" w:rsidR="00DA4EC0" w:rsidRPr="008C5F15" w:rsidRDefault="00DA4EC0" w:rsidP="00415CD9">
            <w:pPr>
              <w:rPr>
                <w:rFonts w:ascii="Times New Roman" w:hAnsi="Times New Roman" w:cs="Times New Roman"/>
                <w:b/>
              </w:rPr>
            </w:pPr>
          </w:p>
        </w:tc>
        <w:tc>
          <w:tcPr>
            <w:tcW w:w="781" w:type="pct"/>
            <w:shd w:val="clear" w:color="auto" w:fill="D9D9D9" w:themeFill="background1" w:themeFillShade="D9"/>
          </w:tcPr>
          <w:p w14:paraId="67F3C841" w14:textId="77777777" w:rsidR="00DA4EC0" w:rsidRPr="008C5F15" w:rsidRDefault="00DA4EC0" w:rsidP="00415CD9">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0E564826" w14:textId="77777777" w:rsidR="00DA4EC0" w:rsidRPr="008C5F15" w:rsidRDefault="00DA4EC0" w:rsidP="00415CD9">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1F1A87D0" w14:textId="77777777" w:rsidR="00DA4EC0" w:rsidRPr="008C5F15" w:rsidRDefault="00DA4EC0" w:rsidP="00415CD9">
            <w:pPr>
              <w:jc w:val="center"/>
              <w:rPr>
                <w:rFonts w:ascii="Times New Roman" w:hAnsi="Times New Roman" w:cs="Times New Roman"/>
                <w:b/>
              </w:rPr>
            </w:pPr>
            <w:r w:rsidRPr="008C5F15">
              <w:rPr>
                <w:rFonts w:ascii="Times New Roman" w:hAnsi="Times New Roman" w:cs="Times New Roman"/>
                <w:b/>
              </w:rPr>
              <w:t>TC</w:t>
            </w:r>
          </w:p>
        </w:tc>
      </w:tr>
      <w:tr w:rsidR="00DA4EC0" w14:paraId="3E448262" w14:textId="77777777" w:rsidTr="00FF2DF7">
        <w:trPr>
          <w:trHeight w:hRule="exact" w:val="1612"/>
        </w:trPr>
        <w:tc>
          <w:tcPr>
            <w:tcW w:w="3062" w:type="pct"/>
          </w:tcPr>
          <w:p w14:paraId="3A9F7063" w14:textId="77777777" w:rsidR="00DA4EC0" w:rsidRPr="002522C3" w:rsidRDefault="00DA4EC0" w:rsidP="00415CD9">
            <w:pPr>
              <w:tabs>
                <w:tab w:val="left" w:pos="5400"/>
                <w:tab w:val="left" w:pos="5490"/>
              </w:tabs>
              <w:rPr>
                <w:rFonts w:ascii="Times New Roman" w:hAnsi="Times New Roman" w:cs="Times New Roman"/>
                <w:b/>
                <w:u w:val="single"/>
              </w:rPr>
            </w:pPr>
            <w:r w:rsidRPr="002522C3">
              <w:rPr>
                <w:rFonts w:ascii="Times New Roman" w:hAnsi="Times New Roman" w:cs="Times New Roman"/>
                <w:b/>
                <w:u w:val="single"/>
              </w:rPr>
              <w:t>Budgetary Entry</w:t>
            </w:r>
          </w:p>
          <w:p w14:paraId="11A75F35" w14:textId="77777777" w:rsidR="00DA4EC0" w:rsidRDefault="00DA4EC0" w:rsidP="00415CD9">
            <w:pPr>
              <w:rPr>
                <w:rFonts w:ascii="Times New Roman" w:hAnsi="Times New Roman" w:cs="Times New Roman"/>
              </w:rPr>
            </w:pPr>
            <w:r>
              <w:rPr>
                <w:rFonts w:ascii="Times New Roman" w:hAnsi="Times New Roman" w:cs="Times New Roman"/>
              </w:rPr>
              <w:t>None</w:t>
            </w:r>
          </w:p>
          <w:p w14:paraId="5CFC348A" w14:textId="77777777" w:rsidR="00DA4EC0" w:rsidRPr="002522C3" w:rsidRDefault="00DA4EC0" w:rsidP="00415CD9">
            <w:pPr>
              <w:tabs>
                <w:tab w:val="left" w:pos="5400"/>
                <w:tab w:val="left" w:pos="5490"/>
              </w:tabs>
              <w:rPr>
                <w:rFonts w:ascii="Times New Roman" w:hAnsi="Times New Roman" w:cs="Times New Roman"/>
              </w:rPr>
            </w:pPr>
            <w:r w:rsidRPr="002522C3">
              <w:rPr>
                <w:rFonts w:ascii="Times New Roman" w:hAnsi="Times New Roman" w:cs="Times New Roman"/>
              </w:rPr>
              <w:t xml:space="preserve">    </w:t>
            </w:r>
          </w:p>
          <w:p w14:paraId="52788C7D" w14:textId="77777777" w:rsidR="00DA4EC0" w:rsidRPr="002522C3" w:rsidRDefault="00DA4EC0" w:rsidP="00415CD9">
            <w:pPr>
              <w:tabs>
                <w:tab w:val="left" w:pos="5400"/>
                <w:tab w:val="left" w:pos="5490"/>
              </w:tabs>
              <w:rPr>
                <w:rFonts w:ascii="Times New Roman" w:hAnsi="Times New Roman" w:cs="Times New Roman"/>
              </w:rPr>
            </w:pPr>
            <w:r w:rsidRPr="002522C3">
              <w:rPr>
                <w:rFonts w:ascii="Times New Roman" w:hAnsi="Times New Roman" w:cs="Times New Roman"/>
                <w:b/>
                <w:u w:val="single"/>
              </w:rPr>
              <w:t>Proprietary Entry</w:t>
            </w:r>
            <w:r w:rsidRPr="002522C3">
              <w:rPr>
                <w:rFonts w:ascii="Times New Roman" w:hAnsi="Times New Roman" w:cs="Times New Roman"/>
              </w:rPr>
              <w:t xml:space="preserve">  </w:t>
            </w:r>
          </w:p>
          <w:p w14:paraId="68F8DF3F" w14:textId="77777777" w:rsidR="004E5A25" w:rsidRDefault="004E5A25" w:rsidP="00415CD9">
            <w:pPr>
              <w:tabs>
                <w:tab w:val="left" w:pos="5400"/>
                <w:tab w:val="left" w:pos="5490"/>
              </w:tabs>
              <w:rPr>
                <w:rFonts w:ascii="Times New Roman" w:hAnsi="Times New Roman" w:cs="Times New Roman"/>
              </w:rPr>
            </w:pPr>
            <w:r>
              <w:rPr>
                <w:rFonts w:ascii="Times New Roman" w:hAnsi="Times New Roman" w:cs="Times New Roman"/>
              </w:rPr>
              <w:t>729200</w:t>
            </w:r>
            <w:r w:rsidR="00DA4EC0">
              <w:rPr>
                <w:rFonts w:ascii="Times New Roman" w:hAnsi="Times New Roman" w:cs="Times New Roman"/>
              </w:rPr>
              <w:t xml:space="preserve"> (N) </w:t>
            </w:r>
            <w:r w:rsidRPr="004E5A25">
              <w:rPr>
                <w:rFonts w:ascii="Times New Roman" w:hAnsi="Times New Roman" w:cs="Times New Roman"/>
              </w:rPr>
              <w:t xml:space="preserve">Other Losses </w:t>
            </w:r>
            <w:proofErr w:type="gramStart"/>
            <w:r w:rsidRPr="004E5A25">
              <w:rPr>
                <w:rFonts w:ascii="Times New Roman" w:hAnsi="Times New Roman" w:cs="Times New Roman"/>
              </w:rPr>
              <w:t>From</w:t>
            </w:r>
            <w:proofErr w:type="gramEnd"/>
            <w:r w:rsidRPr="004E5A25">
              <w:rPr>
                <w:rFonts w:ascii="Times New Roman" w:hAnsi="Times New Roman" w:cs="Times New Roman"/>
              </w:rPr>
              <w:t xml:space="preserve"> Impairment of Assets</w:t>
            </w:r>
          </w:p>
          <w:p w14:paraId="5D3EACED" w14:textId="6BA3F0EA" w:rsidR="00DA4EC0" w:rsidRPr="0094321A" w:rsidRDefault="00DA4EC0" w:rsidP="00415CD9">
            <w:pPr>
              <w:tabs>
                <w:tab w:val="left" w:pos="5400"/>
                <w:tab w:val="left" w:pos="5490"/>
              </w:tabs>
              <w:rPr>
                <w:rFonts w:ascii="Times New Roman" w:hAnsi="Times New Roman" w:cs="Times New Roman"/>
              </w:rPr>
            </w:pPr>
            <w:r>
              <w:rPr>
                <w:rFonts w:ascii="Times New Roman" w:hAnsi="Times New Roman" w:cs="Times New Roman"/>
              </w:rPr>
              <w:t xml:space="preserve">     </w:t>
            </w:r>
            <w:r w:rsidR="004E5A25">
              <w:rPr>
                <w:rFonts w:ascii="Times New Roman" w:hAnsi="Times New Roman" w:cs="Times New Roman"/>
              </w:rPr>
              <w:t>175000</w:t>
            </w:r>
            <w:r>
              <w:rPr>
                <w:rFonts w:ascii="Times New Roman" w:hAnsi="Times New Roman" w:cs="Times New Roman"/>
              </w:rPr>
              <w:t xml:space="preserve"> </w:t>
            </w:r>
            <w:r w:rsidR="004E5A25">
              <w:rPr>
                <w:rFonts w:ascii="Times New Roman" w:hAnsi="Times New Roman" w:cs="Times New Roman"/>
              </w:rPr>
              <w:t>Equipment</w:t>
            </w:r>
          </w:p>
        </w:tc>
        <w:tc>
          <w:tcPr>
            <w:tcW w:w="781" w:type="pct"/>
          </w:tcPr>
          <w:p w14:paraId="487CD78A" w14:textId="77777777" w:rsidR="00DA4EC0" w:rsidRDefault="00DA4EC0" w:rsidP="00415CD9">
            <w:pPr>
              <w:jc w:val="center"/>
              <w:rPr>
                <w:rFonts w:ascii="Times New Roman" w:hAnsi="Times New Roman" w:cs="Times New Roman"/>
              </w:rPr>
            </w:pPr>
          </w:p>
          <w:p w14:paraId="7865A1FF" w14:textId="77777777" w:rsidR="00DA4EC0" w:rsidRDefault="00DA4EC0" w:rsidP="00415CD9">
            <w:pPr>
              <w:jc w:val="center"/>
              <w:rPr>
                <w:rFonts w:ascii="Times New Roman" w:hAnsi="Times New Roman" w:cs="Times New Roman"/>
              </w:rPr>
            </w:pPr>
          </w:p>
          <w:p w14:paraId="6E049DCF" w14:textId="77777777" w:rsidR="00DA4EC0" w:rsidRDefault="00DA4EC0" w:rsidP="00415CD9">
            <w:pPr>
              <w:jc w:val="center"/>
              <w:rPr>
                <w:rFonts w:ascii="Times New Roman" w:hAnsi="Times New Roman" w:cs="Times New Roman"/>
              </w:rPr>
            </w:pPr>
          </w:p>
          <w:p w14:paraId="4226F6E0" w14:textId="77777777" w:rsidR="00DA4EC0" w:rsidRDefault="00DA4EC0" w:rsidP="00415CD9">
            <w:pPr>
              <w:jc w:val="center"/>
              <w:rPr>
                <w:rFonts w:ascii="Times New Roman" w:hAnsi="Times New Roman" w:cs="Times New Roman"/>
              </w:rPr>
            </w:pPr>
          </w:p>
          <w:p w14:paraId="6BD9BFC5" w14:textId="3F9B8055" w:rsidR="00DA4EC0" w:rsidRDefault="007925B0" w:rsidP="00415CD9">
            <w:pPr>
              <w:jc w:val="center"/>
              <w:rPr>
                <w:rFonts w:ascii="Times New Roman" w:hAnsi="Times New Roman" w:cs="Times New Roman"/>
              </w:rPr>
            </w:pPr>
            <w:r>
              <w:rPr>
                <w:rFonts w:ascii="Times New Roman" w:hAnsi="Times New Roman" w:cs="Times New Roman"/>
              </w:rPr>
              <w:t>8</w:t>
            </w:r>
            <w:r w:rsidR="004E5A25">
              <w:rPr>
                <w:rFonts w:ascii="Times New Roman" w:hAnsi="Times New Roman" w:cs="Times New Roman"/>
              </w:rPr>
              <w:t>,000</w:t>
            </w:r>
          </w:p>
        </w:tc>
        <w:tc>
          <w:tcPr>
            <w:tcW w:w="719" w:type="pct"/>
          </w:tcPr>
          <w:p w14:paraId="1B9EE4F3" w14:textId="77777777" w:rsidR="00DA4EC0" w:rsidRDefault="00DA4EC0" w:rsidP="00415CD9">
            <w:pPr>
              <w:jc w:val="center"/>
              <w:rPr>
                <w:rFonts w:ascii="Times New Roman" w:hAnsi="Times New Roman" w:cs="Times New Roman"/>
              </w:rPr>
            </w:pPr>
          </w:p>
          <w:p w14:paraId="39C205D6" w14:textId="77777777" w:rsidR="00DA4EC0" w:rsidRDefault="00DA4EC0" w:rsidP="00415CD9">
            <w:pPr>
              <w:jc w:val="center"/>
              <w:rPr>
                <w:rFonts w:ascii="Times New Roman" w:hAnsi="Times New Roman" w:cs="Times New Roman"/>
              </w:rPr>
            </w:pPr>
          </w:p>
          <w:p w14:paraId="6366A820" w14:textId="77777777" w:rsidR="00DA4EC0" w:rsidRDefault="00DA4EC0" w:rsidP="00415CD9">
            <w:pPr>
              <w:jc w:val="center"/>
              <w:rPr>
                <w:rFonts w:ascii="Times New Roman" w:hAnsi="Times New Roman" w:cs="Times New Roman"/>
              </w:rPr>
            </w:pPr>
          </w:p>
          <w:p w14:paraId="744CB51B" w14:textId="77777777" w:rsidR="00DA4EC0" w:rsidRDefault="00DA4EC0" w:rsidP="00415CD9">
            <w:pPr>
              <w:jc w:val="center"/>
              <w:rPr>
                <w:rFonts w:ascii="Times New Roman" w:hAnsi="Times New Roman" w:cs="Times New Roman"/>
              </w:rPr>
            </w:pPr>
          </w:p>
          <w:p w14:paraId="3DCCB2B6" w14:textId="77777777" w:rsidR="00DA4EC0" w:rsidRDefault="00DA4EC0" w:rsidP="00415CD9">
            <w:pPr>
              <w:jc w:val="center"/>
              <w:rPr>
                <w:rFonts w:ascii="Times New Roman" w:hAnsi="Times New Roman" w:cs="Times New Roman"/>
              </w:rPr>
            </w:pPr>
          </w:p>
          <w:p w14:paraId="70F0CB27" w14:textId="7B38E614" w:rsidR="00DA4EC0" w:rsidRDefault="007925B0" w:rsidP="00415CD9">
            <w:pPr>
              <w:jc w:val="center"/>
              <w:rPr>
                <w:rFonts w:ascii="Times New Roman" w:hAnsi="Times New Roman" w:cs="Times New Roman"/>
              </w:rPr>
            </w:pPr>
            <w:r>
              <w:rPr>
                <w:rFonts w:ascii="Times New Roman" w:hAnsi="Times New Roman" w:cs="Times New Roman"/>
              </w:rPr>
              <w:t>8</w:t>
            </w:r>
            <w:r w:rsidR="004E5A25">
              <w:rPr>
                <w:rFonts w:ascii="Times New Roman" w:hAnsi="Times New Roman" w:cs="Times New Roman"/>
              </w:rPr>
              <w:t>,000</w:t>
            </w:r>
          </w:p>
        </w:tc>
        <w:tc>
          <w:tcPr>
            <w:tcW w:w="438" w:type="pct"/>
          </w:tcPr>
          <w:p w14:paraId="60AE8B9B" w14:textId="77777777" w:rsidR="00DA4EC0" w:rsidRDefault="00DA4EC0" w:rsidP="00415CD9">
            <w:pPr>
              <w:jc w:val="center"/>
              <w:rPr>
                <w:rFonts w:ascii="Times New Roman" w:hAnsi="Times New Roman" w:cs="Times New Roman"/>
              </w:rPr>
            </w:pPr>
          </w:p>
          <w:p w14:paraId="232E9DA4" w14:textId="77777777" w:rsidR="00DA4EC0" w:rsidRDefault="00DA4EC0" w:rsidP="00415CD9">
            <w:pPr>
              <w:jc w:val="center"/>
              <w:rPr>
                <w:rFonts w:ascii="Times New Roman" w:hAnsi="Times New Roman" w:cs="Times New Roman"/>
              </w:rPr>
            </w:pPr>
          </w:p>
          <w:p w14:paraId="4E62585F" w14:textId="77777777" w:rsidR="00DA4EC0" w:rsidRDefault="00DA4EC0" w:rsidP="00415CD9">
            <w:pPr>
              <w:rPr>
                <w:rFonts w:ascii="Times New Roman" w:hAnsi="Times New Roman" w:cs="Times New Roman"/>
              </w:rPr>
            </w:pPr>
          </w:p>
          <w:p w14:paraId="2DE50C67" w14:textId="77777777" w:rsidR="00DA4EC0" w:rsidRDefault="00DA4EC0" w:rsidP="00415CD9">
            <w:pPr>
              <w:rPr>
                <w:rFonts w:ascii="Times New Roman" w:hAnsi="Times New Roman" w:cs="Times New Roman"/>
              </w:rPr>
            </w:pPr>
          </w:p>
          <w:p w14:paraId="4719A7BB" w14:textId="346AACEF" w:rsidR="00DA4EC0" w:rsidRDefault="004E5A25" w:rsidP="00415CD9">
            <w:pPr>
              <w:jc w:val="center"/>
              <w:rPr>
                <w:rFonts w:ascii="Times New Roman" w:hAnsi="Times New Roman" w:cs="Times New Roman"/>
              </w:rPr>
            </w:pPr>
            <w:r>
              <w:rPr>
                <w:rFonts w:ascii="Times New Roman" w:hAnsi="Times New Roman" w:cs="Times New Roman"/>
              </w:rPr>
              <w:t>C613</w:t>
            </w:r>
          </w:p>
        </w:tc>
      </w:tr>
    </w:tbl>
    <w:p w14:paraId="654AAE16" w14:textId="77777777" w:rsidR="00DA4EC0" w:rsidRDefault="00DA4EC0" w:rsidP="00DA4EC0">
      <w:pPr>
        <w:spacing w:after="120" w:line="240" w:lineRule="auto"/>
        <w:rPr>
          <w:rFonts w:ascii="Times New Roman" w:hAnsi="Times New Roman" w:cs="Times New Roman"/>
          <w:b/>
          <w:sz w:val="24"/>
          <w:szCs w:val="24"/>
        </w:rPr>
      </w:pPr>
    </w:p>
    <w:tbl>
      <w:tblPr>
        <w:tblStyle w:val="TableGrid"/>
        <w:tblW w:w="5002" w:type="pct"/>
        <w:tblLook w:val="04A0" w:firstRow="1" w:lastRow="0" w:firstColumn="1" w:lastColumn="0" w:noHBand="0" w:noVBand="1"/>
      </w:tblPr>
      <w:tblGrid>
        <w:gridCol w:w="8816"/>
        <w:gridCol w:w="2249"/>
        <w:gridCol w:w="2070"/>
        <w:gridCol w:w="1261"/>
      </w:tblGrid>
      <w:tr w:rsidR="00E72B9F" w14:paraId="239CFC18" w14:textId="77777777" w:rsidTr="000D45BB">
        <w:trPr>
          <w:trHeight w:val="1565"/>
        </w:trPr>
        <w:tc>
          <w:tcPr>
            <w:tcW w:w="5000" w:type="pct"/>
            <w:gridSpan w:val="4"/>
            <w:shd w:val="clear" w:color="auto" w:fill="DBE5F1" w:themeFill="accent1" w:themeFillTint="33"/>
          </w:tcPr>
          <w:p w14:paraId="32F2D1E0" w14:textId="7447EEF8" w:rsidR="00511E95" w:rsidRDefault="00E72B9F" w:rsidP="00415CD9">
            <w:pPr>
              <w:rPr>
                <w:rFonts w:ascii="Times New Roman" w:hAnsi="Times New Roman" w:cs="Times New Roman"/>
              </w:rPr>
            </w:pPr>
            <w:r>
              <w:rPr>
                <w:rFonts w:ascii="Times New Roman" w:hAnsi="Times New Roman" w:cs="Times New Roman"/>
              </w:rPr>
              <w:t xml:space="preserve">5. </w:t>
            </w:r>
            <w:r w:rsidR="008C3AB5">
              <w:rPr>
                <w:rFonts w:ascii="Times New Roman" w:hAnsi="Times New Roman" w:cs="Times New Roman"/>
              </w:rPr>
              <w:t xml:space="preserve">Equipment B remains in service during Year 3. </w:t>
            </w:r>
            <w:r w:rsidR="00B141F8">
              <w:rPr>
                <w:rFonts w:ascii="Times New Roman" w:hAnsi="Times New Roman" w:cs="Times New Roman"/>
              </w:rPr>
              <w:t>D</w:t>
            </w:r>
            <w:r w:rsidR="00511E95">
              <w:rPr>
                <w:rFonts w:ascii="Times New Roman" w:hAnsi="Times New Roman" w:cs="Times New Roman"/>
              </w:rPr>
              <w:t xml:space="preserve">ue to </w:t>
            </w:r>
            <w:r w:rsidR="00B141F8">
              <w:rPr>
                <w:rFonts w:ascii="Times New Roman" w:hAnsi="Times New Roman" w:cs="Times New Roman"/>
              </w:rPr>
              <w:t xml:space="preserve">the </w:t>
            </w:r>
            <w:r w:rsidR="00EF0A4B">
              <w:rPr>
                <w:rFonts w:ascii="Times New Roman" w:hAnsi="Times New Roman" w:cs="Times New Roman"/>
              </w:rPr>
              <w:t xml:space="preserve">impairment charge </w:t>
            </w:r>
            <w:r w:rsidR="00B141F8">
              <w:rPr>
                <w:rFonts w:ascii="Times New Roman" w:hAnsi="Times New Roman" w:cs="Times New Roman"/>
              </w:rPr>
              <w:t xml:space="preserve">recognized </w:t>
            </w:r>
            <w:r w:rsidR="00EF0A4B">
              <w:rPr>
                <w:rFonts w:ascii="Times New Roman" w:hAnsi="Times New Roman" w:cs="Times New Roman"/>
              </w:rPr>
              <w:t>in Transaction #4</w:t>
            </w:r>
            <w:r w:rsidR="00B141F8">
              <w:rPr>
                <w:rFonts w:ascii="Times New Roman" w:hAnsi="Times New Roman" w:cs="Times New Roman"/>
              </w:rPr>
              <w:t xml:space="preserve">, the entity reassesses the depreciation calculations for </w:t>
            </w:r>
            <w:r w:rsidR="00B41B67">
              <w:rPr>
                <w:rFonts w:ascii="Times New Roman" w:hAnsi="Times New Roman" w:cs="Times New Roman"/>
              </w:rPr>
              <w:t>Equipment B</w:t>
            </w:r>
            <w:r w:rsidR="00511E95">
              <w:rPr>
                <w:rFonts w:ascii="Times New Roman" w:hAnsi="Times New Roman" w:cs="Times New Roman"/>
              </w:rPr>
              <w:t xml:space="preserve">. </w:t>
            </w:r>
            <w:r w:rsidR="00727F01" w:rsidRPr="00727F01">
              <w:rPr>
                <w:rFonts w:ascii="Times New Roman" w:hAnsi="Times New Roman" w:cs="Times New Roman"/>
              </w:rPr>
              <w:t xml:space="preserve">Depreciation </w:t>
            </w:r>
            <w:r w:rsidR="008E291B">
              <w:rPr>
                <w:rFonts w:ascii="Times New Roman" w:hAnsi="Times New Roman" w:cs="Times New Roman"/>
              </w:rPr>
              <w:t xml:space="preserve">should </w:t>
            </w:r>
            <w:proofErr w:type="gramStart"/>
            <w:r w:rsidR="00727F01" w:rsidRPr="00727F01">
              <w:rPr>
                <w:rFonts w:ascii="Times New Roman" w:hAnsi="Times New Roman" w:cs="Times New Roman"/>
              </w:rPr>
              <w:t>continue on</w:t>
            </w:r>
            <w:proofErr w:type="gramEnd"/>
            <w:r w:rsidR="00727F01" w:rsidRPr="00727F01">
              <w:rPr>
                <w:rFonts w:ascii="Times New Roman" w:hAnsi="Times New Roman" w:cs="Times New Roman"/>
              </w:rPr>
              <w:t xml:space="preserve"> PP&amp;E </w:t>
            </w:r>
            <w:r w:rsidR="00E12206">
              <w:rPr>
                <w:rFonts w:ascii="Times New Roman" w:hAnsi="Times New Roman" w:cs="Times New Roman"/>
              </w:rPr>
              <w:t>k</w:t>
            </w:r>
            <w:r w:rsidR="009F46EE">
              <w:rPr>
                <w:rFonts w:ascii="Times New Roman" w:hAnsi="Times New Roman" w:cs="Times New Roman"/>
              </w:rPr>
              <w:t xml:space="preserve">ept in service, </w:t>
            </w:r>
            <w:r w:rsidR="00727F01" w:rsidRPr="00727F01">
              <w:rPr>
                <w:rFonts w:ascii="Times New Roman" w:hAnsi="Times New Roman" w:cs="Times New Roman"/>
              </w:rPr>
              <w:t>to the extent not impaired</w:t>
            </w:r>
            <w:r w:rsidR="00504C9B">
              <w:rPr>
                <w:rFonts w:ascii="Times New Roman" w:hAnsi="Times New Roman" w:cs="Times New Roman"/>
              </w:rPr>
              <w:t>.</w:t>
            </w:r>
            <w:r w:rsidR="00727F01">
              <w:rPr>
                <w:rFonts w:ascii="Times New Roman" w:hAnsi="Times New Roman" w:cs="Times New Roman"/>
              </w:rPr>
              <w:t xml:space="preserve"> (TR 14, Par. 10)</w:t>
            </w:r>
            <w:r w:rsidR="00787E64">
              <w:rPr>
                <w:rStyle w:val="FootnoteReference"/>
                <w:rFonts w:ascii="Times New Roman" w:hAnsi="Times New Roman" w:cs="Times New Roman"/>
              </w:rPr>
              <w:footnoteReference w:id="3"/>
            </w:r>
          </w:p>
          <w:p w14:paraId="12E6A63C" w14:textId="77777777" w:rsidR="00511E95" w:rsidRPr="00511E95" w:rsidRDefault="00511E95" w:rsidP="00415CD9">
            <w:pPr>
              <w:rPr>
                <w:rFonts w:ascii="Times New Roman" w:hAnsi="Times New Roman" w:cs="Times New Roman"/>
                <w:sz w:val="16"/>
                <w:szCs w:val="16"/>
              </w:rPr>
            </w:pPr>
          </w:p>
          <w:p w14:paraId="5C1B6FCD" w14:textId="2C286AF8" w:rsidR="00E72B9F" w:rsidRPr="00EE316A" w:rsidRDefault="003B1C4F" w:rsidP="00415CD9">
            <w:pPr>
              <w:rPr>
                <w:rFonts w:ascii="Times New Roman" w:hAnsi="Times New Roman" w:cs="Times New Roman"/>
              </w:rPr>
            </w:pPr>
            <w:r>
              <w:rPr>
                <w:rFonts w:ascii="Times New Roman" w:hAnsi="Times New Roman" w:cs="Times New Roman"/>
              </w:rPr>
              <w:t>After the impairment charge is recognized, Equipment B’s new net book value is $</w:t>
            </w:r>
            <w:r w:rsidR="007925B0">
              <w:rPr>
                <w:rFonts w:ascii="Times New Roman" w:hAnsi="Times New Roman" w:cs="Times New Roman"/>
              </w:rPr>
              <w:t>10</w:t>
            </w:r>
            <w:r w:rsidR="00727F01">
              <w:rPr>
                <w:rFonts w:ascii="Times New Roman" w:hAnsi="Times New Roman" w:cs="Times New Roman"/>
              </w:rPr>
              <w:t>,000 ($30,000 Acquisition Cost - $12,000 Accumulated Depreciation - $</w:t>
            </w:r>
            <w:r w:rsidR="007925B0">
              <w:rPr>
                <w:rFonts w:ascii="Times New Roman" w:hAnsi="Times New Roman" w:cs="Times New Roman"/>
              </w:rPr>
              <w:t>8</w:t>
            </w:r>
            <w:r w:rsidR="00727F01">
              <w:rPr>
                <w:rFonts w:ascii="Times New Roman" w:hAnsi="Times New Roman" w:cs="Times New Roman"/>
              </w:rPr>
              <w:t>,000 Impairment Loss = $</w:t>
            </w:r>
            <w:r w:rsidR="007925B0">
              <w:rPr>
                <w:rFonts w:ascii="Times New Roman" w:hAnsi="Times New Roman" w:cs="Times New Roman"/>
              </w:rPr>
              <w:t>10</w:t>
            </w:r>
            <w:r w:rsidR="00727F01">
              <w:rPr>
                <w:rFonts w:ascii="Times New Roman" w:hAnsi="Times New Roman" w:cs="Times New Roman"/>
              </w:rPr>
              <w:t>,000.</w:t>
            </w:r>
            <w:r w:rsidR="009F46EE">
              <w:rPr>
                <w:rFonts w:ascii="Times New Roman" w:hAnsi="Times New Roman" w:cs="Times New Roman"/>
              </w:rPr>
              <w:t>)</w:t>
            </w:r>
            <w:r w:rsidR="00727F01">
              <w:rPr>
                <w:rFonts w:ascii="Times New Roman" w:hAnsi="Times New Roman" w:cs="Times New Roman"/>
              </w:rPr>
              <w:t xml:space="preserve">  The estimated useful li</w:t>
            </w:r>
            <w:r w:rsidR="009F46EE">
              <w:rPr>
                <w:rFonts w:ascii="Times New Roman" w:hAnsi="Times New Roman" w:cs="Times New Roman"/>
              </w:rPr>
              <w:t>f</w:t>
            </w:r>
            <w:r w:rsidR="00727F01">
              <w:rPr>
                <w:rFonts w:ascii="Times New Roman" w:hAnsi="Times New Roman" w:cs="Times New Roman"/>
              </w:rPr>
              <w:t xml:space="preserve">e remains at 5 years, with 3 years remaining. </w:t>
            </w:r>
            <w:r w:rsidR="003A13EA">
              <w:rPr>
                <w:rFonts w:ascii="Times New Roman" w:hAnsi="Times New Roman" w:cs="Times New Roman"/>
              </w:rPr>
              <w:t>Accordingly, t</w:t>
            </w:r>
            <w:r w:rsidR="00E72B9F">
              <w:rPr>
                <w:rFonts w:ascii="Times New Roman" w:hAnsi="Times New Roman" w:cs="Times New Roman"/>
              </w:rPr>
              <w:t xml:space="preserve">he entity </w:t>
            </w:r>
            <w:r w:rsidR="00727F01">
              <w:rPr>
                <w:rFonts w:ascii="Times New Roman" w:hAnsi="Times New Roman" w:cs="Times New Roman"/>
              </w:rPr>
              <w:t xml:space="preserve">recalculates its </w:t>
            </w:r>
            <w:r w:rsidR="009F46EE">
              <w:rPr>
                <w:rFonts w:ascii="Times New Roman" w:hAnsi="Times New Roman" w:cs="Times New Roman"/>
              </w:rPr>
              <w:t xml:space="preserve">annual </w:t>
            </w:r>
            <w:r w:rsidR="00727F01">
              <w:rPr>
                <w:rFonts w:ascii="Times New Roman" w:hAnsi="Times New Roman" w:cs="Times New Roman"/>
              </w:rPr>
              <w:t>straight-line</w:t>
            </w:r>
            <w:r w:rsidR="00E72B9F">
              <w:rPr>
                <w:rFonts w:ascii="Times New Roman" w:hAnsi="Times New Roman" w:cs="Times New Roman"/>
              </w:rPr>
              <w:t xml:space="preserve"> depreciation expense for </w:t>
            </w:r>
            <w:r w:rsidR="00727F01">
              <w:rPr>
                <w:rFonts w:ascii="Times New Roman" w:hAnsi="Times New Roman" w:cs="Times New Roman"/>
              </w:rPr>
              <w:t>E</w:t>
            </w:r>
            <w:r w:rsidR="00E72B9F">
              <w:rPr>
                <w:rFonts w:ascii="Times New Roman" w:hAnsi="Times New Roman" w:cs="Times New Roman"/>
              </w:rPr>
              <w:t>quipment</w:t>
            </w:r>
            <w:r w:rsidR="00727F01">
              <w:rPr>
                <w:rFonts w:ascii="Times New Roman" w:hAnsi="Times New Roman" w:cs="Times New Roman"/>
              </w:rPr>
              <w:t xml:space="preserve"> </w:t>
            </w:r>
            <w:r w:rsidR="00E72B9F">
              <w:rPr>
                <w:rFonts w:ascii="Times New Roman" w:hAnsi="Times New Roman" w:cs="Times New Roman"/>
              </w:rPr>
              <w:t>B</w:t>
            </w:r>
            <w:r w:rsidR="00727F01">
              <w:rPr>
                <w:rFonts w:ascii="Times New Roman" w:hAnsi="Times New Roman" w:cs="Times New Roman"/>
              </w:rPr>
              <w:t xml:space="preserve"> </w:t>
            </w:r>
            <w:r w:rsidR="00E72B9F">
              <w:rPr>
                <w:rFonts w:ascii="Times New Roman" w:hAnsi="Times New Roman" w:cs="Times New Roman"/>
              </w:rPr>
              <w:t>at $</w:t>
            </w:r>
            <w:r w:rsidR="007925B0">
              <w:rPr>
                <w:rFonts w:ascii="Times New Roman" w:hAnsi="Times New Roman" w:cs="Times New Roman"/>
              </w:rPr>
              <w:t>10</w:t>
            </w:r>
            <w:r w:rsidR="00727F01">
              <w:rPr>
                <w:rFonts w:ascii="Times New Roman" w:hAnsi="Times New Roman" w:cs="Times New Roman"/>
              </w:rPr>
              <w:t>,</w:t>
            </w:r>
            <w:r w:rsidR="00E72B9F">
              <w:rPr>
                <w:rFonts w:ascii="Times New Roman" w:hAnsi="Times New Roman" w:cs="Times New Roman"/>
              </w:rPr>
              <w:t xml:space="preserve">000/ </w:t>
            </w:r>
            <w:r w:rsidR="00727F01">
              <w:rPr>
                <w:rFonts w:ascii="Times New Roman" w:hAnsi="Times New Roman" w:cs="Times New Roman"/>
              </w:rPr>
              <w:t>3</w:t>
            </w:r>
            <w:r w:rsidR="00E72B9F">
              <w:rPr>
                <w:rFonts w:ascii="Times New Roman" w:hAnsi="Times New Roman" w:cs="Times New Roman"/>
              </w:rPr>
              <w:t xml:space="preserve"> years useful life with no salvage value = $</w:t>
            </w:r>
            <w:r w:rsidR="007925B0">
              <w:rPr>
                <w:rFonts w:ascii="Times New Roman" w:hAnsi="Times New Roman" w:cs="Times New Roman"/>
              </w:rPr>
              <w:t>3,333</w:t>
            </w:r>
            <w:r w:rsidR="00E72B9F">
              <w:rPr>
                <w:rFonts w:ascii="Times New Roman" w:hAnsi="Times New Roman" w:cs="Times New Roman"/>
              </w:rPr>
              <w:t>.</w:t>
            </w:r>
          </w:p>
        </w:tc>
      </w:tr>
      <w:tr w:rsidR="00E72B9F" w14:paraId="33D273A0" w14:textId="77777777" w:rsidTr="00415CD9">
        <w:trPr>
          <w:trHeight w:val="350"/>
        </w:trPr>
        <w:tc>
          <w:tcPr>
            <w:tcW w:w="3062" w:type="pct"/>
            <w:shd w:val="clear" w:color="auto" w:fill="D9D9D9" w:themeFill="background1" w:themeFillShade="D9"/>
          </w:tcPr>
          <w:p w14:paraId="587FD86B" w14:textId="77777777" w:rsidR="00E72B9F" w:rsidRPr="008C5F15" w:rsidRDefault="00E72B9F" w:rsidP="00415CD9">
            <w:pPr>
              <w:rPr>
                <w:rFonts w:ascii="Times New Roman" w:hAnsi="Times New Roman" w:cs="Times New Roman"/>
                <w:b/>
              </w:rPr>
            </w:pPr>
          </w:p>
        </w:tc>
        <w:tc>
          <w:tcPr>
            <w:tcW w:w="781" w:type="pct"/>
            <w:shd w:val="clear" w:color="auto" w:fill="D9D9D9" w:themeFill="background1" w:themeFillShade="D9"/>
          </w:tcPr>
          <w:p w14:paraId="3B9E6773" w14:textId="77777777" w:rsidR="00E72B9F" w:rsidRPr="008C5F15" w:rsidRDefault="00E72B9F" w:rsidP="00415CD9">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46F373CE" w14:textId="77777777" w:rsidR="00E72B9F" w:rsidRPr="008C5F15" w:rsidRDefault="00E72B9F" w:rsidP="00415CD9">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04AE7530" w14:textId="77777777" w:rsidR="00E72B9F" w:rsidRPr="008C5F15" w:rsidRDefault="00E72B9F" w:rsidP="00415CD9">
            <w:pPr>
              <w:jc w:val="center"/>
              <w:rPr>
                <w:rFonts w:ascii="Times New Roman" w:hAnsi="Times New Roman" w:cs="Times New Roman"/>
                <w:b/>
              </w:rPr>
            </w:pPr>
            <w:r w:rsidRPr="008C5F15">
              <w:rPr>
                <w:rFonts w:ascii="Times New Roman" w:hAnsi="Times New Roman" w:cs="Times New Roman"/>
                <w:b/>
              </w:rPr>
              <w:t>TC</w:t>
            </w:r>
          </w:p>
        </w:tc>
      </w:tr>
      <w:tr w:rsidR="00E72B9F" w14:paraId="4C708EEA" w14:textId="77777777" w:rsidTr="00727F01">
        <w:trPr>
          <w:trHeight w:hRule="exact" w:val="1603"/>
        </w:trPr>
        <w:tc>
          <w:tcPr>
            <w:tcW w:w="3062" w:type="pct"/>
          </w:tcPr>
          <w:p w14:paraId="2BAA9C04" w14:textId="77777777" w:rsidR="00E72B9F" w:rsidRPr="00D1358C" w:rsidRDefault="00E72B9F" w:rsidP="00415CD9">
            <w:pPr>
              <w:rPr>
                <w:rFonts w:ascii="Times New Roman" w:hAnsi="Times New Roman" w:cs="Times New Roman"/>
                <w:b/>
                <w:u w:val="single"/>
              </w:rPr>
            </w:pPr>
            <w:r w:rsidRPr="00D1358C">
              <w:rPr>
                <w:rFonts w:ascii="Times New Roman" w:hAnsi="Times New Roman" w:cs="Times New Roman"/>
                <w:b/>
                <w:u w:val="single"/>
              </w:rPr>
              <w:t>Budgetary Entry</w:t>
            </w:r>
          </w:p>
          <w:p w14:paraId="4B300597" w14:textId="77777777" w:rsidR="00E72B9F" w:rsidRDefault="00E72B9F" w:rsidP="00415CD9">
            <w:pPr>
              <w:rPr>
                <w:rFonts w:ascii="Times New Roman" w:hAnsi="Times New Roman" w:cs="Times New Roman"/>
              </w:rPr>
            </w:pPr>
            <w:r>
              <w:rPr>
                <w:rFonts w:ascii="Times New Roman" w:hAnsi="Times New Roman" w:cs="Times New Roman"/>
              </w:rPr>
              <w:t>None</w:t>
            </w:r>
          </w:p>
          <w:p w14:paraId="0C535E48" w14:textId="77777777" w:rsidR="00E72B9F" w:rsidRPr="00D1358C" w:rsidRDefault="00E72B9F" w:rsidP="00415CD9">
            <w:pPr>
              <w:rPr>
                <w:rFonts w:ascii="Times New Roman" w:hAnsi="Times New Roman" w:cs="Times New Roman"/>
              </w:rPr>
            </w:pPr>
          </w:p>
          <w:p w14:paraId="75549D43" w14:textId="77777777" w:rsidR="00E72B9F" w:rsidRPr="00D1358C" w:rsidRDefault="00E72B9F" w:rsidP="00415CD9">
            <w:pPr>
              <w:rPr>
                <w:rFonts w:ascii="Times New Roman" w:hAnsi="Times New Roman" w:cs="Times New Roman"/>
                <w:b/>
                <w:u w:val="single"/>
              </w:rPr>
            </w:pPr>
            <w:r w:rsidRPr="00D1358C">
              <w:rPr>
                <w:rFonts w:ascii="Times New Roman" w:hAnsi="Times New Roman" w:cs="Times New Roman"/>
                <w:b/>
                <w:u w:val="single"/>
              </w:rPr>
              <w:t>Proprietary Entry</w:t>
            </w:r>
          </w:p>
          <w:p w14:paraId="4A21FA84" w14:textId="77777777" w:rsidR="00E72B9F" w:rsidRDefault="00E72B9F" w:rsidP="00415CD9">
            <w:pPr>
              <w:tabs>
                <w:tab w:val="left" w:pos="5400"/>
                <w:tab w:val="left" w:pos="5490"/>
              </w:tabs>
              <w:rPr>
                <w:rFonts w:ascii="Times New Roman" w:hAnsi="Times New Roman" w:cs="Times New Roman"/>
              </w:rPr>
            </w:pPr>
            <w:r>
              <w:rPr>
                <w:rFonts w:ascii="Times New Roman" w:hAnsi="Times New Roman" w:cs="Times New Roman"/>
              </w:rPr>
              <w:t xml:space="preserve">671000 </w:t>
            </w:r>
            <w:r w:rsidRPr="00F031EA">
              <w:rPr>
                <w:rFonts w:ascii="Times New Roman" w:hAnsi="Times New Roman" w:cs="Times New Roman"/>
              </w:rPr>
              <w:t>Depreciation, Amortization, and Depletion</w:t>
            </w:r>
          </w:p>
          <w:p w14:paraId="14947871" w14:textId="77777777" w:rsidR="00E72B9F" w:rsidRDefault="00E72B9F" w:rsidP="00415CD9">
            <w:pPr>
              <w:rPr>
                <w:rFonts w:ascii="Times New Roman" w:hAnsi="Times New Roman" w:cs="Times New Roman"/>
              </w:rPr>
            </w:pPr>
            <w:r>
              <w:rPr>
                <w:rFonts w:ascii="Times New Roman" w:hAnsi="Times New Roman" w:cs="Times New Roman"/>
              </w:rPr>
              <w:t xml:space="preserve">     175900 </w:t>
            </w:r>
            <w:r w:rsidRPr="00F031EA">
              <w:rPr>
                <w:rFonts w:ascii="Times New Roman" w:hAnsi="Times New Roman" w:cs="Times New Roman"/>
              </w:rPr>
              <w:t xml:space="preserve">Accumulated Depreciation </w:t>
            </w:r>
            <w:proofErr w:type="gramStart"/>
            <w:r w:rsidRPr="00F031EA">
              <w:rPr>
                <w:rFonts w:ascii="Times New Roman" w:hAnsi="Times New Roman" w:cs="Times New Roman"/>
              </w:rPr>
              <w:t>on</w:t>
            </w:r>
            <w:proofErr w:type="gramEnd"/>
            <w:r w:rsidRPr="00F031EA">
              <w:rPr>
                <w:rFonts w:ascii="Times New Roman" w:hAnsi="Times New Roman" w:cs="Times New Roman"/>
              </w:rPr>
              <w:t xml:space="preserve"> Equipment</w:t>
            </w:r>
          </w:p>
          <w:p w14:paraId="1EDD3C67" w14:textId="77777777" w:rsidR="00E72B9F" w:rsidRPr="0094321A" w:rsidRDefault="00E72B9F" w:rsidP="00415CD9">
            <w:pPr>
              <w:tabs>
                <w:tab w:val="left" w:pos="5400"/>
                <w:tab w:val="left" w:pos="5490"/>
              </w:tabs>
              <w:rPr>
                <w:rFonts w:ascii="Times New Roman" w:hAnsi="Times New Roman" w:cs="Times New Roman"/>
              </w:rPr>
            </w:pPr>
          </w:p>
        </w:tc>
        <w:tc>
          <w:tcPr>
            <w:tcW w:w="781" w:type="pct"/>
          </w:tcPr>
          <w:p w14:paraId="2862FB7C" w14:textId="77777777" w:rsidR="00E72B9F" w:rsidRDefault="00E72B9F" w:rsidP="00415CD9">
            <w:pPr>
              <w:jc w:val="center"/>
              <w:rPr>
                <w:rFonts w:ascii="Times New Roman" w:hAnsi="Times New Roman" w:cs="Times New Roman"/>
              </w:rPr>
            </w:pPr>
          </w:p>
          <w:p w14:paraId="78568322" w14:textId="77777777" w:rsidR="00E72B9F" w:rsidRDefault="00E72B9F" w:rsidP="00415CD9">
            <w:pPr>
              <w:jc w:val="center"/>
              <w:rPr>
                <w:rFonts w:ascii="Times New Roman" w:hAnsi="Times New Roman" w:cs="Times New Roman"/>
              </w:rPr>
            </w:pPr>
          </w:p>
          <w:p w14:paraId="29F1AD4F" w14:textId="77777777" w:rsidR="00E72B9F" w:rsidRDefault="00E72B9F" w:rsidP="00415CD9">
            <w:pPr>
              <w:jc w:val="center"/>
              <w:rPr>
                <w:rFonts w:ascii="Times New Roman" w:hAnsi="Times New Roman" w:cs="Times New Roman"/>
              </w:rPr>
            </w:pPr>
          </w:p>
          <w:p w14:paraId="37927037" w14:textId="77777777" w:rsidR="00E72B9F" w:rsidRDefault="00E72B9F" w:rsidP="00415CD9">
            <w:pPr>
              <w:jc w:val="center"/>
              <w:rPr>
                <w:rFonts w:ascii="Times New Roman" w:hAnsi="Times New Roman" w:cs="Times New Roman"/>
              </w:rPr>
            </w:pPr>
          </w:p>
          <w:p w14:paraId="07E7B085" w14:textId="7BCE1EB9" w:rsidR="00E72B9F" w:rsidRDefault="007925B0" w:rsidP="00415CD9">
            <w:pPr>
              <w:jc w:val="center"/>
              <w:rPr>
                <w:rFonts w:ascii="Times New Roman" w:hAnsi="Times New Roman" w:cs="Times New Roman"/>
              </w:rPr>
            </w:pPr>
            <w:r>
              <w:rPr>
                <w:rFonts w:ascii="Times New Roman" w:hAnsi="Times New Roman" w:cs="Times New Roman"/>
              </w:rPr>
              <w:t>3,333</w:t>
            </w:r>
          </w:p>
        </w:tc>
        <w:tc>
          <w:tcPr>
            <w:tcW w:w="719" w:type="pct"/>
          </w:tcPr>
          <w:p w14:paraId="5E6B9D2E" w14:textId="77777777" w:rsidR="00E72B9F" w:rsidRDefault="00E72B9F" w:rsidP="00415CD9">
            <w:pPr>
              <w:jc w:val="center"/>
              <w:rPr>
                <w:rFonts w:ascii="Times New Roman" w:hAnsi="Times New Roman" w:cs="Times New Roman"/>
              </w:rPr>
            </w:pPr>
          </w:p>
          <w:p w14:paraId="6179D6C2" w14:textId="77777777" w:rsidR="00E72B9F" w:rsidRDefault="00E72B9F" w:rsidP="00415CD9">
            <w:pPr>
              <w:rPr>
                <w:rFonts w:ascii="Times New Roman" w:hAnsi="Times New Roman" w:cs="Times New Roman"/>
              </w:rPr>
            </w:pPr>
          </w:p>
          <w:p w14:paraId="1A30C3A5" w14:textId="77777777" w:rsidR="00E72B9F" w:rsidRDefault="00E72B9F" w:rsidP="00415CD9">
            <w:pPr>
              <w:rPr>
                <w:rFonts w:ascii="Times New Roman" w:hAnsi="Times New Roman" w:cs="Times New Roman"/>
              </w:rPr>
            </w:pPr>
          </w:p>
          <w:p w14:paraId="5BCE4B62" w14:textId="77777777" w:rsidR="00E72B9F" w:rsidRDefault="00E72B9F" w:rsidP="00415CD9">
            <w:pPr>
              <w:rPr>
                <w:rFonts w:ascii="Times New Roman" w:hAnsi="Times New Roman" w:cs="Times New Roman"/>
              </w:rPr>
            </w:pPr>
          </w:p>
          <w:p w14:paraId="142EE285" w14:textId="77777777" w:rsidR="00E72B9F" w:rsidRDefault="00E72B9F" w:rsidP="00415CD9">
            <w:pPr>
              <w:rPr>
                <w:rFonts w:ascii="Times New Roman" w:hAnsi="Times New Roman" w:cs="Times New Roman"/>
              </w:rPr>
            </w:pPr>
          </w:p>
          <w:p w14:paraId="65B4BBB7" w14:textId="465C9FB1" w:rsidR="00E72B9F" w:rsidRDefault="007925B0" w:rsidP="00415CD9">
            <w:pPr>
              <w:jc w:val="center"/>
              <w:rPr>
                <w:rFonts w:ascii="Times New Roman" w:hAnsi="Times New Roman" w:cs="Times New Roman"/>
              </w:rPr>
            </w:pPr>
            <w:r>
              <w:rPr>
                <w:rFonts w:ascii="Times New Roman" w:hAnsi="Times New Roman" w:cs="Times New Roman"/>
              </w:rPr>
              <w:t>3,333</w:t>
            </w:r>
          </w:p>
        </w:tc>
        <w:tc>
          <w:tcPr>
            <w:tcW w:w="438" w:type="pct"/>
          </w:tcPr>
          <w:p w14:paraId="61924C8C" w14:textId="77777777" w:rsidR="00E72B9F" w:rsidRDefault="00E72B9F" w:rsidP="00415CD9">
            <w:pPr>
              <w:jc w:val="center"/>
              <w:rPr>
                <w:rFonts w:ascii="Times New Roman" w:hAnsi="Times New Roman" w:cs="Times New Roman"/>
              </w:rPr>
            </w:pPr>
          </w:p>
          <w:p w14:paraId="448F745F" w14:textId="77777777" w:rsidR="00E72B9F" w:rsidRDefault="00E72B9F" w:rsidP="00415CD9">
            <w:pPr>
              <w:jc w:val="center"/>
              <w:rPr>
                <w:rFonts w:ascii="Times New Roman" w:hAnsi="Times New Roman" w:cs="Times New Roman"/>
              </w:rPr>
            </w:pPr>
          </w:p>
          <w:p w14:paraId="4E702E5D" w14:textId="77777777" w:rsidR="00E72B9F" w:rsidRDefault="00E72B9F" w:rsidP="00415CD9">
            <w:pPr>
              <w:jc w:val="center"/>
              <w:rPr>
                <w:rFonts w:ascii="Times New Roman" w:hAnsi="Times New Roman" w:cs="Times New Roman"/>
              </w:rPr>
            </w:pPr>
          </w:p>
          <w:p w14:paraId="40AF750F" w14:textId="77777777" w:rsidR="00E72B9F" w:rsidRDefault="00E72B9F" w:rsidP="00415CD9">
            <w:pPr>
              <w:jc w:val="center"/>
              <w:rPr>
                <w:rFonts w:ascii="Times New Roman" w:hAnsi="Times New Roman" w:cs="Times New Roman"/>
              </w:rPr>
            </w:pPr>
          </w:p>
          <w:p w14:paraId="262AA109" w14:textId="77777777" w:rsidR="00E72B9F" w:rsidRDefault="00E72B9F" w:rsidP="00415CD9">
            <w:pPr>
              <w:jc w:val="center"/>
              <w:rPr>
                <w:rFonts w:ascii="Times New Roman" w:hAnsi="Times New Roman" w:cs="Times New Roman"/>
              </w:rPr>
            </w:pPr>
            <w:r>
              <w:rPr>
                <w:rFonts w:ascii="Times New Roman" w:hAnsi="Times New Roman" w:cs="Times New Roman"/>
              </w:rPr>
              <w:t>E120</w:t>
            </w:r>
          </w:p>
        </w:tc>
      </w:tr>
    </w:tbl>
    <w:p w14:paraId="4CC56B13" w14:textId="77777777" w:rsidR="00E12206" w:rsidRPr="00B57C74" w:rsidRDefault="00E12206" w:rsidP="00E12206">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E12206" w:rsidRPr="008C5F15" w14:paraId="1FF87B52" w14:textId="77777777" w:rsidTr="000D45BB">
        <w:trPr>
          <w:trHeight w:val="1385"/>
        </w:trPr>
        <w:tc>
          <w:tcPr>
            <w:tcW w:w="5000" w:type="pct"/>
            <w:gridSpan w:val="4"/>
            <w:shd w:val="clear" w:color="auto" w:fill="DBE5F1" w:themeFill="accent1" w:themeFillTint="33"/>
          </w:tcPr>
          <w:p w14:paraId="0CA591E6" w14:textId="6BC8EBB3" w:rsidR="008C3AB5" w:rsidRDefault="00E12206" w:rsidP="00415CD9">
            <w:pPr>
              <w:rPr>
                <w:rFonts w:ascii="Times New Roman" w:hAnsi="Times New Roman" w:cs="Times New Roman"/>
              </w:rPr>
            </w:pPr>
            <w:r>
              <w:rPr>
                <w:rFonts w:ascii="Times New Roman" w:hAnsi="Times New Roman" w:cs="Times New Roman"/>
              </w:rPr>
              <w:t xml:space="preserve">6. Equipment B remains in service during Year 3. </w:t>
            </w:r>
            <w:r w:rsidR="008C3AB5">
              <w:rPr>
                <w:rFonts w:ascii="Times New Roman" w:hAnsi="Times New Roman" w:cs="Times New Roman"/>
              </w:rPr>
              <w:t>Despite the impairment charge recognized in Transaction #4, t</w:t>
            </w:r>
            <w:r>
              <w:rPr>
                <w:rFonts w:ascii="Times New Roman" w:hAnsi="Times New Roman" w:cs="Times New Roman"/>
              </w:rPr>
              <w:t xml:space="preserve">he entity </w:t>
            </w:r>
            <w:r w:rsidR="008C3AB5">
              <w:rPr>
                <w:rFonts w:ascii="Times New Roman" w:hAnsi="Times New Roman" w:cs="Times New Roman"/>
              </w:rPr>
              <w:t>continues its recognition of projected cleanup cost expenses.  A</w:t>
            </w:r>
            <w:r w:rsidR="008C3AB5" w:rsidRPr="0047144B">
              <w:rPr>
                <w:rFonts w:ascii="Times New Roman" w:hAnsi="Times New Roman" w:cs="Times New Roman"/>
              </w:rPr>
              <w:t>ny cleanup costs associated with closure and/or shutdown should continue to accumulate as a liability</w:t>
            </w:r>
            <w:r w:rsidR="000D45BB">
              <w:rPr>
                <w:rFonts w:ascii="Times New Roman" w:hAnsi="Times New Roman" w:cs="Times New Roman"/>
              </w:rPr>
              <w:t>.</w:t>
            </w:r>
            <w:r w:rsidR="008C3AB5">
              <w:rPr>
                <w:rFonts w:ascii="Times New Roman" w:hAnsi="Times New Roman" w:cs="Times New Roman"/>
              </w:rPr>
              <w:t xml:space="preserve"> (TR 14, Par. 10)</w:t>
            </w:r>
          </w:p>
          <w:p w14:paraId="52F7EF97" w14:textId="77777777" w:rsidR="008C3AB5" w:rsidRDefault="008C3AB5" w:rsidP="00415CD9">
            <w:pPr>
              <w:rPr>
                <w:rFonts w:ascii="Times New Roman" w:hAnsi="Times New Roman" w:cs="Times New Roman"/>
              </w:rPr>
            </w:pPr>
          </w:p>
          <w:p w14:paraId="4CA98FA5" w14:textId="155B9CAA" w:rsidR="00E12206" w:rsidRPr="00730789" w:rsidRDefault="008C3AB5" w:rsidP="00415CD9">
            <w:pPr>
              <w:rPr>
                <w:rFonts w:ascii="Times New Roman" w:hAnsi="Times New Roman" w:cs="Times New Roman"/>
              </w:rPr>
            </w:pPr>
            <w:r>
              <w:rPr>
                <w:rFonts w:ascii="Times New Roman" w:hAnsi="Times New Roman" w:cs="Times New Roman"/>
              </w:rPr>
              <w:t xml:space="preserve">The entity </w:t>
            </w:r>
            <w:r w:rsidR="00E12206">
              <w:rPr>
                <w:rFonts w:ascii="Times New Roman" w:hAnsi="Times New Roman" w:cs="Times New Roman"/>
              </w:rPr>
              <w:t xml:space="preserve">had determined the </w:t>
            </w:r>
            <w:r w:rsidR="00E12206" w:rsidRPr="00840B5F">
              <w:rPr>
                <w:rFonts w:ascii="Times New Roman" w:hAnsi="Times New Roman" w:cs="Times New Roman"/>
              </w:rPr>
              <w:t xml:space="preserve">useful life </w:t>
            </w:r>
            <w:r w:rsidR="00E12206">
              <w:rPr>
                <w:rFonts w:ascii="Times New Roman" w:hAnsi="Times New Roman" w:cs="Times New Roman"/>
              </w:rPr>
              <w:t xml:space="preserve">to be </w:t>
            </w:r>
            <w:r w:rsidR="00E12206" w:rsidRPr="00840B5F">
              <w:rPr>
                <w:rFonts w:ascii="Times New Roman" w:hAnsi="Times New Roman" w:cs="Times New Roman"/>
              </w:rPr>
              <w:t>5 years</w:t>
            </w:r>
            <w:r w:rsidR="00E12206">
              <w:rPr>
                <w:rFonts w:ascii="Times New Roman" w:hAnsi="Times New Roman" w:cs="Times New Roman"/>
              </w:rPr>
              <w:t xml:space="preserve"> with no changes to the estimated cleanup cost or useful li</w:t>
            </w:r>
            <w:r w:rsidR="008E291B">
              <w:rPr>
                <w:rFonts w:ascii="Times New Roman" w:hAnsi="Times New Roman" w:cs="Times New Roman"/>
              </w:rPr>
              <w:t>f</w:t>
            </w:r>
            <w:r w:rsidR="00E12206">
              <w:rPr>
                <w:rFonts w:ascii="Times New Roman" w:hAnsi="Times New Roman" w:cs="Times New Roman"/>
              </w:rPr>
              <w:t xml:space="preserve">e after impairment.  </w:t>
            </w:r>
            <w:r>
              <w:rPr>
                <w:rFonts w:ascii="Times New Roman" w:hAnsi="Times New Roman" w:cs="Times New Roman"/>
              </w:rPr>
              <w:t>Therefore, t</w:t>
            </w:r>
            <w:r w:rsidR="00E12206">
              <w:rPr>
                <w:rFonts w:ascii="Times New Roman" w:hAnsi="Times New Roman" w:cs="Times New Roman"/>
              </w:rPr>
              <w:t xml:space="preserve">he entity continues to systematically </w:t>
            </w:r>
            <w:r w:rsidR="00E12206" w:rsidRPr="00840B5F">
              <w:rPr>
                <w:rFonts w:ascii="Times New Roman" w:hAnsi="Times New Roman" w:cs="Times New Roman"/>
              </w:rPr>
              <w:t>recogni</w:t>
            </w:r>
            <w:r w:rsidR="00E12206">
              <w:rPr>
                <w:rFonts w:ascii="Times New Roman" w:hAnsi="Times New Roman" w:cs="Times New Roman"/>
              </w:rPr>
              <w:t>ze</w:t>
            </w:r>
            <w:r w:rsidR="00E12206" w:rsidRPr="00840B5F">
              <w:rPr>
                <w:rFonts w:ascii="Times New Roman" w:hAnsi="Times New Roman" w:cs="Times New Roman"/>
              </w:rPr>
              <w:t xml:space="preserve"> </w:t>
            </w:r>
            <w:r w:rsidR="00E12206">
              <w:rPr>
                <w:rFonts w:ascii="Times New Roman" w:hAnsi="Times New Roman" w:cs="Times New Roman"/>
              </w:rPr>
              <w:t xml:space="preserve">cleanup cost </w:t>
            </w:r>
            <w:r w:rsidR="00E12206" w:rsidRPr="00840B5F">
              <w:rPr>
                <w:rFonts w:ascii="Times New Roman" w:hAnsi="Times New Roman" w:cs="Times New Roman"/>
              </w:rPr>
              <w:t xml:space="preserve">expense and </w:t>
            </w:r>
            <w:r w:rsidR="00E12206">
              <w:rPr>
                <w:rFonts w:ascii="Times New Roman" w:hAnsi="Times New Roman" w:cs="Times New Roman"/>
              </w:rPr>
              <w:t xml:space="preserve">the </w:t>
            </w:r>
            <w:r w:rsidR="00E12206" w:rsidRPr="00840B5F">
              <w:rPr>
                <w:rFonts w:ascii="Times New Roman" w:hAnsi="Times New Roman" w:cs="Times New Roman"/>
              </w:rPr>
              <w:t>accumulation of cleanup cost liability</w:t>
            </w:r>
            <w:r w:rsidR="00E12206">
              <w:rPr>
                <w:rFonts w:ascii="Times New Roman" w:hAnsi="Times New Roman" w:cs="Times New Roman"/>
              </w:rPr>
              <w:t xml:space="preserve"> at $1,500 per year.</w:t>
            </w:r>
          </w:p>
        </w:tc>
      </w:tr>
      <w:tr w:rsidR="00E12206" w:rsidRPr="008C5F15" w14:paraId="18407F59" w14:textId="77777777" w:rsidTr="00415CD9">
        <w:trPr>
          <w:trHeight w:val="350"/>
        </w:trPr>
        <w:tc>
          <w:tcPr>
            <w:tcW w:w="3062" w:type="pct"/>
            <w:shd w:val="clear" w:color="auto" w:fill="D9D9D9" w:themeFill="background1" w:themeFillShade="D9"/>
          </w:tcPr>
          <w:p w14:paraId="1A9FAC1E" w14:textId="77777777" w:rsidR="00E12206" w:rsidRPr="008C5F15" w:rsidRDefault="00E12206" w:rsidP="00415CD9">
            <w:pPr>
              <w:rPr>
                <w:rFonts w:ascii="Times New Roman" w:hAnsi="Times New Roman" w:cs="Times New Roman"/>
                <w:b/>
              </w:rPr>
            </w:pPr>
          </w:p>
        </w:tc>
        <w:tc>
          <w:tcPr>
            <w:tcW w:w="781" w:type="pct"/>
            <w:shd w:val="clear" w:color="auto" w:fill="D9D9D9" w:themeFill="background1" w:themeFillShade="D9"/>
          </w:tcPr>
          <w:p w14:paraId="7A9ABEA1" w14:textId="77777777" w:rsidR="00E12206" w:rsidRPr="008C5F15" w:rsidRDefault="00E12206" w:rsidP="00415CD9">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1D902E7C" w14:textId="77777777" w:rsidR="00E12206" w:rsidRPr="008C5F15" w:rsidRDefault="00E12206" w:rsidP="00415CD9">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3F541899" w14:textId="77777777" w:rsidR="00E12206" w:rsidRPr="008C5F15" w:rsidRDefault="00E12206" w:rsidP="00415CD9">
            <w:pPr>
              <w:jc w:val="center"/>
              <w:rPr>
                <w:rFonts w:ascii="Times New Roman" w:hAnsi="Times New Roman" w:cs="Times New Roman"/>
                <w:b/>
              </w:rPr>
            </w:pPr>
            <w:r w:rsidRPr="008C5F15">
              <w:rPr>
                <w:rFonts w:ascii="Times New Roman" w:hAnsi="Times New Roman" w:cs="Times New Roman"/>
                <w:b/>
              </w:rPr>
              <w:t>TC</w:t>
            </w:r>
          </w:p>
        </w:tc>
      </w:tr>
      <w:tr w:rsidR="00E12206" w14:paraId="0FE63236" w14:textId="77777777" w:rsidTr="00415CD9">
        <w:trPr>
          <w:trHeight w:hRule="exact" w:val="1720"/>
        </w:trPr>
        <w:tc>
          <w:tcPr>
            <w:tcW w:w="3062" w:type="pct"/>
          </w:tcPr>
          <w:p w14:paraId="7D624408" w14:textId="77777777" w:rsidR="00E12206" w:rsidRPr="002522C3" w:rsidRDefault="00E12206" w:rsidP="00415CD9">
            <w:pPr>
              <w:tabs>
                <w:tab w:val="left" w:pos="5400"/>
                <w:tab w:val="left" w:pos="5490"/>
              </w:tabs>
              <w:rPr>
                <w:rFonts w:ascii="Times New Roman" w:hAnsi="Times New Roman" w:cs="Times New Roman"/>
                <w:b/>
                <w:u w:val="single"/>
              </w:rPr>
            </w:pPr>
            <w:r w:rsidRPr="002522C3">
              <w:rPr>
                <w:rFonts w:ascii="Times New Roman" w:hAnsi="Times New Roman" w:cs="Times New Roman"/>
                <w:b/>
                <w:u w:val="single"/>
              </w:rPr>
              <w:t>Budgetary Entry</w:t>
            </w:r>
          </w:p>
          <w:p w14:paraId="3DD8EAC8" w14:textId="77777777" w:rsidR="00E12206" w:rsidRDefault="00E12206" w:rsidP="00415CD9">
            <w:pPr>
              <w:rPr>
                <w:rFonts w:ascii="Times New Roman" w:hAnsi="Times New Roman" w:cs="Times New Roman"/>
              </w:rPr>
            </w:pPr>
            <w:r>
              <w:rPr>
                <w:rFonts w:ascii="Times New Roman" w:hAnsi="Times New Roman" w:cs="Times New Roman"/>
              </w:rPr>
              <w:t>None</w:t>
            </w:r>
          </w:p>
          <w:p w14:paraId="45B3C882" w14:textId="77777777" w:rsidR="00E12206" w:rsidRPr="002522C3" w:rsidRDefault="00E12206" w:rsidP="00415CD9">
            <w:pPr>
              <w:tabs>
                <w:tab w:val="left" w:pos="5400"/>
                <w:tab w:val="left" w:pos="5490"/>
              </w:tabs>
              <w:rPr>
                <w:rFonts w:ascii="Times New Roman" w:hAnsi="Times New Roman" w:cs="Times New Roman"/>
              </w:rPr>
            </w:pPr>
            <w:r w:rsidRPr="002522C3">
              <w:rPr>
                <w:rFonts w:ascii="Times New Roman" w:hAnsi="Times New Roman" w:cs="Times New Roman"/>
              </w:rPr>
              <w:t xml:space="preserve">    </w:t>
            </w:r>
          </w:p>
          <w:p w14:paraId="1D1FF281" w14:textId="77777777" w:rsidR="00E12206" w:rsidRPr="002522C3" w:rsidRDefault="00E12206" w:rsidP="00415CD9">
            <w:pPr>
              <w:tabs>
                <w:tab w:val="left" w:pos="5400"/>
                <w:tab w:val="left" w:pos="5490"/>
              </w:tabs>
              <w:rPr>
                <w:rFonts w:ascii="Times New Roman" w:hAnsi="Times New Roman" w:cs="Times New Roman"/>
              </w:rPr>
            </w:pPr>
            <w:r w:rsidRPr="002522C3">
              <w:rPr>
                <w:rFonts w:ascii="Times New Roman" w:hAnsi="Times New Roman" w:cs="Times New Roman"/>
                <w:b/>
                <w:u w:val="single"/>
              </w:rPr>
              <w:t>Proprietary Entry</w:t>
            </w:r>
            <w:r w:rsidRPr="002522C3">
              <w:rPr>
                <w:rFonts w:ascii="Times New Roman" w:hAnsi="Times New Roman" w:cs="Times New Roman"/>
              </w:rPr>
              <w:t xml:space="preserve">  </w:t>
            </w:r>
          </w:p>
          <w:p w14:paraId="6DA6F915" w14:textId="77777777" w:rsidR="00E12206" w:rsidRPr="002522C3" w:rsidRDefault="00E12206" w:rsidP="00415CD9">
            <w:pPr>
              <w:tabs>
                <w:tab w:val="left" w:pos="5400"/>
                <w:tab w:val="left" w:pos="5490"/>
              </w:tabs>
              <w:rPr>
                <w:rFonts w:ascii="Times New Roman" w:hAnsi="Times New Roman" w:cs="Times New Roman"/>
              </w:rPr>
            </w:pPr>
            <w:r w:rsidRPr="002522C3">
              <w:rPr>
                <w:rFonts w:ascii="Times New Roman" w:hAnsi="Times New Roman" w:cs="Times New Roman"/>
              </w:rPr>
              <w:t>6</w:t>
            </w:r>
            <w:r>
              <w:rPr>
                <w:rFonts w:ascii="Times New Roman" w:hAnsi="Times New Roman" w:cs="Times New Roman"/>
              </w:rPr>
              <w:t>8</w:t>
            </w:r>
            <w:r w:rsidRPr="002522C3">
              <w:rPr>
                <w:rFonts w:ascii="Times New Roman" w:hAnsi="Times New Roman" w:cs="Times New Roman"/>
              </w:rPr>
              <w:t>0000</w:t>
            </w:r>
            <w:r>
              <w:rPr>
                <w:rFonts w:ascii="Times New Roman" w:hAnsi="Times New Roman" w:cs="Times New Roman"/>
              </w:rPr>
              <w:t xml:space="preserve"> (N) Future Funded Expenses</w:t>
            </w:r>
          </w:p>
          <w:p w14:paraId="39AE79A4" w14:textId="77777777" w:rsidR="00E12206" w:rsidRPr="0094321A" w:rsidRDefault="00E12206" w:rsidP="00415CD9">
            <w:pPr>
              <w:tabs>
                <w:tab w:val="left" w:pos="5400"/>
                <w:tab w:val="left" w:pos="5490"/>
              </w:tabs>
              <w:rPr>
                <w:rFonts w:ascii="Times New Roman" w:hAnsi="Times New Roman" w:cs="Times New Roman"/>
              </w:rPr>
            </w:pPr>
            <w:r>
              <w:rPr>
                <w:rFonts w:ascii="Times New Roman" w:hAnsi="Times New Roman" w:cs="Times New Roman"/>
              </w:rPr>
              <w:t xml:space="preserve">     299500 (N)</w:t>
            </w:r>
            <w:r w:rsidRPr="002522C3">
              <w:rPr>
                <w:rFonts w:ascii="Times New Roman" w:hAnsi="Times New Roman" w:cs="Times New Roman"/>
              </w:rPr>
              <w:t xml:space="preserve"> </w:t>
            </w:r>
            <w:r w:rsidRPr="00840B5F">
              <w:rPr>
                <w:rFonts w:ascii="Times New Roman" w:hAnsi="Times New Roman" w:cs="Times New Roman"/>
              </w:rPr>
              <w:t>Estimated Cleanup Cost Liability</w:t>
            </w:r>
            <w:r>
              <w:rPr>
                <w:rFonts w:ascii="Times New Roman" w:hAnsi="Times New Roman" w:cs="Times New Roman"/>
              </w:rPr>
              <w:t xml:space="preserve">  </w:t>
            </w:r>
          </w:p>
        </w:tc>
        <w:tc>
          <w:tcPr>
            <w:tcW w:w="781" w:type="pct"/>
          </w:tcPr>
          <w:p w14:paraId="757D4857" w14:textId="77777777" w:rsidR="00E12206" w:rsidRDefault="00E12206" w:rsidP="00415CD9">
            <w:pPr>
              <w:jc w:val="center"/>
              <w:rPr>
                <w:rFonts w:ascii="Times New Roman" w:hAnsi="Times New Roman" w:cs="Times New Roman"/>
              </w:rPr>
            </w:pPr>
          </w:p>
          <w:p w14:paraId="624D218C" w14:textId="77777777" w:rsidR="00E12206" w:rsidRDefault="00E12206" w:rsidP="00415CD9">
            <w:pPr>
              <w:jc w:val="center"/>
              <w:rPr>
                <w:rFonts w:ascii="Times New Roman" w:hAnsi="Times New Roman" w:cs="Times New Roman"/>
              </w:rPr>
            </w:pPr>
          </w:p>
          <w:p w14:paraId="440CE016" w14:textId="77777777" w:rsidR="00E12206" w:rsidRDefault="00E12206" w:rsidP="00415CD9">
            <w:pPr>
              <w:jc w:val="center"/>
              <w:rPr>
                <w:rFonts w:ascii="Times New Roman" w:hAnsi="Times New Roman" w:cs="Times New Roman"/>
              </w:rPr>
            </w:pPr>
          </w:p>
          <w:p w14:paraId="3CFD78DE" w14:textId="77777777" w:rsidR="00E12206" w:rsidRDefault="00E12206" w:rsidP="00415CD9">
            <w:pPr>
              <w:jc w:val="center"/>
              <w:rPr>
                <w:rFonts w:ascii="Times New Roman" w:hAnsi="Times New Roman" w:cs="Times New Roman"/>
              </w:rPr>
            </w:pPr>
          </w:p>
          <w:p w14:paraId="6312C46C" w14:textId="1C634D20" w:rsidR="00E12206" w:rsidRDefault="00E12206" w:rsidP="00415CD9">
            <w:pPr>
              <w:jc w:val="center"/>
              <w:rPr>
                <w:rFonts w:ascii="Times New Roman" w:hAnsi="Times New Roman" w:cs="Times New Roman"/>
              </w:rPr>
            </w:pPr>
            <w:r>
              <w:rPr>
                <w:rFonts w:ascii="Times New Roman" w:hAnsi="Times New Roman" w:cs="Times New Roman"/>
              </w:rPr>
              <w:t>1,500</w:t>
            </w:r>
          </w:p>
        </w:tc>
        <w:tc>
          <w:tcPr>
            <w:tcW w:w="719" w:type="pct"/>
          </w:tcPr>
          <w:p w14:paraId="62065307" w14:textId="77777777" w:rsidR="00E12206" w:rsidRDefault="00E12206" w:rsidP="00415CD9">
            <w:pPr>
              <w:jc w:val="center"/>
              <w:rPr>
                <w:rFonts w:ascii="Times New Roman" w:hAnsi="Times New Roman" w:cs="Times New Roman"/>
              </w:rPr>
            </w:pPr>
          </w:p>
          <w:p w14:paraId="27AC0DAF" w14:textId="77777777" w:rsidR="00E12206" w:rsidRDefault="00E12206" w:rsidP="00415CD9">
            <w:pPr>
              <w:jc w:val="center"/>
              <w:rPr>
                <w:rFonts w:ascii="Times New Roman" w:hAnsi="Times New Roman" w:cs="Times New Roman"/>
              </w:rPr>
            </w:pPr>
          </w:p>
          <w:p w14:paraId="0E95B9C2" w14:textId="77777777" w:rsidR="00E12206" w:rsidRDefault="00E12206" w:rsidP="00415CD9">
            <w:pPr>
              <w:jc w:val="center"/>
              <w:rPr>
                <w:rFonts w:ascii="Times New Roman" w:hAnsi="Times New Roman" w:cs="Times New Roman"/>
              </w:rPr>
            </w:pPr>
          </w:p>
          <w:p w14:paraId="21041062" w14:textId="77777777" w:rsidR="00E12206" w:rsidRDefault="00E12206" w:rsidP="00415CD9">
            <w:pPr>
              <w:jc w:val="center"/>
              <w:rPr>
                <w:rFonts w:ascii="Times New Roman" w:hAnsi="Times New Roman" w:cs="Times New Roman"/>
              </w:rPr>
            </w:pPr>
          </w:p>
          <w:p w14:paraId="33F54F54" w14:textId="77777777" w:rsidR="00E12206" w:rsidRDefault="00E12206" w:rsidP="00415CD9">
            <w:pPr>
              <w:jc w:val="center"/>
              <w:rPr>
                <w:rFonts w:ascii="Times New Roman" w:hAnsi="Times New Roman" w:cs="Times New Roman"/>
              </w:rPr>
            </w:pPr>
          </w:p>
          <w:p w14:paraId="64F1072E" w14:textId="18FECDA0" w:rsidR="00E12206" w:rsidRDefault="00E12206" w:rsidP="00415CD9">
            <w:pPr>
              <w:jc w:val="center"/>
              <w:rPr>
                <w:rFonts w:ascii="Times New Roman" w:hAnsi="Times New Roman" w:cs="Times New Roman"/>
              </w:rPr>
            </w:pPr>
            <w:r>
              <w:rPr>
                <w:rFonts w:ascii="Times New Roman" w:hAnsi="Times New Roman" w:cs="Times New Roman"/>
              </w:rPr>
              <w:t>1,500</w:t>
            </w:r>
          </w:p>
        </w:tc>
        <w:tc>
          <w:tcPr>
            <w:tcW w:w="438" w:type="pct"/>
          </w:tcPr>
          <w:p w14:paraId="0DAD5C5C" w14:textId="77777777" w:rsidR="00E12206" w:rsidRDefault="00E12206" w:rsidP="00415CD9">
            <w:pPr>
              <w:jc w:val="center"/>
              <w:rPr>
                <w:rFonts w:ascii="Times New Roman" w:hAnsi="Times New Roman" w:cs="Times New Roman"/>
              </w:rPr>
            </w:pPr>
          </w:p>
          <w:p w14:paraId="4EBCF76F" w14:textId="77777777" w:rsidR="00E12206" w:rsidRDefault="00E12206" w:rsidP="00415CD9">
            <w:pPr>
              <w:jc w:val="center"/>
              <w:rPr>
                <w:rFonts w:ascii="Times New Roman" w:hAnsi="Times New Roman" w:cs="Times New Roman"/>
              </w:rPr>
            </w:pPr>
          </w:p>
          <w:p w14:paraId="426D3823" w14:textId="77777777" w:rsidR="00E12206" w:rsidRDefault="00E12206" w:rsidP="00415CD9">
            <w:pPr>
              <w:rPr>
                <w:rFonts w:ascii="Times New Roman" w:hAnsi="Times New Roman" w:cs="Times New Roman"/>
              </w:rPr>
            </w:pPr>
          </w:p>
          <w:p w14:paraId="730F763F" w14:textId="77777777" w:rsidR="00E12206" w:rsidRDefault="00E12206" w:rsidP="00415CD9">
            <w:pPr>
              <w:rPr>
                <w:rFonts w:ascii="Times New Roman" w:hAnsi="Times New Roman" w:cs="Times New Roman"/>
              </w:rPr>
            </w:pPr>
          </w:p>
          <w:p w14:paraId="33383F6E" w14:textId="77777777" w:rsidR="00E12206" w:rsidRDefault="00E12206" w:rsidP="00415CD9">
            <w:pPr>
              <w:jc w:val="center"/>
              <w:rPr>
                <w:rFonts w:ascii="Times New Roman" w:hAnsi="Times New Roman" w:cs="Times New Roman"/>
              </w:rPr>
            </w:pPr>
            <w:r>
              <w:rPr>
                <w:rFonts w:ascii="Times New Roman" w:hAnsi="Times New Roman" w:cs="Times New Roman"/>
              </w:rPr>
              <w:t>B420</w:t>
            </w:r>
          </w:p>
        </w:tc>
      </w:tr>
    </w:tbl>
    <w:p w14:paraId="0D20ED87" w14:textId="77777777" w:rsidR="00E12206" w:rsidRDefault="00E12206" w:rsidP="00E12206">
      <w:pPr>
        <w:rPr>
          <w:rFonts w:ascii="Times New Roman" w:hAnsi="Times New Roman" w:cs="Times New Roman"/>
          <w:sz w:val="18"/>
          <w:szCs w:val="18"/>
        </w:rPr>
      </w:pPr>
    </w:p>
    <w:p w14:paraId="14EC36CD" w14:textId="77777777" w:rsidR="00E12206" w:rsidRDefault="00E12206" w:rsidP="00C75D9B">
      <w:pPr>
        <w:rPr>
          <w:rFonts w:ascii="Times New Roman" w:hAnsi="Times New Roman" w:cs="Times New Roman"/>
          <w:b/>
          <w:bCs/>
          <w:sz w:val="24"/>
          <w:szCs w:val="24"/>
        </w:rPr>
      </w:pPr>
    </w:p>
    <w:p w14:paraId="1DA9A617" w14:textId="77777777" w:rsidR="00E12206" w:rsidRDefault="00E12206" w:rsidP="00C75D9B">
      <w:pPr>
        <w:rPr>
          <w:rFonts w:ascii="Times New Roman" w:hAnsi="Times New Roman" w:cs="Times New Roman"/>
          <w:b/>
          <w:bCs/>
          <w:sz w:val="24"/>
          <w:szCs w:val="24"/>
        </w:rPr>
      </w:pPr>
    </w:p>
    <w:p w14:paraId="3C93BE29" w14:textId="77777777" w:rsidR="00E12206" w:rsidRDefault="00E12206" w:rsidP="00C75D9B">
      <w:pPr>
        <w:rPr>
          <w:rFonts w:ascii="Times New Roman" w:hAnsi="Times New Roman" w:cs="Times New Roman"/>
          <w:b/>
          <w:bCs/>
          <w:sz w:val="24"/>
          <w:szCs w:val="24"/>
        </w:rPr>
      </w:pPr>
    </w:p>
    <w:tbl>
      <w:tblPr>
        <w:tblStyle w:val="TableGrid"/>
        <w:tblpPr w:leftFromText="180" w:rightFromText="180" w:vertAnchor="page" w:horzAnchor="margin" w:tblpXSpec="center" w:tblpY="1711"/>
        <w:tblW w:w="3956" w:type="pct"/>
        <w:tblLook w:val="04A0" w:firstRow="1" w:lastRow="0" w:firstColumn="1" w:lastColumn="0" w:noHBand="0" w:noVBand="1"/>
      </w:tblPr>
      <w:tblGrid>
        <w:gridCol w:w="1854"/>
        <w:gridCol w:w="6872"/>
        <w:gridCol w:w="1309"/>
        <w:gridCol w:w="1350"/>
      </w:tblGrid>
      <w:tr w:rsidR="00504E25" w14:paraId="45A69487" w14:textId="77777777" w:rsidTr="00504E25">
        <w:trPr>
          <w:trHeight w:val="377"/>
        </w:trPr>
        <w:tc>
          <w:tcPr>
            <w:tcW w:w="5000" w:type="pct"/>
            <w:gridSpan w:val="4"/>
            <w:shd w:val="clear" w:color="auto" w:fill="DBE5F1" w:themeFill="accent1" w:themeFillTint="33"/>
            <w:vAlign w:val="center"/>
          </w:tcPr>
          <w:p w14:paraId="59770278" w14:textId="77777777" w:rsidR="00504E25" w:rsidRDefault="00504E25" w:rsidP="00504E25">
            <w:pPr>
              <w:jc w:val="center"/>
              <w:rPr>
                <w:rFonts w:ascii="Times New Roman" w:hAnsi="Times New Roman" w:cs="Times New Roman"/>
                <w:b/>
                <w:sz w:val="24"/>
                <w:szCs w:val="24"/>
              </w:rPr>
            </w:pPr>
            <w:r>
              <w:rPr>
                <w:rFonts w:ascii="Times New Roman" w:hAnsi="Times New Roman" w:cs="Times New Roman"/>
                <w:b/>
                <w:sz w:val="24"/>
                <w:szCs w:val="24"/>
              </w:rPr>
              <w:t>YEAR 3 PRE-CLOSING TRIAL BALANCE</w:t>
            </w:r>
          </w:p>
        </w:tc>
      </w:tr>
      <w:tr w:rsidR="00504E25" w14:paraId="11800868" w14:textId="77777777" w:rsidTr="00504E25">
        <w:trPr>
          <w:trHeight w:val="242"/>
        </w:trPr>
        <w:tc>
          <w:tcPr>
            <w:tcW w:w="814" w:type="pct"/>
            <w:shd w:val="clear" w:color="auto" w:fill="D9D9D9" w:themeFill="background1" w:themeFillShade="D9"/>
          </w:tcPr>
          <w:p w14:paraId="229CDE34" w14:textId="77777777" w:rsidR="00504E25" w:rsidRPr="00645601" w:rsidRDefault="00504E25" w:rsidP="00504E25">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77053E97" w14:textId="77777777" w:rsidR="00504E25" w:rsidRPr="00645601" w:rsidRDefault="00504E25" w:rsidP="00504E25">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1F3F0E8F" w14:textId="77777777" w:rsidR="00504E25" w:rsidRPr="00645601" w:rsidRDefault="00504E25" w:rsidP="00504E25">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511E4669" w14:textId="77777777" w:rsidR="00504E25" w:rsidRPr="00645601" w:rsidRDefault="00504E25" w:rsidP="00504E25">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504E25" w14:paraId="65872148" w14:textId="77777777" w:rsidTr="00504E25">
        <w:tc>
          <w:tcPr>
            <w:tcW w:w="5000" w:type="pct"/>
            <w:gridSpan w:val="4"/>
            <w:shd w:val="clear" w:color="auto" w:fill="F2F2F2" w:themeFill="background1" w:themeFillShade="F2"/>
          </w:tcPr>
          <w:p w14:paraId="77CF4496" w14:textId="77777777" w:rsidR="00504E25" w:rsidRDefault="00504E25" w:rsidP="00504E25">
            <w:pPr>
              <w:rPr>
                <w:rFonts w:ascii="Times New Roman" w:hAnsi="Times New Roman" w:cs="Times New Roman"/>
                <w:sz w:val="24"/>
                <w:szCs w:val="24"/>
              </w:rPr>
            </w:pPr>
            <w:r w:rsidRPr="00EE1942">
              <w:rPr>
                <w:rFonts w:ascii="Times New Roman" w:hAnsi="Times New Roman" w:cs="Times New Roman"/>
                <w:b/>
              </w:rPr>
              <w:t>Budgetary</w:t>
            </w:r>
          </w:p>
        </w:tc>
      </w:tr>
      <w:tr w:rsidR="00504E25" w14:paraId="71481F8A" w14:textId="77777777" w:rsidTr="00504E25">
        <w:tc>
          <w:tcPr>
            <w:tcW w:w="814" w:type="pct"/>
          </w:tcPr>
          <w:p w14:paraId="0C14AB7D" w14:textId="77777777" w:rsidR="00504E25" w:rsidRDefault="00504E25" w:rsidP="00504E25">
            <w:pPr>
              <w:rPr>
                <w:rFonts w:ascii="Times New Roman" w:hAnsi="Times New Roman" w:cs="Times New Roman"/>
                <w:sz w:val="24"/>
                <w:szCs w:val="24"/>
              </w:rPr>
            </w:pPr>
            <w:r>
              <w:rPr>
                <w:rFonts w:ascii="Times New Roman" w:hAnsi="Times New Roman" w:cs="Times New Roman"/>
                <w:sz w:val="24"/>
                <w:szCs w:val="24"/>
              </w:rPr>
              <w:t>426600</w:t>
            </w:r>
          </w:p>
        </w:tc>
        <w:tc>
          <w:tcPr>
            <w:tcW w:w="3018" w:type="pct"/>
          </w:tcPr>
          <w:p w14:paraId="10039635" w14:textId="25E0F9B0" w:rsidR="00504E25" w:rsidRPr="009627B2" w:rsidRDefault="00764196" w:rsidP="00504E25">
            <w:pPr>
              <w:rPr>
                <w:rFonts w:ascii="Times New Roman" w:hAnsi="Times New Roman" w:cs="Times New Roman"/>
                <w:sz w:val="24"/>
                <w:szCs w:val="24"/>
              </w:rPr>
            </w:pPr>
            <w:r w:rsidRPr="000E7F22">
              <w:rPr>
                <w:rFonts w:ascii="Times New Roman" w:hAnsi="Times New Roman" w:cs="Times New Roman"/>
              </w:rPr>
              <w:t>Other Actual Business</w:t>
            </w:r>
            <w:r>
              <w:rPr>
                <w:rFonts w:ascii="Times New Roman" w:hAnsi="Times New Roman" w:cs="Times New Roman"/>
              </w:rPr>
              <w:t>-</w:t>
            </w:r>
            <w:r w:rsidRPr="000E7F22">
              <w:rPr>
                <w:rFonts w:ascii="Times New Roman" w:hAnsi="Times New Roman" w:cs="Times New Roman"/>
              </w:rPr>
              <w:t>Type Collections from Non</w:t>
            </w:r>
            <w:r>
              <w:rPr>
                <w:rFonts w:ascii="Times New Roman" w:hAnsi="Times New Roman" w:cs="Times New Roman"/>
              </w:rPr>
              <w:t>-F</w:t>
            </w:r>
            <w:r w:rsidRPr="000E7F22">
              <w:rPr>
                <w:rFonts w:ascii="Times New Roman" w:hAnsi="Times New Roman" w:cs="Times New Roman"/>
              </w:rPr>
              <w:t>ederal Sources</w:t>
            </w:r>
          </w:p>
        </w:tc>
        <w:tc>
          <w:tcPr>
            <w:tcW w:w="575" w:type="pct"/>
          </w:tcPr>
          <w:p w14:paraId="74A620C7" w14:textId="77777777" w:rsidR="00504E25" w:rsidRDefault="00504E25" w:rsidP="00504E25">
            <w:pPr>
              <w:jc w:val="right"/>
              <w:rPr>
                <w:rFonts w:ascii="Times New Roman" w:hAnsi="Times New Roman" w:cs="Times New Roman"/>
                <w:sz w:val="24"/>
                <w:szCs w:val="24"/>
              </w:rPr>
            </w:pPr>
            <w:r>
              <w:rPr>
                <w:rFonts w:ascii="Times New Roman" w:hAnsi="Times New Roman" w:cs="Times New Roman"/>
                <w:sz w:val="24"/>
                <w:szCs w:val="24"/>
              </w:rPr>
              <w:t>4,000</w:t>
            </w:r>
          </w:p>
        </w:tc>
        <w:tc>
          <w:tcPr>
            <w:tcW w:w="593" w:type="pct"/>
          </w:tcPr>
          <w:p w14:paraId="244474F8" w14:textId="77777777" w:rsidR="00504E25" w:rsidRDefault="00504E25" w:rsidP="00504E25">
            <w:pPr>
              <w:jc w:val="right"/>
              <w:rPr>
                <w:rFonts w:ascii="Times New Roman" w:hAnsi="Times New Roman" w:cs="Times New Roman"/>
                <w:sz w:val="24"/>
                <w:szCs w:val="24"/>
              </w:rPr>
            </w:pPr>
            <w:r>
              <w:rPr>
                <w:rFonts w:ascii="Times New Roman" w:hAnsi="Times New Roman" w:cs="Times New Roman"/>
                <w:sz w:val="24"/>
                <w:szCs w:val="24"/>
              </w:rPr>
              <w:t>-</w:t>
            </w:r>
          </w:p>
        </w:tc>
      </w:tr>
      <w:tr w:rsidR="00504E25" w14:paraId="5610360A" w14:textId="77777777" w:rsidTr="00504E25">
        <w:tc>
          <w:tcPr>
            <w:tcW w:w="814" w:type="pct"/>
          </w:tcPr>
          <w:p w14:paraId="76EEDBFA" w14:textId="77777777" w:rsidR="00504E25" w:rsidRDefault="00504E25" w:rsidP="00504E25">
            <w:pPr>
              <w:rPr>
                <w:rFonts w:ascii="Times New Roman" w:hAnsi="Times New Roman" w:cs="Times New Roman"/>
                <w:sz w:val="24"/>
                <w:szCs w:val="24"/>
              </w:rPr>
            </w:pPr>
            <w:r>
              <w:rPr>
                <w:rFonts w:ascii="Times New Roman" w:hAnsi="Times New Roman" w:cs="Times New Roman"/>
                <w:sz w:val="24"/>
                <w:szCs w:val="24"/>
              </w:rPr>
              <w:t>445000</w:t>
            </w:r>
          </w:p>
        </w:tc>
        <w:tc>
          <w:tcPr>
            <w:tcW w:w="3018" w:type="pct"/>
          </w:tcPr>
          <w:p w14:paraId="447A06EC" w14:textId="6D7EDA45" w:rsidR="00504E25" w:rsidRPr="009627B2" w:rsidRDefault="00DA18AC" w:rsidP="00504E25">
            <w:pPr>
              <w:rPr>
                <w:rFonts w:ascii="Times New Roman" w:hAnsi="Times New Roman" w:cs="Times New Roman"/>
                <w:sz w:val="24"/>
                <w:szCs w:val="24"/>
              </w:rPr>
            </w:pPr>
            <w:proofErr w:type="spellStart"/>
            <w:r w:rsidRPr="00DA18AC">
              <w:rPr>
                <w:rFonts w:ascii="Times New Roman" w:hAnsi="Times New Roman" w:cs="Times New Roman"/>
                <w:sz w:val="24"/>
                <w:szCs w:val="24"/>
              </w:rPr>
              <w:t>Unapportioned</w:t>
            </w:r>
            <w:proofErr w:type="spellEnd"/>
            <w:r w:rsidRPr="00DA18AC">
              <w:rPr>
                <w:rFonts w:ascii="Times New Roman" w:hAnsi="Times New Roman" w:cs="Times New Roman"/>
                <w:sz w:val="24"/>
                <w:szCs w:val="24"/>
              </w:rPr>
              <w:t xml:space="preserve"> - Unexpired Authority</w:t>
            </w:r>
          </w:p>
        </w:tc>
        <w:tc>
          <w:tcPr>
            <w:tcW w:w="575" w:type="pct"/>
          </w:tcPr>
          <w:p w14:paraId="18686461" w14:textId="77777777" w:rsidR="00504E25" w:rsidRDefault="00504E25" w:rsidP="00504E25">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77DF8C24" w14:textId="77777777" w:rsidR="00504E25" w:rsidRDefault="00504E25" w:rsidP="00504E25">
            <w:pPr>
              <w:jc w:val="right"/>
              <w:rPr>
                <w:rFonts w:ascii="Times New Roman" w:hAnsi="Times New Roman" w:cs="Times New Roman"/>
                <w:sz w:val="24"/>
                <w:szCs w:val="24"/>
              </w:rPr>
            </w:pPr>
            <w:r>
              <w:rPr>
                <w:rFonts w:ascii="Times New Roman" w:hAnsi="Times New Roman" w:cs="Times New Roman"/>
                <w:sz w:val="24"/>
                <w:szCs w:val="24"/>
              </w:rPr>
              <w:t>4,000</w:t>
            </w:r>
          </w:p>
        </w:tc>
      </w:tr>
      <w:tr w:rsidR="00504E25" w14:paraId="1BEBB156" w14:textId="77777777" w:rsidTr="00504E25">
        <w:tc>
          <w:tcPr>
            <w:tcW w:w="3832" w:type="pct"/>
            <w:gridSpan w:val="2"/>
            <w:shd w:val="clear" w:color="auto" w:fill="F2F2F2" w:themeFill="background1" w:themeFillShade="F2"/>
          </w:tcPr>
          <w:p w14:paraId="46F60C4D" w14:textId="77777777" w:rsidR="00504E25" w:rsidRPr="00645601" w:rsidRDefault="00504E25" w:rsidP="00504E25">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6842CAAD" w14:textId="77777777" w:rsidR="00504E25" w:rsidRPr="00B919C8" w:rsidRDefault="00504E25" w:rsidP="00504E25">
            <w:pPr>
              <w:jc w:val="right"/>
              <w:rPr>
                <w:rFonts w:ascii="Times New Roman" w:hAnsi="Times New Roman" w:cs="Times New Roman"/>
                <w:b/>
                <w:sz w:val="24"/>
                <w:szCs w:val="24"/>
              </w:rPr>
            </w:pPr>
            <w:r>
              <w:rPr>
                <w:rFonts w:ascii="Times New Roman" w:hAnsi="Times New Roman" w:cs="Times New Roman"/>
                <w:b/>
                <w:sz w:val="24"/>
                <w:szCs w:val="24"/>
              </w:rPr>
              <w:t>4,000</w:t>
            </w:r>
          </w:p>
        </w:tc>
        <w:tc>
          <w:tcPr>
            <w:tcW w:w="593" w:type="pct"/>
            <w:shd w:val="clear" w:color="auto" w:fill="F2F2F2" w:themeFill="background1" w:themeFillShade="F2"/>
          </w:tcPr>
          <w:p w14:paraId="65662D7B" w14:textId="77777777" w:rsidR="00504E25" w:rsidRPr="00B919C8" w:rsidRDefault="00504E25" w:rsidP="00504E25">
            <w:pPr>
              <w:jc w:val="right"/>
              <w:rPr>
                <w:rFonts w:ascii="Times New Roman" w:hAnsi="Times New Roman" w:cs="Times New Roman"/>
                <w:b/>
                <w:sz w:val="24"/>
                <w:szCs w:val="24"/>
              </w:rPr>
            </w:pPr>
            <w:r>
              <w:rPr>
                <w:rFonts w:ascii="Times New Roman" w:hAnsi="Times New Roman" w:cs="Times New Roman"/>
                <w:b/>
                <w:sz w:val="24"/>
                <w:szCs w:val="24"/>
              </w:rPr>
              <w:t>4,000</w:t>
            </w:r>
          </w:p>
        </w:tc>
      </w:tr>
      <w:tr w:rsidR="00504E25" w14:paraId="340199F5" w14:textId="77777777" w:rsidTr="00504E25">
        <w:trPr>
          <w:trHeight w:hRule="exact" w:val="230"/>
        </w:trPr>
        <w:tc>
          <w:tcPr>
            <w:tcW w:w="3832" w:type="pct"/>
            <w:gridSpan w:val="2"/>
          </w:tcPr>
          <w:p w14:paraId="3BFEE810" w14:textId="77777777" w:rsidR="00504E25" w:rsidRPr="00645601" w:rsidRDefault="00504E25" w:rsidP="00504E25">
            <w:pPr>
              <w:rPr>
                <w:rFonts w:ascii="Times New Roman" w:hAnsi="Times New Roman" w:cs="Times New Roman"/>
                <w:b/>
                <w:sz w:val="24"/>
                <w:szCs w:val="24"/>
                <w:u w:val="single"/>
              </w:rPr>
            </w:pPr>
          </w:p>
        </w:tc>
        <w:tc>
          <w:tcPr>
            <w:tcW w:w="575" w:type="pct"/>
          </w:tcPr>
          <w:p w14:paraId="3D199404" w14:textId="77777777" w:rsidR="00504E25" w:rsidRPr="00B919C8" w:rsidRDefault="00504E25" w:rsidP="00504E25">
            <w:pPr>
              <w:jc w:val="right"/>
              <w:rPr>
                <w:rFonts w:ascii="Times New Roman" w:hAnsi="Times New Roman" w:cs="Times New Roman"/>
                <w:b/>
                <w:sz w:val="24"/>
                <w:szCs w:val="24"/>
              </w:rPr>
            </w:pPr>
          </w:p>
        </w:tc>
        <w:tc>
          <w:tcPr>
            <w:tcW w:w="593" w:type="pct"/>
          </w:tcPr>
          <w:p w14:paraId="19502E01" w14:textId="77777777" w:rsidR="00504E25" w:rsidRPr="00B919C8" w:rsidRDefault="00504E25" w:rsidP="00504E25">
            <w:pPr>
              <w:jc w:val="right"/>
              <w:rPr>
                <w:rFonts w:ascii="Times New Roman" w:hAnsi="Times New Roman" w:cs="Times New Roman"/>
                <w:b/>
                <w:sz w:val="24"/>
                <w:szCs w:val="24"/>
              </w:rPr>
            </w:pPr>
          </w:p>
        </w:tc>
      </w:tr>
      <w:tr w:rsidR="00504E25" w14:paraId="7DCB0EEB" w14:textId="77777777" w:rsidTr="00504E25">
        <w:trPr>
          <w:trHeight w:val="233"/>
        </w:trPr>
        <w:tc>
          <w:tcPr>
            <w:tcW w:w="5000" w:type="pct"/>
            <w:gridSpan w:val="4"/>
            <w:shd w:val="clear" w:color="auto" w:fill="F2F2F2" w:themeFill="background1" w:themeFillShade="F2"/>
          </w:tcPr>
          <w:p w14:paraId="3C7C0B52" w14:textId="77777777" w:rsidR="00504E25" w:rsidRPr="00B919C8" w:rsidRDefault="00504E25" w:rsidP="00504E25">
            <w:pPr>
              <w:rPr>
                <w:rFonts w:ascii="Times New Roman" w:hAnsi="Times New Roman" w:cs="Times New Roman"/>
                <w:b/>
                <w:sz w:val="24"/>
                <w:szCs w:val="24"/>
              </w:rPr>
            </w:pPr>
            <w:r w:rsidRPr="00EE1942">
              <w:rPr>
                <w:rFonts w:ascii="Times New Roman" w:hAnsi="Times New Roman" w:cs="Times New Roman"/>
                <w:b/>
              </w:rPr>
              <w:t>Proprietary</w:t>
            </w:r>
          </w:p>
        </w:tc>
      </w:tr>
      <w:tr w:rsidR="00504E25" w14:paraId="7ACB3DC0" w14:textId="77777777" w:rsidTr="00504E25">
        <w:tc>
          <w:tcPr>
            <w:tcW w:w="814" w:type="pct"/>
          </w:tcPr>
          <w:p w14:paraId="72084E2C" w14:textId="77777777" w:rsidR="00504E25" w:rsidRPr="00645601" w:rsidRDefault="00504E25" w:rsidP="00504E25">
            <w:pPr>
              <w:rPr>
                <w:rFonts w:ascii="Times New Roman" w:hAnsi="Times New Roman" w:cs="Times New Roman"/>
                <w:sz w:val="24"/>
                <w:szCs w:val="24"/>
              </w:rPr>
            </w:pPr>
            <w:r w:rsidRPr="00645601">
              <w:rPr>
                <w:rFonts w:ascii="Times New Roman" w:hAnsi="Times New Roman" w:cs="Times New Roman"/>
                <w:sz w:val="24"/>
                <w:szCs w:val="24"/>
              </w:rPr>
              <w:t xml:space="preserve">101000 </w:t>
            </w:r>
            <w:r>
              <w:rPr>
                <w:rFonts w:ascii="Times New Roman" w:hAnsi="Times New Roman" w:cs="Times New Roman"/>
                <w:sz w:val="24"/>
                <w:szCs w:val="24"/>
              </w:rPr>
              <w:t>(G)</w:t>
            </w:r>
          </w:p>
        </w:tc>
        <w:tc>
          <w:tcPr>
            <w:tcW w:w="3018" w:type="pct"/>
          </w:tcPr>
          <w:p w14:paraId="43ABD11D" w14:textId="77777777" w:rsidR="00504E25" w:rsidRPr="00645601" w:rsidRDefault="00504E25" w:rsidP="00504E25">
            <w:pPr>
              <w:rPr>
                <w:rFonts w:ascii="Times New Roman" w:hAnsi="Times New Roman" w:cs="Times New Roman"/>
                <w:sz w:val="24"/>
                <w:szCs w:val="24"/>
              </w:rPr>
            </w:pPr>
            <w:r w:rsidRPr="00645601">
              <w:rPr>
                <w:rFonts w:ascii="Times New Roman" w:hAnsi="Times New Roman" w:cs="Times New Roman"/>
                <w:sz w:val="24"/>
                <w:szCs w:val="24"/>
              </w:rPr>
              <w:t xml:space="preserve">Fund Balance </w:t>
            </w:r>
            <w:proofErr w:type="gramStart"/>
            <w:r w:rsidRPr="00645601">
              <w:rPr>
                <w:rFonts w:ascii="Times New Roman" w:hAnsi="Times New Roman" w:cs="Times New Roman"/>
                <w:sz w:val="24"/>
                <w:szCs w:val="24"/>
              </w:rPr>
              <w:t>With</w:t>
            </w:r>
            <w:proofErr w:type="gramEnd"/>
            <w:r w:rsidRPr="00645601">
              <w:rPr>
                <w:rFonts w:ascii="Times New Roman" w:hAnsi="Times New Roman" w:cs="Times New Roman"/>
                <w:sz w:val="24"/>
                <w:szCs w:val="24"/>
              </w:rPr>
              <w:t xml:space="preserve"> Treasury</w:t>
            </w:r>
          </w:p>
        </w:tc>
        <w:tc>
          <w:tcPr>
            <w:tcW w:w="575" w:type="pct"/>
          </w:tcPr>
          <w:p w14:paraId="31822B5D" w14:textId="77777777" w:rsidR="00504E25" w:rsidRPr="00B919C8" w:rsidRDefault="00504E25" w:rsidP="00504E25">
            <w:pPr>
              <w:jc w:val="right"/>
              <w:rPr>
                <w:rFonts w:ascii="Times New Roman" w:hAnsi="Times New Roman" w:cs="Times New Roman"/>
                <w:sz w:val="24"/>
                <w:szCs w:val="24"/>
              </w:rPr>
            </w:pPr>
            <w:r>
              <w:rPr>
                <w:rFonts w:ascii="Times New Roman" w:hAnsi="Times New Roman" w:cs="Times New Roman"/>
                <w:sz w:val="24"/>
                <w:szCs w:val="24"/>
              </w:rPr>
              <w:t>4,000</w:t>
            </w:r>
          </w:p>
        </w:tc>
        <w:tc>
          <w:tcPr>
            <w:tcW w:w="593" w:type="pct"/>
          </w:tcPr>
          <w:p w14:paraId="69C662DA" w14:textId="77777777" w:rsidR="00504E25" w:rsidRPr="00B919C8" w:rsidRDefault="00504E25" w:rsidP="00504E25">
            <w:pPr>
              <w:jc w:val="right"/>
              <w:rPr>
                <w:rFonts w:ascii="Times New Roman" w:hAnsi="Times New Roman" w:cs="Times New Roman"/>
                <w:sz w:val="24"/>
                <w:szCs w:val="24"/>
              </w:rPr>
            </w:pPr>
            <w:r>
              <w:rPr>
                <w:rFonts w:ascii="Times New Roman" w:hAnsi="Times New Roman" w:cs="Times New Roman"/>
                <w:sz w:val="24"/>
                <w:szCs w:val="24"/>
              </w:rPr>
              <w:t>-</w:t>
            </w:r>
          </w:p>
        </w:tc>
      </w:tr>
      <w:tr w:rsidR="00504E25" w14:paraId="0B1773FB" w14:textId="77777777" w:rsidTr="00504E25">
        <w:tc>
          <w:tcPr>
            <w:tcW w:w="814" w:type="pct"/>
          </w:tcPr>
          <w:p w14:paraId="620CF8EA" w14:textId="77777777" w:rsidR="00504E25" w:rsidRDefault="00504E25" w:rsidP="00504E25">
            <w:pPr>
              <w:rPr>
                <w:rFonts w:ascii="Times New Roman" w:hAnsi="Times New Roman" w:cs="Times New Roman"/>
                <w:sz w:val="24"/>
                <w:szCs w:val="24"/>
              </w:rPr>
            </w:pPr>
            <w:r>
              <w:rPr>
                <w:rFonts w:ascii="Times New Roman" w:hAnsi="Times New Roman" w:cs="Times New Roman"/>
                <w:sz w:val="24"/>
                <w:szCs w:val="24"/>
              </w:rPr>
              <w:t>175000</w:t>
            </w:r>
          </w:p>
        </w:tc>
        <w:tc>
          <w:tcPr>
            <w:tcW w:w="3018" w:type="pct"/>
          </w:tcPr>
          <w:p w14:paraId="26B6271D" w14:textId="77777777" w:rsidR="00504E25" w:rsidRDefault="00504E25" w:rsidP="00504E25">
            <w:pPr>
              <w:rPr>
                <w:rFonts w:ascii="Times New Roman" w:hAnsi="Times New Roman" w:cs="Times New Roman"/>
                <w:sz w:val="24"/>
                <w:szCs w:val="24"/>
              </w:rPr>
            </w:pPr>
            <w:r>
              <w:rPr>
                <w:rFonts w:ascii="Times New Roman" w:hAnsi="Times New Roman" w:cs="Times New Roman"/>
                <w:sz w:val="24"/>
                <w:szCs w:val="24"/>
              </w:rPr>
              <w:t>Equipment</w:t>
            </w:r>
          </w:p>
        </w:tc>
        <w:tc>
          <w:tcPr>
            <w:tcW w:w="575" w:type="pct"/>
          </w:tcPr>
          <w:p w14:paraId="350751E9" w14:textId="24DAD1C5" w:rsidR="00504E25" w:rsidRDefault="00504E25" w:rsidP="00504E25">
            <w:pPr>
              <w:jc w:val="right"/>
              <w:rPr>
                <w:rFonts w:ascii="Times New Roman" w:hAnsi="Times New Roman" w:cs="Times New Roman"/>
                <w:sz w:val="24"/>
                <w:szCs w:val="24"/>
              </w:rPr>
            </w:pPr>
            <w:r>
              <w:rPr>
                <w:rFonts w:ascii="Times New Roman" w:hAnsi="Times New Roman" w:cs="Times New Roman"/>
                <w:sz w:val="24"/>
                <w:szCs w:val="24"/>
              </w:rPr>
              <w:t>2</w:t>
            </w:r>
            <w:r w:rsidR="007925B0">
              <w:rPr>
                <w:rFonts w:ascii="Times New Roman" w:hAnsi="Times New Roman" w:cs="Times New Roman"/>
                <w:sz w:val="24"/>
                <w:szCs w:val="24"/>
              </w:rPr>
              <w:t>2</w:t>
            </w:r>
            <w:r>
              <w:rPr>
                <w:rFonts w:ascii="Times New Roman" w:hAnsi="Times New Roman" w:cs="Times New Roman"/>
                <w:sz w:val="24"/>
                <w:szCs w:val="24"/>
              </w:rPr>
              <w:t>,000</w:t>
            </w:r>
          </w:p>
        </w:tc>
        <w:tc>
          <w:tcPr>
            <w:tcW w:w="593" w:type="pct"/>
          </w:tcPr>
          <w:p w14:paraId="74DE3155" w14:textId="77777777" w:rsidR="00504E25" w:rsidRDefault="00504E25" w:rsidP="00504E25">
            <w:pPr>
              <w:jc w:val="right"/>
              <w:rPr>
                <w:rFonts w:ascii="Times New Roman" w:hAnsi="Times New Roman" w:cs="Times New Roman"/>
                <w:sz w:val="24"/>
                <w:szCs w:val="24"/>
              </w:rPr>
            </w:pPr>
            <w:r>
              <w:rPr>
                <w:rFonts w:ascii="Times New Roman" w:hAnsi="Times New Roman" w:cs="Times New Roman"/>
                <w:sz w:val="24"/>
                <w:szCs w:val="24"/>
              </w:rPr>
              <w:t>-</w:t>
            </w:r>
          </w:p>
        </w:tc>
      </w:tr>
      <w:tr w:rsidR="00504E25" w14:paraId="2CFD1D0C" w14:textId="77777777" w:rsidTr="00504E25">
        <w:tc>
          <w:tcPr>
            <w:tcW w:w="814" w:type="pct"/>
          </w:tcPr>
          <w:p w14:paraId="1DC91F74" w14:textId="77777777" w:rsidR="00504E25" w:rsidRDefault="00504E25" w:rsidP="00504E25">
            <w:pPr>
              <w:rPr>
                <w:rFonts w:ascii="Times New Roman" w:hAnsi="Times New Roman" w:cs="Times New Roman"/>
                <w:sz w:val="24"/>
                <w:szCs w:val="24"/>
              </w:rPr>
            </w:pPr>
            <w:r>
              <w:rPr>
                <w:rFonts w:ascii="Times New Roman" w:hAnsi="Times New Roman" w:cs="Times New Roman"/>
                <w:sz w:val="24"/>
                <w:szCs w:val="24"/>
              </w:rPr>
              <w:t>175900</w:t>
            </w:r>
          </w:p>
        </w:tc>
        <w:tc>
          <w:tcPr>
            <w:tcW w:w="3018" w:type="pct"/>
          </w:tcPr>
          <w:p w14:paraId="47C8729E" w14:textId="77777777" w:rsidR="00504E25" w:rsidRDefault="00504E25" w:rsidP="00504E25">
            <w:pPr>
              <w:rPr>
                <w:rFonts w:ascii="Times New Roman" w:hAnsi="Times New Roman" w:cs="Times New Roman"/>
                <w:sz w:val="24"/>
                <w:szCs w:val="24"/>
              </w:rPr>
            </w:pPr>
            <w:r w:rsidRPr="00814F3B">
              <w:rPr>
                <w:rFonts w:ascii="Times New Roman" w:hAnsi="Times New Roman" w:cs="Times New Roman"/>
                <w:sz w:val="24"/>
                <w:szCs w:val="24"/>
              </w:rPr>
              <w:t>Accumulated Depreciation on Equipment</w:t>
            </w:r>
          </w:p>
        </w:tc>
        <w:tc>
          <w:tcPr>
            <w:tcW w:w="575" w:type="pct"/>
          </w:tcPr>
          <w:p w14:paraId="6FE1EA31" w14:textId="77777777" w:rsidR="00504E25" w:rsidRDefault="00504E25" w:rsidP="00504E25">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48E24EFD" w14:textId="3D34624B" w:rsidR="00504E25" w:rsidRDefault="007925B0" w:rsidP="00504E25">
            <w:pPr>
              <w:jc w:val="right"/>
              <w:rPr>
                <w:rFonts w:ascii="Times New Roman" w:hAnsi="Times New Roman" w:cs="Times New Roman"/>
                <w:sz w:val="24"/>
                <w:szCs w:val="24"/>
              </w:rPr>
            </w:pPr>
            <w:r>
              <w:rPr>
                <w:rFonts w:ascii="Times New Roman" w:hAnsi="Times New Roman" w:cs="Times New Roman"/>
                <w:sz w:val="24"/>
                <w:szCs w:val="24"/>
              </w:rPr>
              <w:t>15,333</w:t>
            </w:r>
          </w:p>
        </w:tc>
      </w:tr>
      <w:tr w:rsidR="00504E25" w14:paraId="14A94BA4" w14:textId="77777777" w:rsidTr="00504E25">
        <w:tc>
          <w:tcPr>
            <w:tcW w:w="814" w:type="pct"/>
          </w:tcPr>
          <w:p w14:paraId="055026BC" w14:textId="77777777" w:rsidR="00504E25" w:rsidRDefault="00504E25" w:rsidP="00504E25">
            <w:pPr>
              <w:rPr>
                <w:rFonts w:ascii="Times New Roman" w:hAnsi="Times New Roman" w:cs="Times New Roman"/>
                <w:sz w:val="24"/>
                <w:szCs w:val="24"/>
              </w:rPr>
            </w:pPr>
            <w:r>
              <w:rPr>
                <w:rFonts w:ascii="Times New Roman" w:hAnsi="Times New Roman" w:cs="Times New Roman"/>
                <w:sz w:val="24"/>
                <w:szCs w:val="24"/>
              </w:rPr>
              <w:t xml:space="preserve">299500 (N) </w:t>
            </w:r>
          </w:p>
        </w:tc>
        <w:tc>
          <w:tcPr>
            <w:tcW w:w="3018" w:type="pct"/>
          </w:tcPr>
          <w:p w14:paraId="6EEAB7CF" w14:textId="77777777" w:rsidR="00504E25" w:rsidRDefault="00504E25" w:rsidP="00504E25">
            <w:pPr>
              <w:rPr>
                <w:rFonts w:ascii="Times New Roman" w:hAnsi="Times New Roman" w:cs="Times New Roman"/>
                <w:sz w:val="24"/>
                <w:szCs w:val="24"/>
              </w:rPr>
            </w:pPr>
            <w:r w:rsidRPr="00814F3B">
              <w:rPr>
                <w:rFonts w:ascii="Times New Roman" w:hAnsi="Times New Roman" w:cs="Times New Roman"/>
                <w:sz w:val="24"/>
                <w:szCs w:val="24"/>
              </w:rPr>
              <w:t>Estimated Cleanup Cost Liability</w:t>
            </w:r>
          </w:p>
        </w:tc>
        <w:tc>
          <w:tcPr>
            <w:tcW w:w="575" w:type="pct"/>
          </w:tcPr>
          <w:p w14:paraId="3D9A8546" w14:textId="77777777" w:rsidR="00504E25" w:rsidRDefault="00504E25" w:rsidP="00504E25">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6BF798AE" w14:textId="77777777" w:rsidR="00504E25" w:rsidRDefault="00504E25" w:rsidP="00504E25">
            <w:pPr>
              <w:jc w:val="right"/>
              <w:rPr>
                <w:rFonts w:ascii="Times New Roman" w:hAnsi="Times New Roman" w:cs="Times New Roman"/>
                <w:sz w:val="24"/>
                <w:szCs w:val="24"/>
              </w:rPr>
            </w:pPr>
            <w:r>
              <w:rPr>
                <w:rFonts w:ascii="Times New Roman" w:hAnsi="Times New Roman" w:cs="Times New Roman"/>
                <w:sz w:val="24"/>
                <w:szCs w:val="24"/>
              </w:rPr>
              <w:t>9,500</w:t>
            </w:r>
          </w:p>
        </w:tc>
      </w:tr>
      <w:tr w:rsidR="00504E25" w14:paraId="63F91598" w14:textId="77777777" w:rsidTr="00504E25">
        <w:tc>
          <w:tcPr>
            <w:tcW w:w="814" w:type="pct"/>
          </w:tcPr>
          <w:p w14:paraId="3DC792F1" w14:textId="77777777" w:rsidR="00504E25" w:rsidRPr="00645601" w:rsidRDefault="00504E25" w:rsidP="00504E25">
            <w:pPr>
              <w:rPr>
                <w:rFonts w:ascii="Times New Roman" w:hAnsi="Times New Roman" w:cs="Times New Roman"/>
                <w:sz w:val="24"/>
                <w:szCs w:val="24"/>
              </w:rPr>
            </w:pPr>
            <w:r>
              <w:rPr>
                <w:rFonts w:ascii="Times New Roman" w:hAnsi="Times New Roman" w:cs="Times New Roman"/>
                <w:sz w:val="24"/>
                <w:szCs w:val="24"/>
              </w:rPr>
              <w:t>310000</w:t>
            </w:r>
          </w:p>
        </w:tc>
        <w:tc>
          <w:tcPr>
            <w:tcW w:w="3018" w:type="pct"/>
          </w:tcPr>
          <w:p w14:paraId="2C5D0284" w14:textId="3B34C912" w:rsidR="00504E25" w:rsidRPr="00645601" w:rsidRDefault="00D61D6B" w:rsidP="00504E25">
            <w:pPr>
              <w:rPr>
                <w:rFonts w:ascii="Times New Roman" w:hAnsi="Times New Roman" w:cs="Times New Roman"/>
                <w:sz w:val="24"/>
                <w:szCs w:val="24"/>
              </w:rPr>
            </w:pPr>
            <w:r w:rsidRPr="00D61D6B">
              <w:rPr>
                <w:rFonts w:ascii="Times New Roman" w:hAnsi="Times New Roman" w:cs="Times New Roman"/>
                <w:sz w:val="24"/>
                <w:szCs w:val="24"/>
              </w:rPr>
              <w:t>Unexpended Appropriations - Cumulative</w:t>
            </w:r>
          </w:p>
        </w:tc>
        <w:tc>
          <w:tcPr>
            <w:tcW w:w="575" w:type="pct"/>
          </w:tcPr>
          <w:p w14:paraId="07364910" w14:textId="77777777" w:rsidR="00504E25" w:rsidRPr="00B919C8" w:rsidRDefault="00504E25" w:rsidP="00504E25">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489DACC0" w14:textId="77777777" w:rsidR="00504E25" w:rsidRPr="00B919C8" w:rsidRDefault="00504E25" w:rsidP="00504E25">
            <w:pPr>
              <w:jc w:val="right"/>
              <w:rPr>
                <w:rFonts w:ascii="Times New Roman" w:hAnsi="Times New Roman" w:cs="Times New Roman"/>
                <w:sz w:val="24"/>
                <w:szCs w:val="24"/>
              </w:rPr>
            </w:pPr>
            <w:r>
              <w:rPr>
                <w:rFonts w:ascii="Times New Roman" w:hAnsi="Times New Roman" w:cs="Times New Roman"/>
                <w:sz w:val="24"/>
                <w:szCs w:val="24"/>
              </w:rPr>
              <w:t>25,000</w:t>
            </w:r>
          </w:p>
        </w:tc>
      </w:tr>
      <w:tr w:rsidR="00504E25" w14:paraId="52EA7B48" w14:textId="77777777" w:rsidTr="00504E25">
        <w:tc>
          <w:tcPr>
            <w:tcW w:w="814" w:type="pct"/>
          </w:tcPr>
          <w:p w14:paraId="65BE4BDF" w14:textId="19EFA46B" w:rsidR="00504E25" w:rsidRDefault="00504E25" w:rsidP="00504E25">
            <w:pPr>
              <w:rPr>
                <w:rFonts w:ascii="Times New Roman" w:hAnsi="Times New Roman" w:cs="Times New Roman"/>
                <w:sz w:val="24"/>
                <w:szCs w:val="24"/>
              </w:rPr>
            </w:pPr>
            <w:r>
              <w:rPr>
                <w:rFonts w:ascii="Times New Roman" w:hAnsi="Times New Roman" w:cs="Times New Roman"/>
                <w:sz w:val="24"/>
                <w:szCs w:val="24"/>
              </w:rPr>
              <w:t>671000</w:t>
            </w:r>
          </w:p>
        </w:tc>
        <w:tc>
          <w:tcPr>
            <w:tcW w:w="3018" w:type="pct"/>
          </w:tcPr>
          <w:p w14:paraId="50719A2E" w14:textId="77777777" w:rsidR="00504E25" w:rsidRDefault="00504E25" w:rsidP="00504E25">
            <w:pPr>
              <w:rPr>
                <w:rFonts w:ascii="Times New Roman" w:hAnsi="Times New Roman" w:cs="Times New Roman"/>
                <w:sz w:val="24"/>
                <w:szCs w:val="24"/>
              </w:rPr>
            </w:pPr>
            <w:r w:rsidRPr="00D03385">
              <w:rPr>
                <w:rFonts w:ascii="Times New Roman" w:hAnsi="Times New Roman" w:cs="Times New Roman"/>
                <w:sz w:val="24"/>
                <w:szCs w:val="24"/>
              </w:rPr>
              <w:t>Depreciation, Amortization, and Depletion</w:t>
            </w:r>
          </w:p>
        </w:tc>
        <w:tc>
          <w:tcPr>
            <w:tcW w:w="575" w:type="pct"/>
          </w:tcPr>
          <w:p w14:paraId="3134AD54" w14:textId="4DEF4D6B" w:rsidR="00504E25" w:rsidRDefault="007925B0" w:rsidP="00504E25">
            <w:pPr>
              <w:jc w:val="right"/>
              <w:rPr>
                <w:rFonts w:ascii="Times New Roman" w:hAnsi="Times New Roman" w:cs="Times New Roman"/>
                <w:sz w:val="24"/>
                <w:szCs w:val="24"/>
              </w:rPr>
            </w:pPr>
            <w:r>
              <w:rPr>
                <w:rFonts w:ascii="Times New Roman" w:hAnsi="Times New Roman" w:cs="Times New Roman"/>
                <w:sz w:val="24"/>
                <w:szCs w:val="24"/>
              </w:rPr>
              <w:t>3,333</w:t>
            </w:r>
          </w:p>
        </w:tc>
        <w:tc>
          <w:tcPr>
            <w:tcW w:w="593" w:type="pct"/>
          </w:tcPr>
          <w:p w14:paraId="4CEA4874" w14:textId="77777777" w:rsidR="00504E25" w:rsidRPr="005946FB" w:rsidRDefault="00504E25" w:rsidP="00504E25">
            <w:pPr>
              <w:jc w:val="right"/>
              <w:rPr>
                <w:rFonts w:ascii="Times New Roman" w:hAnsi="Times New Roman" w:cs="Times New Roman"/>
                <w:sz w:val="24"/>
                <w:szCs w:val="24"/>
              </w:rPr>
            </w:pPr>
            <w:r>
              <w:rPr>
                <w:rFonts w:ascii="Times New Roman" w:hAnsi="Times New Roman" w:cs="Times New Roman"/>
                <w:sz w:val="24"/>
                <w:szCs w:val="24"/>
              </w:rPr>
              <w:t>-</w:t>
            </w:r>
          </w:p>
        </w:tc>
      </w:tr>
      <w:tr w:rsidR="00504E25" w14:paraId="659F0026" w14:textId="77777777" w:rsidTr="00504E25">
        <w:tc>
          <w:tcPr>
            <w:tcW w:w="814" w:type="pct"/>
          </w:tcPr>
          <w:p w14:paraId="08885DA4" w14:textId="77777777" w:rsidR="00504E25" w:rsidRDefault="00504E25" w:rsidP="00504E25">
            <w:pPr>
              <w:rPr>
                <w:rFonts w:ascii="Times New Roman" w:hAnsi="Times New Roman" w:cs="Times New Roman"/>
                <w:sz w:val="24"/>
                <w:szCs w:val="24"/>
              </w:rPr>
            </w:pPr>
            <w:r>
              <w:rPr>
                <w:rFonts w:ascii="Times New Roman" w:hAnsi="Times New Roman" w:cs="Times New Roman"/>
                <w:sz w:val="24"/>
                <w:szCs w:val="24"/>
              </w:rPr>
              <w:t>680000 (N)</w:t>
            </w:r>
          </w:p>
        </w:tc>
        <w:tc>
          <w:tcPr>
            <w:tcW w:w="3018" w:type="pct"/>
          </w:tcPr>
          <w:p w14:paraId="727CFFF1" w14:textId="77777777" w:rsidR="00504E25" w:rsidRDefault="00504E25" w:rsidP="00504E25">
            <w:pPr>
              <w:rPr>
                <w:rFonts w:ascii="Times New Roman" w:hAnsi="Times New Roman" w:cs="Times New Roman"/>
                <w:sz w:val="24"/>
                <w:szCs w:val="24"/>
              </w:rPr>
            </w:pPr>
            <w:r w:rsidRPr="00D03385">
              <w:rPr>
                <w:rFonts w:ascii="Times New Roman" w:hAnsi="Times New Roman" w:cs="Times New Roman"/>
                <w:sz w:val="24"/>
                <w:szCs w:val="24"/>
              </w:rPr>
              <w:t>Future Funded Expenses</w:t>
            </w:r>
          </w:p>
        </w:tc>
        <w:tc>
          <w:tcPr>
            <w:tcW w:w="575" w:type="pct"/>
          </w:tcPr>
          <w:p w14:paraId="4073B690" w14:textId="77777777" w:rsidR="00504E25" w:rsidRDefault="00504E25" w:rsidP="00504E25">
            <w:pPr>
              <w:jc w:val="right"/>
              <w:rPr>
                <w:rFonts w:ascii="Times New Roman" w:hAnsi="Times New Roman" w:cs="Times New Roman"/>
                <w:sz w:val="24"/>
                <w:szCs w:val="24"/>
              </w:rPr>
            </w:pPr>
            <w:r>
              <w:rPr>
                <w:rFonts w:ascii="Times New Roman" w:hAnsi="Times New Roman" w:cs="Times New Roman"/>
                <w:sz w:val="24"/>
                <w:szCs w:val="24"/>
              </w:rPr>
              <w:t>4,500</w:t>
            </w:r>
          </w:p>
        </w:tc>
        <w:tc>
          <w:tcPr>
            <w:tcW w:w="593" w:type="pct"/>
          </w:tcPr>
          <w:p w14:paraId="322F8F73" w14:textId="77777777" w:rsidR="00504E25" w:rsidRPr="005946FB" w:rsidRDefault="00504E25" w:rsidP="00504E25">
            <w:pPr>
              <w:jc w:val="right"/>
              <w:rPr>
                <w:rFonts w:ascii="Times New Roman" w:hAnsi="Times New Roman" w:cs="Times New Roman"/>
                <w:sz w:val="24"/>
                <w:szCs w:val="24"/>
              </w:rPr>
            </w:pPr>
            <w:r>
              <w:rPr>
                <w:rFonts w:ascii="Times New Roman" w:hAnsi="Times New Roman" w:cs="Times New Roman"/>
                <w:sz w:val="24"/>
                <w:szCs w:val="24"/>
              </w:rPr>
              <w:t>-</w:t>
            </w:r>
          </w:p>
        </w:tc>
      </w:tr>
      <w:tr w:rsidR="00504E25" w14:paraId="402B6EDA" w14:textId="77777777" w:rsidTr="00504E25">
        <w:tc>
          <w:tcPr>
            <w:tcW w:w="814" w:type="pct"/>
            <w:shd w:val="clear" w:color="auto" w:fill="FFFFFF" w:themeFill="background1"/>
          </w:tcPr>
          <w:p w14:paraId="1FD595B0" w14:textId="77777777" w:rsidR="00504E25" w:rsidRPr="00424DCD" w:rsidRDefault="00504E25" w:rsidP="00504E25">
            <w:pPr>
              <w:rPr>
                <w:rFonts w:ascii="Times New Roman" w:hAnsi="Times New Roman" w:cs="Times New Roman"/>
                <w:sz w:val="24"/>
                <w:szCs w:val="24"/>
              </w:rPr>
            </w:pPr>
            <w:r w:rsidRPr="00424DCD">
              <w:rPr>
                <w:rFonts w:ascii="Times New Roman" w:hAnsi="Times New Roman" w:cs="Times New Roman"/>
                <w:sz w:val="24"/>
                <w:szCs w:val="24"/>
              </w:rPr>
              <w:t>721000</w:t>
            </w:r>
          </w:p>
        </w:tc>
        <w:tc>
          <w:tcPr>
            <w:tcW w:w="3018" w:type="pct"/>
            <w:shd w:val="clear" w:color="auto" w:fill="FFFFFF" w:themeFill="background1"/>
          </w:tcPr>
          <w:p w14:paraId="5FDC3948" w14:textId="77777777" w:rsidR="00504E25" w:rsidRPr="00645601" w:rsidRDefault="00504E25" w:rsidP="00504E25">
            <w:pPr>
              <w:rPr>
                <w:rFonts w:ascii="Times New Roman" w:hAnsi="Times New Roman" w:cs="Times New Roman"/>
                <w:sz w:val="24"/>
                <w:szCs w:val="24"/>
              </w:rPr>
            </w:pPr>
            <w:r w:rsidRPr="00424DCD">
              <w:rPr>
                <w:rFonts w:ascii="Times New Roman" w:hAnsi="Times New Roman" w:cs="Times New Roman"/>
                <w:sz w:val="24"/>
                <w:szCs w:val="24"/>
              </w:rPr>
              <w:t>Losses on Disposition of Assets - Other</w:t>
            </w:r>
          </w:p>
        </w:tc>
        <w:tc>
          <w:tcPr>
            <w:tcW w:w="575" w:type="pct"/>
            <w:shd w:val="clear" w:color="auto" w:fill="FFFFFF" w:themeFill="background1"/>
          </w:tcPr>
          <w:p w14:paraId="1E8E6FC7" w14:textId="77777777" w:rsidR="00504E25" w:rsidRPr="00424DCD" w:rsidRDefault="00504E25" w:rsidP="00504E25">
            <w:pPr>
              <w:jc w:val="right"/>
              <w:rPr>
                <w:rFonts w:ascii="Times New Roman" w:hAnsi="Times New Roman" w:cs="Times New Roman"/>
                <w:sz w:val="24"/>
                <w:szCs w:val="24"/>
              </w:rPr>
            </w:pPr>
            <w:r>
              <w:rPr>
                <w:rFonts w:ascii="Times New Roman" w:hAnsi="Times New Roman" w:cs="Times New Roman"/>
                <w:sz w:val="24"/>
                <w:szCs w:val="24"/>
              </w:rPr>
              <w:t>1,000</w:t>
            </w:r>
          </w:p>
        </w:tc>
        <w:tc>
          <w:tcPr>
            <w:tcW w:w="593" w:type="pct"/>
            <w:shd w:val="clear" w:color="auto" w:fill="FFFFFF" w:themeFill="background1"/>
          </w:tcPr>
          <w:p w14:paraId="5962D8FE" w14:textId="77777777" w:rsidR="00504E25" w:rsidRPr="00424DCD" w:rsidRDefault="00504E25" w:rsidP="00504E25">
            <w:pPr>
              <w:jc w:val="right"/>
              <w:rPr>
                <w:rFonts w:ascii="Times New Roman" w:hAnsi="Times New Roman" w:cs="Times New Roman"/>
                <w:sz w:val="24"/>
                <w:szCs w:val="24"/>
              </w:rPr>
            </w:pPr>
            <w:r>
              <w:rPr>
                <w:rFonts w:ascii="Times New Roman" w:hAnsi="Times New Roman" w:cs="Times New Roman"/>
                <w:sz w:val="24"/>
                <w:szCs w:val="24"/>
              </w:rPr>
              <w:t>-</w:t>
            </w:r>
          </w:p>
        </w:tc>
      </w:tr>
      <w:tr w:rsidR="00504E25" w14:paraId="423183F3" w14:textId="77777777" w:rsidTr="00504E25">
        <w:tc>
          <w:tcPr>
            <w:tcW w:w="814" w:type="pct"/>
            <w:shd w:val="clear" w:color="auto" w:fill="FFFFFF" w:themeFill="background1"/>
          </w:tcPr>
          <w:p w14:paraId="5D486E38" w14:textId="77777777" w:rsidR="00504E25" w:rsidRPr="00424DCD" w:rsidRDefault="00504E25" w:rsidP="00504E25">
            <w:pPr>
              <w:rPr>
                <w:rFonts w:ascii="Times New Roman" w:hAnsi="Times New Roman" w:cs="Times New Roman"/>
                <w:sz w:val="24"/>
                <w:szCs w:val="24"/>
              </w:rPr>
            </w:pPr>
            <w:r w:rsidRPr="00424DCD">
              <w:rPr>
                <w:rFonts w:ascii="Times New Roman" w:hAnsi="Times New Roman" w:cs="Times New Roman"/>
                <w:sz w:val="24"/>
                <w:szCs w:val="24"/>
              </w:rPr>
              <w:t>729000</w:t>
            </w:r>
          </w:p>
        </w:tc>
        <w:tc>
          <w:tcPr>
            <w:tcW w:w="3018" w:type="pct"/>
            <w:shd w:val="clear" w:color="auto" w:fill="FFFFFF" w:themeFill="background1"/>
          </w:tcPr>
          <w:p w14:paraId="3EB9500E" w14:textId="77777777" w:rsidR="00504E25" w:rsidRPr="00645601" w:rsidRDefault="00504E25" w:rsidP="00504E25">
            <w:pPr>
              <w:rPr>
                <w:rFonts w:ascii="Times New Roman" w:hAnsi="Times New Roman" w:cs="Times New Roman"/>
                <w:sz w:val="24"/>
                <w:szCs w:val="24"/>
              </w:rPr>
            </w:pPr>
            <w:r w:rsidRPr="00424DCD">
              <w:rPr>
                <w:rFonts w:ascii="Times New Roman" w:hAnsi="Times New Roman" w:cs="Times New Roman"/>
                <w:sz w:val="24"/>
                <w:szCs w:val="24"/>
              </w:rPr>
              <w:t>Other Losses</w:t>
            </w:r>
          </w:p>
        </w:tc>
        <w:tc>
          <w:tcPr>
            <w:tcW w:w="575" w:type="pct"/>
            <w:shd w:val="clear" w:color="auto" w:fill="FFFFFF" w:themeFill="background1"/>
          </w:tcPr>
          <w:p w14:paraId="664110A3" w14:textId="77777777" w:rsidR="00504E25" w:rsidRPr="00424DCD" w:rsidRDefault="00504E25" w:rsidP="00504E25">
            <w:pPr>
              <w:jc w:val="right"/>
              <w:rPr>
                <w:rFonts w:ascii="Times New Roman" w:hAnsi="Times New Roman" w:cs="Times New Roman"/>
                <w:sz w:val="24"/>
                <w:szCs w:val="24"/>
              </w:rPr>
            </w:pPr>
            <w:r>
              <w:rPr>
                <w:rFonts w:ascii="Times New Roman" w:hAnsi="Times New Roman" w:cs="Times New Roman"/>
                <w:sz w:val="24"/>
                <w:szCs w:val="24"/>
              </w:rPr>
              <w:t>7,000</w:t>
            </w:r>
          </w:p>
        </w:tc>
        <w:tc>
          <w:tcPr>
            <w:tcW w:w="593" w:type="pct"/>
            <w:shd w:val="clear" w:color="auto" w:fill="FFFFFF" w:themeFill="background1"/>
          </w:tcPr>
          <w:p w14:paraId="6928181A" w14:textId="77777777" w:rsidR="00504E25" w:rsidRPr="00424DCD" w:rsidRDefault="00504E25" w:rsidP="00504E25">
            <w:pPr>
              <w:jc w:val="right"/>
              <w:rPr>
                <w:rFonts w:ascii="Times New Roman" w:hAnsi="Times New Roman" w:cs="Times New Roman"/>
                <w:sz w:val="24"/>
                <w:szCs w:val="24"/>
              </w:rPr>
            </w:pPr>
            <w:r>
              <w:rPr>
                <w:rFonts w:ascii="Times New Roman" w:hAnsi="Times New Roman" w:cs="Times New Roman"/>
                <w:sz w:val="24"/>
                <w:szCs w:val="24"/>
              </w:rPr>
              <w:t>-</w:t>
            </w:r>
          </w:p>
        </w:tc>
      </w:tr>
      <w:tr w:rsidR="00504E25" w14:paraId="629A66EC" w14:textId="77777777" w:rsidTr="00504E25">
        <w:tc>
          <w:tcPr>
            <w:tcW w:w="814" w:type="pct"/>
            <w:shd w:val="clear" w:color="auto" w:fill="FFFFFF" w:themeFill="background1"/>
          </w:tcPr>
          <w:p w14:paraId="009FC757" w14:textId="77777777" w:rsidR="00504E25" w:rsidRPr="00424DCD" w:rsidRDefault="00504E25" w:rsidP="00504E25">
            <w:pPr>
              <w:rPr>
                <w:rFonts w:ascii="Times New Roman" w:hAnsi="Times New Roman" w:cs="Times New Roman"/>
                <w:sz w:val="24"/>
                <w:szCs w:val="24"/>
              </w:rPr>
            </w:pPr>
            <w:r w:rsidRPr="00424DCD">
              <w:rPr>
                <w:rFonts w:ascii="Times New Roman" w:hAnsi="Times New Roman" w:cs="Times New Roman"/>
                <w:sz w:val="24"/>
                <w:szCs w:val="24"/>
              </w:rPr>
              <w:t>729200</w:t>
            </w:r>
          </w:p>
        </w:tc>
        <w:tc>
          <w:tcPr>
            <w:tcW w:w="3018" w:type="pct"/>
            <w:shd w:val="clear" w:color="auto" w:fill="FFFFFF" w:themeFill="background1"/>
          </w:tcPr>
          <w:p w14:paraId="0CAF01B7" w14:textId="77777777" w:rsidR="00504E25" w:rsidRPr="00645601" w:rsidRDefault="00504E25" w:rsidP="00504E25">
            <w:pPr>
              <w:rPr>
                <w:rFonts w:ascii="Times New Roman" w:hAnsi="Times New Roman" w:cs="Times New Roman"/>
                <w:sz w:val="24"/>
                <w:szCs w:val="24"/>
              </w:rPr>
            </w:pPr>
            <w:r w:rsidRPr="00424DCD">
              <w:rPr>
                <w:rFonts w:ascii="Times New Roman" w:hAnsi="Times New Roman" w:cs="Times New Roman"/>
                <w:sz w:val="24"/>
                <w:szCs w:val="24"/>
              </w:rPr>
              <w:t xml:space="preserve">Other Losses </w:t>
            </w:r>
            <w:proofErr w:type="gramStart"/>
            <w:r w:rsidRPr="00424DCD">
              <w:rPr>
                <w:rFonts w:ascii="Times New Roman" w:hAnsi="Times New Roman" w:cs="Times New Roman"/>
                <w:sz w:val="24"/>
                <w:szCs w:val="24"/>
              </w:rPr>
              <w:t>From</w:t>
            </w:r>
            <w:proofErr w:type="gramEnd"/>
            <w:r w:rsidRPr="00424DCD">
              <w:rPr>
                <w:rFonts w:ascii="Times New Roman" w:hAnsi="Times New Roman" w:cs="Times New Roman"/>
                <w:sz w:val="24"/>
                <w:szCs w:val="24"/>
              </w:rPr>
              <w:t xml:space="preserve"> Impairment of Assets</w:t>
            </w:r>
          </w:p>
        </w:tc>
        <w:tc>
          <w:tcPr>
            <w:tcW w:w="575" w:type="pct"/>
            <w:shd w:val="clear" w:color="auto" w:fill="FFFFFF" w:themeFill="background1"/>
          </w:tcPr>
          <w:p w14:paraId="30E18A4C" w14:textId="113BC0C5" w:rsidR="00504E25" w:rsidRPr="00424DCD" w:rsidRDefault="007925B0" w:rsidP="00504E25">
            <w:pPr>
              <w:jc w:val="right"/>
              <w:rPr>
                <w:rFonts w:ascii="Times New Roman" w:hAnsi="Times New Roman" w:cs="Times New Roman"/>
                <w:sz w:val="24"/>
                <w:szCs w:val="24"/>
              </w:rPr>
            </w:pPr>
            <w:r>
              <w:rPr>
                <w:rFonts w:ascii="Times New Roman" w:hAnsi="Times New Roman" w:cs="Times New Roman"/>
                <w:sz w:val="24"/>
                <w:szCs w:val="24"/>
              </w:rPr>
              <w:t>8</w:t>
            </w:r>
            <w:r w:rsidR="00504E25">
              <w:rPr>
                <w:rFonts w:ascii="Times New Roman" w:hAnsi="Times New Roman" w:cs="Times New Roman"/>
                <w:sz w:val="24"/>
                <w:szCs w:val="24"/>
              </w:rPr>
              <w:t>,000</w:t>
            </w:r>
          </w:p>
        </w:tc>
        <w:tc>
          <w:tcPr>
            <w:tcW w:w="593" w:type="pct"/>
            <w:shd w:val="clear" w:color="auto" w:fill="FFFFFF" w:themeFill="background1"/>
          </w:tcPr>
          <w:p w14:paraId="57834928" w14:textId="77777777" w:rsidR="00504E25" w:rsidRPr="00424DCD" w:rsidRDefault="00504E25" w:rsidP="00504E25">
            <w:pPr>
              <w:jc w:val="right"/>
              <w:rPr>
                <w:rFonts w:ascii="Times New Roman" w:hAnsi="Times New Roman" w:cs="Times New Roman"/>
                <w:sz w:val="24"/>
                <w:szCs w:val="24"/>
              </w:rPr>
            </w:pPr>
            <w:r>
              <w:rPr>
                <w:rFonts w:ascii="Times New Roman" w:hAnsi="Times New Roman" w:cs="Times New Roman"/>
                <w:sz w:val="24"/>
                <w:szCs w:val="24"/>
              </w:rPr>
              <w:t>-</w:t>
            </w:r>
          </w:p>
        </w:tc>
      </w:tr>
      <w:tr w:rsidR="00504E25" w14:paraId="2AA6E836" w14:textId="77777777" w:rsidTr="00504E25">
        <w:tc>
          <w:tcPr>
            <w:tcW w:w="814" w:type="pct"/>
            <w:shd w:val="clear" w:color="auto" w:fill="F2F2F2" w:themeFill="background1" w:themeFillShade="F2"/>
          </w:tcPr>
          <w:p w14:paraId="586B56BB" w14:textId="77777777" w:rsidR="00504E25" w:rsidRPr="00645601" w:rsidRDefault="00504E25" w:rsidP="00504E25">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28EB2C76" w14:textId="77777777" w:rsidR="00504E25" w:rsidRPr="00645601" w:rsidRDefault="00504E25" w:rsidP="00504E25">
            <w:pPr>
              <w:rPr>
                <w:rFonts w:ascii="Times New Roman" w:hAnsi="Times New Roman" w:cs="Times New Roman"/>
                <w:sz w:val="24"/>
                <w:szCs w:val="24"/>
              </w:rPr>
            </w:pPr>
          </w:p>
        </w:tc>
        <w:tc>
          <w:tcPr>
            <w:tcW w:w="575" w:type="pct"/>
            <w:shd w:val="clear" w:color="auto" w:fill="F2F2F2" w:themeFill="background1" w:themeFillShade="F2"/>
          </w:tcPr>
          <w:p w14:paraId="61156D41" w14:textId="09DB43AC" w:rsidR="00504E25" w:rsidRPr="00B919C8" w:rsidRDefault="007925B0" w:rsidP="00504E25">
            <w:pPr>
              <w:jc w:val="right"/>
              <w:rPr>
                <w:rFonts w:ascii="Times New Roman" w:hAnsi="Times New Roman" w:cs="Times New Roman"/>
                <w:b/>
                <w:sz w:val="24"/>
                <w:szCs w:val="24"/>
              </w:rPr>
            </w:pPr>
            <w:r>
              <w:rPr>
                <w:rFonts w:ascii="Times New Roman" w:hAnsi="Times New Roman" w:cs="Times New Roman"/>
                <w:b/>
                <w:sz w:val="24"/>
                <w:szCs w:val="24"/>
              </w:rPr>
              <w:t>49,833</w:t>
            </w:r>
          </w:p>
        </w:tc>
        <w:tc>
          <w:tcPr>
            <w:tcW w:w="593" w:type="pct"/>
            <w:shd w:val="clear" w:color="auto" w:fill="F2F2F2" w:themeFill="background1" w:themeFillShade="F2"/>
          </w:tcPr>
          <w:p w14:paraId="0E0D2DE8" w14:textId="062C378F" w:rsidR="00504E25" w:rsidRPr="00B919C8" w:rsidRDefault="007925B0" w:rsidP="00504E25">
            <w:pPr>
              <w:jc w:val="right"/>
              <w:rPr>
                <w:rFonts w:ascii="Times New Roman" w:hAnsi="Times New Roman" w:cs="Times New Roman"/>
                <w:b/>
                <w:sz w:val="24"/>
                <w:szCs w:val="24"/>
              </w:rPr>
            </w:pPr>
            <w:r>
              <w:rPr>
                <w:rFonts w:ascii="Times New Roman" w:hAnsi="Times New Roman" w:cs="Times New Roman"/>
                <w:b/>
                <w:sz w:val="24"/>
                <w:szCs w:val="24"/>
              </w:rPr>
              <w:t>49,833</w:t>
            </w:r>
          </w:p>
        </w:tc>
      </w:tr>
    </w:tbl>
    <w:p w14:paraId="51AF6C78" w14:textId="77777777" w:rsidR="00C75D9B" w:rsidRDefault="00C75D9B" w:rsidP="00C75D9B">
      <w:pPr>
        <w:rPr>
          <w:rFonts w:ascii="Times New Roman" w:hAnsi="Times New Roman" w:cs="Times New Roman"/>
          <w:b/>
          <w:bCs/>
          <w:sz w:val="24"/>
          <w:szCs w:val="24"/>
        </w:rPr>
      </w:pPr>
    </w:p>
    <w:p w14:paraId="58F9246D" w14:textId="77777777" w:rsidR="00C75D9B" w:rsidRDefault="00C75D9B" w:rsidP="00C75D9B">
      <w:pPr>
        <w:rPr>
          <w:rFonts w:ascii="Times New Roman" w:hAnsi="Times New Roman" w:cs="Times New Roman"/>
          <w:b/>
          <w:bCs/>
          <w:sz w:val="24"/>
          <w:szCs w:val="24"/>
        </w:rPr>
      </w:pPr>
    </w:p>
    <w:p w14:paraId="68F74C5A" w14:textId="77777777" w:rsidR="00C75D9B" w:rsidRDefault="00C75D9B" w:rsidP="00C75D9B">
      <w:pPr>
        <w:rPr>
          <w:rFonts w:ascii="Times New Roman" w:hAnsi="Times New Roman" w:cs="Times New Roman"/>
          <w:b/>
          <w:bCs/>
          <w:sz w:val="24"/>
          <w:szCs w:val="24"/>
        </w:rPr>
      </w:pPr>
    </w:p>
    <w:p w14:paraId="723901F8" w14:textId="77777777" w:rsidR="00C75D9B" w:rsidRDefault="00C75D9B" w:rsidP="00C75D9B">
      <w:pPr>
        <w:rPr>
          <w:rFonts w:ascii="Times New Roman" w:hAnsi="Times New Roman" w:cs="Times New Roman"/>
          <w:b/>
          <w:bCs/>
          <w:sz w:val="24"/>
          <w:szCs w:val="24"/>
        </w:rPr>
      </w:pPr>
    </w:p>
    <w:p w14:paraId="100D68CE" w14:textId="77777777" w:rsidR="00C75D9B" w:rsidRDefault="00C75D9B" w:rsidP="00C75D9B">
      <w:pPr>
        <w:rPr>
          <w:rFonts w:ascii="Times New Roman" w:hAnsi="Times New Roman" w:cs="Times New Roman"/>
          <w:b/>
          <w:bCs/>
          <w:sz w:val="24"/>
          <w:szCs w:val="24"/>
        </w:rPr>
      </w:pPr>
    </w:p>
    <w:p w14:paraId="6D7A54EA" w14:textId="77777777" w:rsidR="00C75D9B" w:rsidRDefault="00C75D9B" w:rsidP="00C75D9B">
      <w:pPr>
        <w:rPr>
          <w:rFonts w:ascii="Times New Roman" w:hAnsi="Times New Roman" w:cs="Times New Roman"/>
          <w:b/>
          <w:bCs/>
          <w:sz w:val="24"/>
          <w:szCs w:val="24"/>
        </w:rPr>
      </w:pPr>
    </w:p>
    <w:p w14:paraId="09188A0D" w14:textId="77777777" w:rsidR="00C75D9B" w:rsidRDefault="00C75D9B" w:rsidP="00C75D9B">
      <w:pPr>
        <w:rPr>
          <w:rFonts w:ascii="Times New Roman" w:hAnsi="Times New Roman" w:cs="Times New Roman"/>
          <w:b/>
          <w:bCs/>
          <w:sz w:val="24"/>
          <w:szCs w:val="24"/>
        </w:rPr>
      </w:pPr>
    </w:p>
    <w:p w14:paraId="24EC47E7" w14:textId="77777777" w:rsidR="00082680" w:rsidRDefault="00082680" w:rsidP="00082680">
      <w:pPr>
        <w:rPr>
          <w:rFonts w:ascii="Times New Roman" w:hAnsi="Times New Roman" w:cs="Times New Roman"/>
          <w:b/>
          <w:bCs/>
          <w:sz w:val="24"/>
          <w:szCs w:val="24"/>
        </w:rPr>
      </w:pPr>
    </w:p>
    <w:p w14:paraId="70CC0F0F" w14:textId="77777777" w:rsidR="00082680" w:rsidRDefault="00082680" w:rsidP="00863C62">
      <w:pPr>
        <w:rPr>
          <w:rFonts w:ascii="Times New Roman" w:hAnsi="Times New Roman" w:cs="Times New Roman"/>
          <w:b/>
          <w:bCs/>
          <w:sz w:val="24"/>
          <w:szCs w:val="24"/>
        </w:rPr>
      </w:pPr>
    </w:p>
    <w:p w14:paraId="59C326F8" w14:textId="77777777" w:rsidR="00504E25" w:rsidRDefault="00504E25" w:rsidP="00863C62">
      <w:pPr>
        <w:rPr>
          <w:rFonts w:ascii="Times New Roman" w:hAnsi="Times New Roman" w:cs="Times New Roman"/>
          <w:b/>
          <w:bCs/>
          <w:sz w:val="24"/>
          <w:szCs w:val="24"/>
        </w:rPr>
      </w:pPr>
    </w:p>
    <w:p w14:paraId="546A1D93" w14:textId="77777777" w:rsidR="00504E25" w:rsidRDefault="00504E25" w:rsidP="00863C62">
      <w:pPr>
        <w:rPr>
          <w:rFonts w:ascii="Times New Roman" w:hAnsi="Times New Roman" w:cs="Times New Roman"/>
          <w:b/>
          <w:bCs/>
          <w:sz w:val="24"/>
          <w:szCs w:val="24"/>
        </w:rPr>
      </w:pPr>
    </w:p>
    <w:p w14:paraId="68E3FB89" w14:textId="77777777" w:rsidR="00504E25" w:rsidRDefault="00504E25" w:rsidP="00863C62">
      <w:pPr>
        <w:rPr>
          <w:rFonts w:ascii="Times New Roman" w:hAnsi="Times New Roman" w:cs="Times New Roman"/>
          <w:b/>
          <w:bCs/>
          <w:sz w:val="24"/>
          <w:szCs w:val="24"/>
        </w:rPr>
      </w:pPr>
    </w:p>
    <w:p w14:paraId="5C1EB527" w14:textId="77777777" w:rsidR="00504E25" w:rsidRDefault="00504E25" w:rsidP="00863C62">
      <w:pPr>
        <w:rPr>
          <w:rFonts w:ascii="Times New Roman" w:hAnsi="Times New Roman" w:cs="Times New Roman"/>
          <w:b/>
          <w:bCs/>
          <w:sz w:val="24"/>
          <w:szCs w:val="24"/>
        </w:rPr>
      </w:pPr>
    </w:p>
    <w:p w14:paraId="422EE354" w14:textId="77777777" w:rsidR="00504E25" w:rsidRDefault="00504E25" w:rsidP="00863C62">
      <w:pPr>
        <w:rPr>
          <w:rFonts w:ascii="Times New Roman" w:hAnsi="Times New Roman" w:cs="Times New Roman"/>
          <w:b/>
          <w:bCs/>
          <w:sz w:val="24"/>
          <w:szCs w:val="24"/>
        </w:rPr>
      </w:pPr>
    </w:p>
    <w:p w14:paraId="2CEC0DE3" w14:textId="77777777" w:rsidR="00504E25" w:rsidRDefault="00504E25" w:rsidP="00863C62">
      <w:pPr>
        <w:rPr>
          <w:rFonts w:ascii="Times New Roman" w:hAnsi="Times New Roman" w:cs="Times New Roman"/>
          <w:b/>
          <w:bCs/>
          <w:sz w:val="24"/>
          <w:szCs w:val="24"/>
        </w:rPr>
      </w:pPr>
    </w:p>
    <w:p w14:paraId="2934145C" w14:textId="77777777" w:rsidR="00504E25" w:rsidRDefault="00504E25" w:rsidP="00863C62">
      <w:pPr>
        <w:rPr>
          <w:rFonts w:ascii="Times New Roman" w:hAnsi="Times New Roman" w:cs="Times New Roman"/>
          <w:b/>
          <w:bCs/>
          <w:sz w:val="24"/>
          <w:szCs w:val="24"/>
        </w:rPr>
      </w:pPr>
    </w:p>
    <w:p w14:paraId="33661388" w14:textId="77777777" w:rsidR="00504E25" w:rsidRDefault="00504E25" w:rsidP="00863C62">
      <w:pPr>
        <w:rPr>
          <w:rFonts w:ascii="Times New Roman" w:hAnsi="Times New Roman" w:cs="Times New Roman"/>
          <w:b/>
          <w:bCs/>
          <w:sz w:val="24"/>
          <w:szCs w:val="24"/>
        </w:rPr>
      </w:pPr>
    </w:p>
    <w:p w14:paraId="335660CC" w14:textId="64DD74E0" w:rsidR="00504E25" w:rsidRDefault="00504E25" w:rsidP="00504E25">
      <w:pPr>
        <w:rPr>
          <w:rFonts w:ascii="Times New Roman" w:hAnsi="Times New Roman" w:cs="Times New Roman"/>
          <w:color w:val="FF0000"/>
        </w:rPr>
      </w:pPr>
      <w:r>
        <w:rPr>
          <w:rFonts w:ascii="Times New Roman" w:hAnsi="Times New Roman" w:cs="Times New Roman"/>
          <w:b/>
          <w:bCs/>
          <w:sz w:val="24"/>
          <w:szCs w:val="24"/>
        </w:rPr>
        <w:lastRenderedPageBreak/>
        <w:t xml:space="preserve">Year 3 </w:t>
      </w:r>
      <w:r w:rsidRPr="004B3F43">
        <w:rPr>
          <w:rFonts w:ascii="Times New Roman" w:hAnsi="Times New Roman" w:cs="Times New Roman"/>
          <w:b/>
          <w:bCs/>
          <w:sz w:val="24"/>
          <w:szCs w:val="24"/>
        </w:rPr>
        <w:t>Closing Entries:</w:t>
      </w:r>
    </w:p>
    <w:tbl>
      <w:tblPr>
        <w:tblStyle w:val="TableGrid"/>
        <w:tblW w:w="5002" w:type="pct"/>
        <w:tblLook w:val="04A0" w:firstRow="1" w:lastRow="0" w:firstColumn="1" w:lastColumn="0" w:noHBand="0" w:noVBand="1"/>
      </w:tblPr>
      <w:tblGrid>
        <w:gridCol w:w="7916"/>
        <w:gridCol w:w="2879"/>
        <w:gridCol w:w="2159"/>
        <w:gridCol w:w="1442"/>
      </w:tblGrid>
      <w:tr w:rsidR="00504E25" w:rsidRPr="00A04686" w14:paraId="1DDE2E39" w14:textId="77777777" w:rsidTr="00415CD9">
        <w:trPr>
          <w:trHeight w:val="350"/>
        </w:trPr>
        <w:tc>
          <w:tcPr>
            <w:tcW w:w="5000" w:type="pct"/>
            <w:gridSpan w:val="4"/>
            <w:shd w:val="clear" w:color="auto" w:fill="DBE5F1" w:themeFill="accent1" w:themeFillTint="33"/>
          </w:tcPr>
          <w:p w14:paraId="13CC40C9" w14:textId="52279055" w:rsidR="00504E25" w:rsidRPr="00A04686" w:rsidRDefault="00504E25" w:rsidP="00415CD9">
            <w:pPr>
              <w:spacing w:after="100" w:afterAutospacing="1"/>
              <w:rPr>
                <w:rFonts w:ascii="Times New Roman" w:hAnsi="Times New Roman" w:cs="Times New Roman"/>
              </w:rPr>
            </w:pPr>
            <w:r>
              <w:rPr>
                <w:rFonts w:ascii="Times New Roman" w:hAnsi="Times New Roman" w:cs="Times New Roman"/>
              </w:rPr>
              <w:t xml:space="preserve">7. The federal entity </w:t>
            </w:r>
            <w:r w:rsidRPr="00002D3C">
              <w:rPr>
                <w:rFonts w:ascii="Times New Roman" w:hAnsi="Times New Roman" w:cs="Times New Roman"/>
              </w:rPr>
              <w:t>records</w:t>
            </w:r>
            <w:r>
              <w:rPr>
                <w:rFonts w:ascii="Times New Roman" w:hAnsi="Times New Roman" w:cs="Times New Roman"/>
              </w:rPr>
              <w:t xml:space="preserve"> the </w:t>
            </w:r>
            <w:r w:rsidRPr="000C6447">
              <w:rPr>
                <w:rFonts w:ascii="Times New Roman" w:hAnsi="Times New Roman" w:cs="Times New Roman"/>
              </w:rPr>
              <w:t xml:space="preserve">closing of </w:t>
            </w:r>
            <w:r>
              <w:rPr>
                <w:rFonts w:ascii="Times New Roman" w:hAnsi="Times New Roman" w:cs="Times New Roman"/>
              </w:rPr>
              <w:t>expenses</w:t>
            </w:r>
            <w:r w:rsidRPr="000C6447">
              <w:rPr>
                <w:rFonts w:ascii="Times New Roman" w:hAnsi="Times New Roman" w:cs="Times New Roman"/>
              </w:rPr>
              <w:t xml:space="preserve"> </w:t>
            </w:r>
            <w:r w:rsidR="00B62642">
              <w:rPr>
                <w:rFonts w:ascii="Times New Roman" w:hAnsi="Times New Roman" w:cs="Times New Roman"/>
              </w:rPr>
              <w:t xml:space="preserve">and losses </w:t>
            </w:r>
            <w:r w:rsidRPr="000C6447">
              <w:rPr>
                <w:rFonts w:ascii="Times New Roman" w:hAnsi="Times New Roman" w:cs="Times New Roman"/>
              </w:rPr>
              <w:t>to cumulative results of operations.</w:t>
            </w:r>
          </w:p>
        </w:tc>
      </w:tr>
      <w:tr w:rsidR="00504E25" w:rsidRPr="008C5F15" w14:paraId="7CED75D9" w14:textId="77777777" w:rsidTr="00415CD9">
        <w:trPr>
          <w:trHeight w:val="350"/>
        </w:trPr>
        <w:tc>
          <w:tcPr>
            <w:tcW w:w="2749" w:type="pct"/>
            <w:shd w:val="clear" w:color="auto" w:fill="D9D9D9" w:themeFill="background1" w:themeFillShade="D9"/>
          </w:tcPr>
          <w:p w14:paraId="6F9FF3F5" w14:textId="77777777" w:rsidR="00504E25" w:rsidRPr="008C5F15" w:rsidRDefault="00504E25" w:rsidP="00415CD9">
            <w:pPr>
              <w:spacing w:after="100" w:afterAutospacing="1"/>
              <w:rPr>
                <w:rFonts w:ascii="Times New Roman" w:hAnsi="Times New Roman" w:cs="Times New Roman"/>
                <w:b/>
              </w:rPr>
            </w:pPr>
          </w:p>
        </w:tc>
        <w:tc>
          <w:tcPr>
            <w:tcW w:w="1000" w:type="pct"/>
            <w:shd w:val="clear" w:color="auto" w:fill="D9D9D9" w:themeFill="background1" w:themeFillShade="D9"/>
          </w:tcPr>
          <w:p w14:paraId="665EE122" w14:textId="77777777" w:rsidR="00504E25" w:rsidRPr="008C5F15" w:rsidRDefault="00504E25" w:rsidP="00415CD9">
            <w:pPr>
              <w:spacing w:after="100" w:afterAutospacing="1"/>
              <w:jc w:val="center"/>
              <w:rPr>
                <w:rFonts w:ascii="Times New Roman" w:hAnsi="Times New Roman" w:cs="Times New Roman"/>
                <w:b/>
              </w:rPr>
            </w:pPr>
            <w:r>
              <w:rPr>
                <w:rFonts w:ascii="Times New Roman" w:hAnsi="Times New Roman" w:cs="Times New Roman"/>
                <w:b/>
              </w:rPr>
              <w:t>Debit</w:t>
            </w:r>
          </w:p>
        </w:tc>
        <w:tc>
          <w:tcPr>
            <w:tcW w:w="750" w:type="pct"/>
            <w:shd w:val="clear" w:color="auto" w:fill="D9D9D9" w:themeFill="background1" w:themeFillShade="D9"/>
          </w:tcPr>
          <w:p w14:paraId="60EFBB2D" w14:textId="77777777" w:rsidR="00504E25" w:rsidRPr="008C5F15" w:rsidRDefault="00504E25" w:rsidP="00415CD9">
            <w:pPr>
              <w:spacing w:after="100" w:afterAutospacing="1"/>
              <w:jc w:val="center"/>
              <w:rPr>
                <w:rFonts w:ascii="Times New Roman" w:hAnsi="Times New Roman" w:cs="Times New Roman"/>
                <w:b/>
              </w:rPr>
            </w:pPr>
            <w:r>
              <w:rPr>
                <w:rFonts w:ascii="Times New Roman" w:hAnsi="Times New Roman" w:cs="Times New Roman"/>
                <w:b/>
              </w:rPr>
              <w:t>Credit</w:t>
            </w:r>
          </w:p>
        </w:tc>
        <w:tc>
          <w:tcPr>
            <w:tcW w:w="501" w:type="pct"/>
            <w:shd w:val="clear" w:color="auto" w:fill="D9D9D9" w:themeFill="background1" w:themeFillShade="D9"/>
          </w:tcPr>
          <w:p w14:paraId="67ECA7C7" w14:textId="77777777" w:rsidR="00504E25" w:rsidRPr="008C5F15" w:rsidRDefault="00504E25" w:rsidP="00415CD9">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822CF3" w14:paraId="1F4B0020" w14:textId="77777777" w:rsidTr="004D1794">
        <w:trPr>
          <w:trHeight w:hRule="exact" w:val="3268"/>
        </w:trPr>
        <w:tc>
          <w:tcPr>
            <w:tcW w:w="2749" w:type="pct"/>
          </w:tcPr>
          <w:p w14:paraId="09AE99F5" w14:textId="77777777" w:rsidR="00822CF3" w:rsidRPr="003F34C6" w:rsidRDefault="00822CF3" w:rsidP="00822CF3">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0A5511FE" w14:textId="77777777" w:rsidR="00822CF3" w:rsidRPr="003F34C6" w:rsidRDefault="00822CF3" w:rsidP="00822CF3">
            <w:pPr>
              <w:tabs>
                <w:tab w:val="left" w:pos="5400"/>
                <w:tab w:val="left" w:pos="5490"/>
              </w:tabs>
              <w:rPr>
                <w:rFonts w:ascii="Times New Roman" w:hAnsi="Times New Roman" w:cs="Times New Roman"/>
              </w:rPr>
            </w:pPr>
            <w:r w:rsidRPr="003F34C6">
              <w:rPr>
                <w:rFonts w:ascii="Times New Roman" w:hAnsi="Times New Roman" w:cs="Times New Roman"/>
              </w:rPr>
              <w:t>None</w:t>
            </w:r>
          </w:p>
          <w:p w14:paraId="7C9FE369" w14:textId="77777777" w:rsidR="00822CF3" w:rsidRPr="003F34C6" w:rsidRDefault="00822CF3" w:rsidP="00822CF3">
            <w:pPr>
              <w:tabs>
                <w:tab w:val="left" w:pos="5400"/>
                <w:tab w:val="left" w:pos="5490"/>
              </w:tabs>
              <w:rPr>
                <w:rFonts w:ascii="Times New Roman" w:hAnsi="Times New Roman" w:cs="Times New Roman"/>
                <w:b/>
                <w:u w:val="single"/>
              </w:rPr>
            </w:pPr>
          </w:p>
          <w:p w14:paraId="1CE41E72" w14:textId="77777777" w:rsidR="00822CF3" w:rsidRPr="003F34C6" w:rsidRDefault="00822CF3" w:rsidP="00822CF3">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7670B315" w14:textId="77777777" w:rsidR="00822CF3" w:rsidRDefault="00822CF3" w:rsidP="00822CF3">
            <w:pPr>
              <w:tabs>
                <w:tab w:val="left" w:pos="5400"/>
                <w:tab w:val="left" w:pos="5490"/>
              </w:tabs>
              <w:rPr>
                <w:rFonts w:ascii="Times New Roman" w:hAnsi="Times New Roman" w:cs="Times New Roman"/>
              </w:rPr>
            </w:pPr>
            <w:r>
              <w:rPr>
                <w:rFonts w:ascii="Times New Roman" w:hAnsi="Times New Roman" w:cs="Times New Roman"/>
              </w:rPr>
              <w:t xml:space="preserve">331000 </w:t>
            </w:r>
            <w:r w:rsidRPr="003F34C6">
              <w:rPr>
                <w:rFonts w:ascii="Times New Roman" w:hAnsi="Times New Roman" w:cs="Times New Roman"/>
              </w:rPr>
              <w:t xml:space="preserve">Cumulative Results of Operations  </w:t>
            </w:r>
          </w:p>
          <w:p w14:paraId="5C932B42" w14:textId="09751B81" w:rsidR="00822CF3" w:rsidRPr="003F34C6" w:rsidRDefault="00822CF3" w:rsidP="00822CF3">
            <w:pPr>
              <w:tabs>
                <w:tab w:val="left" w:pos="5400"/>
                <w:tab w:val="left" w:pos="5490"/>
              </w:tabs>
              <w:rPr>
                <w:rFonts w:ascii="Times New Roman" w:hAnsi="Times New Roman" w:cs="Times New Roman"/>
              </w:rPr>
            </w:pPr>
            <w:r>
              <w:rPr>
                <w:rFonts w:ascii="Times New Roman" w:hAnsi="Times New Roman" w:cs="Times New Roman"/>
              </w:rPr>
              <w:t xml:space="preserve">     671000</w:t>
            </w:r>
            <w:r w:rsidRPr="003F34C6">
              <w:rPr>
                <w:rFonts w:ascii="Times New Roman" w:hAnsi="Times New Roman" w:cs="Times New Roman"/>
              </w:rPr>
              <w:t xml:space="preserve"> </w:t>
            </w:r>
            <w:r w:rsidRPr="001D731C">
              <w:rPr>
                <w:rFonts w:ascii="Times New Roman" w:hAnsi="Times New Roman" w:cs="Times New Roman"/>
              </w:rPr>
              <w:t>Depreciation, Amortization, and Depletion</w:t>
            </w:r>
          </w:p>
          <w:p w14:paraId="14EF5BEB" w14:textId="77777777" w:rsidR="00822CF3" w:rsidRPr="003F34C6" w:rsidRDefault="00822CF3" w:rsidP="00822CF3">
            <w:pPr>
              <w:tabs>
                <w:tab w:val="left" w:pos="5400"/>
                <w:tab w:val="left" w:pos="5490"/>
              </w:tabs>
              <w:rPr>
                <w:rFonts w:ascii="Times New Roman" w:hAnsi="Times New Roman" w:cs="Times New Roman"/>
              </w:rPr>
            </w:pPr>
            <w:r w:rsidRPr="003F34C6">
              <w:rPr>
                <w:rFonts w:ascii="Times New Roman" w:hAnsi="Times New Roman" w:cs="Times New Roman"/>
              </w:rPr>
              <w:t xml:space="preserve">     </w:t>
            </w:r>
            <w:r>
              <w:rPr>
                <w:rFonts w:ascii="Times New Roman" w:hAnsi="Times New Roman" w:cs="Times New Roman"/>
              </w:rPr>
              <w:t>680000</w:t>
            </w:r>
            <w:r w:rsidRPr="003F34C6">
              <w:rPr>
                <w:rFonts w:ascii="Times New Roman" w:hAnsi="Times New Roman" w:cs="Times New Roman"/>
              </w:rPr>
              <w:t xml:space="preserve"> (N) </w:t>
            </w:r>
            <w:r>
              <w:rPr>
                <w:rFonts w:ascii="Times New Roman" w:hAnsi="Times New Roman" w:cs="Times New Roman"/>
              </w:rPr>
              <w:t>Future Funded Expenses</w:t>
            </w:r>
          </w:p>
          <w:p w14:paraId="7D261A96" w14:textId="77777777" w:rsidR="00822CF3" w:rsidRDefault="00822CF3" w:rsidP="00822CF3">
            <w:pPr>
              <w:tabs>
                <w:tab w:val="left" w:pos="5400"/>
                <w:tab w:val="left" w:pos="5490"/>
              </w:tabs>
              <w:rPr>
                <w:rFonts w:ascii="Times New Roman" w:hAnsi="Times New Roman" w:cs="Times New Roman"/>
              </w:rPr>
            </w:pPr>
          </w:p>
          <w:p w14:paraId="39D6E235" w14:textId="22071D4F" w:rsidR="00822CF3" w:rsidRDefault="00822CF3" w:rsidP="00822CF3">
            <w:pPr>
              <w:tabs>
                <w:tab w:val="left" w:pos="5400"/>
                <w:tab w:val="left" w:pos="5490"/>
              </w:tabs>
              <w:rPr>
                <w:rFonts w:ascii="Times New Roman" w:hAnsi="Times New Roman" w:cs="Times New Roman"/>
              </w:rPr>
            </w:pPr>
            <w:r>
              <w:rPr>
                <w:rFonts w:ascii="Times New Roman" w:hAnsi="Times New Roman" w:cs="Times New Roman"/>
              </w:rPr>
              <w:t xml:space="preserve">331000 </w:t>
            </w:r>
            <w:r w:rsidRPr="003F34C6">
              <w:rPr>
                <w:rFonts w:ascii="Times New Roman" w:hAnsi="Times New Roman" w:cs="Times New Roman"/>
              </w:rPr>
              <w:t>Cumulative Results of Operations</w:t>
            </w:r>
          </w:p>
          <w:p w14:paraId="6F8B7894" w14:textId="77777777" w:rsidR="00822CF3" w:rsidRDefault="00822CF3" w:rsidP="00822CF3">
            <w:pPr>
              <w:tabs>
                <w:tab w:val="left" w:pos="5400"/>
                <w:tab w:val="left" w:pos="5490"/>
              </w:tabs>
              <w:rPr>
                <w:rFonts w:ascii="Times New Roman" w:hAnsi="Times New Roman" w:cs="Times New Roman"/>
              </w:rPr>
            </w:pPr>
            <w:r w:rsidRPr="003F34C6">
              <w:rPr>
                <w:rFonts w:ascii="Times New Roman" w:hAnsi="Times New Roman" w:cs="Times New Roman"/>
              </w:rPr>
              <w:t xml:space="preserve">     </w:t>
            </w:r>
            <w:r>
              <w:rPr>
                <w:rFonts w:ascii="Times New Roman" w:hAnsi="Times New Roman" w:cs="Times New Roman"/>
              </w:rPr>
              <w:t xml:space="preserve">721000 (N) </w:t>
            </w:r>
            <w:r w:rsidRPr="005B2EE6">
              <w:rPr>
                <w:rFonts w:ascii="Times New Roman" w:hAnsi="Times New Roman" w:cs="Times New Roman"/>
              </w:rPr>
              <w:t>Losses on Disposition of Assets - Other</w:t>
            </w:r>
          </w:p>
          <w:p w14:paraId="549DB290" w14:textId="77777777" w:rsidR="00822CF3" w:rsidRDefault="00822CF3" w:rsidP="00822CF3">
            <w:pPr>
              <w:tabs>
                <w:tab w:val="left" w:pos="5400"/>
                <w:tab w:val="left" w:pos="5490"/>
              </w:tabs>
              <w:rPr>
                <w:rFonts w:ascii="Times New Roman" w:hAnsi="Times New Roman" w:cs="Times New Roman"/>
              </w:rPr>
            </w:pPr>
            <w:r>
              <w:rPr>
                <w:rFonts w:ascii="Times New Roman" w:hAnsi="Times New Roman" w:cs="Times New Roman"/>
              </w:rPr>
              <w:t xml:space="preserve">     729000 (N) </w:t>
            </w:r>
            <w:r w:rsidRPr="005B2EE6">
              <w:rPr>
                <w:rFonts w:ascii="Times New Roman" w:hAnsi="Times New Roman" w:cs="Times New Roman"/>
              </w:rPr>
              <w:t>Other Losses</w:t>
            </w:r>
          </w:p>
          <w:p w14:paraId="40D80E43" w14:textId="77777777" w:rsidR="00822CF3" w:rsidRPr="00335541" w:rsidRDefault="00822CF3" w:rsidP="00822CF3">
            <w:pPr>
              <w:tabs>
                <w:tab w:val="left" w:pos="5400"/>
                <w:tab w:val="left" w:pos="5490"/>
              </w:tabs>
              <w:rPr>
                <w:rFonts w:ascii="Times New Roman" w:hAnsi="Times New Roman" w:cs="Times New Roman"/>
              </w:rPr>
            </w:pPr>
            <w:r>
              <w:rPr>
                <w:rFonts w:ascii="Times New Roman" w:hAnsi="Times New Roman" w:cs="Times New Roman"/>
              </w:rPr>
              <w:t xml:space="preserve">     729200 (N) </w:t>
            </w:r>
            <w:r w:rsidRPr="005B2EE6">
              <w:rPr>
                <w:rFonts w:ascii="Times New Roman" w:hAnsi="Times New Roman" w:cs="Times New Roman"/>
              </w:rPr>
              <w:t xml:space="preserve">Other Losses </w:t>
            </w:r>
            <w:proofErr w:type="gramStart"/>
            <w:r w:rsidRPr="005B2EE6">
              <w:rPr>
                <w:rFonts w:ascii="Times New Roman" w:hAnsi="Times New Roman" w:cs="Times New Roman"/>
              </w:rPr>
              <w:t>From</w:t>
            </w:r>
            <w:proofErr w:type="gramEnd"/>
            <w:r w:rsidRPr="005B2EE6">
              <w:rPr>
                <w:rFonts w:ascii="Times New Roman" w:hAnsi="Times New Roman" w:cs="Times New Roman"/>
              </w:rPr>
              <w:t xml:space="preserve"> Impairment of Assets</w:t>
            </w:r>
          </w:p>
          <w:p w14:paraId="773063B4" w14:textId="178F7BB4" w:rsidR="00822CF3" w:rsidRPr="00335541" w:rsidRDefault="00822CF3" w:rsidP="00822CF3">
            <w:pPr>
              <w:tabs>
                <w:tab w:val="left" w:pos="5400"/>
                <w:tab w:val="left" w:pos="5490"/>
              </w:tabs>
              <w:rPr>
                <w:rFonts w:ascii="Times New Roman" w:hAnsi="Times New Roman" w:cs="Times New Roman"/>
              </w:rPr>
            </w:pPr>
          </w:p>
        </w:tc>
        <w:tc>
          <w:tcPr>
            <w:tcW w:w="1000" w:type="pct"/>
          </w:tcPr>
          <w:p w14:paraId="512D13E6" w14:textId="77777777" w:rsidR="00822CF3" w:rsidRDefault="00822CF3" w:rsidP="00822CF3">
            <w:pPr>
              <w:jc w:val="center"/>
              <w:rPr>
                <w:rFonts w:ascii="Times New Roman" w:hAnsi="Times New Roman" w:cs="Times New Roman"/>
              </w:rPr>
            </w:pPr>
          </w:p>
          <w:p w14:paraId="49613B9E" w14:textId="77777777" w:rsidR="00822CF3" w:rsidRDefault="00822CF3" w:rsidP="00822CF3">
            <w:pPr>
              <w:jc w:val="center"/>
              <w:rPr>
                <w:rFonts w:ascii="Times New Roman" w:hAnsi="Times New Roman" w:cs="Times New Roman"/>
              </w:rPr>
            </w:pPr>
          </w:p>
          <w:p w14:paraId="3238E6CE" w14:textId="77777777" w:rsidR="00822CF3" w:rsidRDefault="00822CF3" w:rsidP="00822CF3">
            <w:pPr>
              <w:jc w:val="center"/>
              <w:rPr>
                <w:rFonts w:ascii="Times New Roman" w:hAnsi="Times New Roman" w:cs="Times New Roman"/>
              </w:rPr>
            </w:pPr>
          </w:p>
          <w:p w14:paraId="4BFB2E79" w14:textId="77777777" w:rsidR="00822CF3" w:rsidRDefault="00822CF3" w:rsidP="00822CF3">
            <w:pPr>
              <w:jc w:val="center"/>
              <w:rPr>
                <w:rFonts w:ascii="Times New Roman" w:hAnsi="Times New Roman" w:cs="Times New Roman"/>
              </w:rPr>
            </w:pPr>
          </w:p>
          <w:p w14:paraId="5E4695ED" w14:textId="08B3DAF6" w:rsidR="00822CF3" w:rsidRDefault="00822CF3" w:rsidP="004E7FDA">
            <w:pPr>
              <w:jc w:val="center"/>
              <w:rPr>
                <w:rFonts w:ascii="Times New Roman" w:hAnsi="Times New Roman" w:cs="Times New Roman"/>
              </w:rPr>
            </w:pPr>
            <w:r>
              <w:rPr>
                <w:rFonts w:ascii="Times New Roman" w:hAnsi="Times New Roman" w:cs="Times New Roman"/>
              </w:rPr>
              <w:t xml:space="preserve"> </w:t>
            </w:r>
            <w:r w:rsidR="00831D0C">
              <w:rPr>
                <w:rFonts w:ascii="Times New Roman" w:hAnsi="Times New Roman" w:cs="Times New Roman"/>
              </w:rPr>
              <w:t>7</w:t>
            </w:r>
            <w:r>
              <w:rPr>
                <w:rFonts w:ascii="Times New Roman" w:hAnsi="Times New Roman" w:cs="Times New Roman"/>
              </w:rPr>
              <w:t>,833</w:t>
            </w:r>
          </w:p>
          <w:p w14:paraId="0F4B3B79" w14:textId="77777777" w:rsidR="004E7FDA" w:rsidRDefault="004E7FDA" w:rsidP="004E7FDA">
            <w:pPr>
              <w:jc w:val="center"/>
              <w:rPr>
                <w:rFonts w:ascii="Times New Roman" w:hAnsi="Times New Roman" w:cs="Times New Roman"/>
              </w:rPr>
            </w:pPr>
          </w:p>
          <w:p w14:paraId="74C3B421" w14:textId="77777777" w:rsidR="004E7FDA" w:rsidRDefault="004E7FDA" w:rsidP="00831D0C">
            <w:pPr>
              <w:rPr>
                <w:rFonts w:ascii="Times New Roman" w:hAnsi="Times New Roman" w:cs="Times New Roman"/>
              </w:rPr>
            </w:pPr>
          </w:p>
          <w:p w14:paraId="0409B7FE" w14:textId="77777777" w:rsidR="004E7FDA" w:rsidRDefault="004E7FDA" w:rsidP="004D1794">
            <w:pPr>
              <w:rPr>
                <w:rFonts w:ascii="Times New Roman" w:hAnsi="Times New Roman" w:cs="Times New Roman"/>
              </w:rPr>
            </w:pPr>
          </w:p>
          <w:p w14:paraId="6456D3CB" w14:textId="04BB07AA" w:rsidR="004E7FDA" w:rsidRDefault="004E7FDA" w:rsidP="004E7FDA">
            <w:pPr>
              <w:jc w:val="center"/>
              <w:rPr>
                <w:rFonts w:ascii="Times New Roman" w:hAnsi="Times New Roman" w:cs="Times New Roman"/>
              </w:rPr>
            </w:pPr>
            <w:r>
              <w:rPr>
                <w:rFonts w:ascii="Times New Roman" w:hAnsi="Times New Roman" w:cs="Times New Roman"/>
              </w:rPr>
              <w:t>16,000</w:t>
            </w:r>
          </w:p>
          <w:p w14:paraId="54614359" w14:textId="288E1B38" w:rsidR="00822CF3" w:rsidRDefault="00822CF3" w:rsidP="00822CF3">
            <w:pPr>
              <w:jc w:val="center"/>
              <w:rPr>
                <w:rFonts w:ascii="Times New Roman" w:hAnsi="Times New Roman" w:cs="Times New Roman"/>
              </w:rPr>
            </w:pPr>
          </w:p>
        </w:tc>
        <w:tc>
          <w:tcPr>
            <w:tcW w:w="750" w:type="pct"/>
          </w:tcPr>
          <w:p w14:paraId="3702B80A" w14:textId="77777777" w:rsidR="00822CF3" w:rsidRDefault="00822CF3" w:rsidP="00822CF3">
            <w:pPr>
              <w:jc w:val="center"/>
              <w:rPr>
                <w:rFonts w:ascii="Times New Roman" w:hAnsi="Times New Roman" w:cs="Times New Roman"/>
              </w:rPr>
            </w:pPr>
          </w:p>
          <w:p w14:paraId="7E5B178B" w14:textId="77777777" w:rsidR="00822CF3" w:rsidRDefault="00822CF3" w:rsidP="00822CF3">
            <w:pPr>
              <w:jc w:val="center"/>
              <w:rPr>
                <w:rFonts w:ascii="Times New Roman" w:hAnsi="Times New Roman" w:cs="Times New Roman"/>
              </w:rPr>
            </w:pPr>
          </w:p>
          <w:p w14:paraId="07A32D61" w14:textId="77777777" w:rsidR="00822CF3" w:rsidRDefault="00822CF3" w:rsidP="00822CF3">
            <w:pPr>
              <w:jc w:val="center"/>
              <w:rPr>
                <w:rFonts w:ascii="Times New Roman" w:hAnsi="Times New Roman" w:cs="Times New Roman"/>
              </w:rPr>
            </w:pPr>
          </w:p>
          <w:p w14:paraId="1A109BB6" w14:textId="77777777" w:rsidR="00822CF3" w:rsidRDefault="00822CF3" w:rsidP="00822CF3">
            <w:pPr>
              <w:jc w:val="center"/>
              <w:rPr>
                <w:rFonts w:ascii="Times New Roman" w:hAnsi="Times New Roman" w:cs="Times New Roman"/>
              </w:rPr>
            </w:pPr>
          </w:p>
          <w:p w14:paraId="0A3254CF" w14:textId="77777777" w:rsidR="00822CF3" w:rsidRDefault="00822CF3" w:rsidP="00822CF3">
            <w:pPr>
              <w:jc w:val="center"/>
              <w:rPr>
                <w:rFonts w:ascii="Times New Roman" w:hAnsi="Times New Roman" w:cs="Times New Roman"/>
              </w:rPr>
            </w:pPr>
            <w:r>
              <w:rPr>
                <w:rFonts w:ascii="Times New Roman" w:hAnsi="Times New Roman" w:cs="Times New Roman"/>
              </w:rPr>
              <w:t xml:space="preserve"> </w:t>
            </w:r>
          </w:p>
          <w:p w14:paraId="47EC4BCF" w14:textId="77777777" w:rsidR="00822CF3" w:rsidRDefault="00822CF3" w:rsidP="00822CF3">
            <w:pPr>
              <w:jc w:val="center"/>
              <w:rPr>
                <w:rFonts w:ascii="Times New Roman" w:hAnsi="Times New Roman" w:cs="Times New Roman"/>
              </w:rPr>
            </w:pPr>
            <w:r>
              <w:rPr>
                <w:rFonts w:ascii="Times New Roman" w:hAnsi="Times New Roman" w:cs="Times New Roman"/>
              </w:rPr>
              <w:t xml:space="preserve">  3,333</w:t>
            </w:r>
          </w:p>
          <w:p w14:paraId="5BB7484C" w14:textId="0CF6CCD9" w:rsidR="00822CF3" w:rsidRDefault="00822CF3" w:rsidP="00831D0C">
            <w:pPr>
              <w:jc w:val="center"/>
              <w:rPr>
                <w:rFonts w:ascii="Times New Roman" w:hAnsi="Times New Roman" w:cs="Times New Roman"/>
              </w:rPr>
            </w:pPr>
            <w:r>
              <w:rPr>
                <w:rFonts w:ascii="Times New Roman" w:hAnsi="Times New Roman" w:cs="Times New Roman"/>
              </w:rPr>
              <w:t xml:space="preserve">  4,500</w:t>
            </w:r>
          </w:p>
          <w:p w14:paraId="46F32F7A" w14:textId="77777777" w:rsidR="00831D0C" w:rsidRDefault="00831D0C" w:rsidP="00831D0C">
            <w:pPr>
              <w:jc w:val="center"/>
              <w:rPr>
                <w:rFonts w:ascii="Times New Roman" w:hAnsi="Times New Roman" w:cs="Times New Roman"/>
              </w:rPr>
            </w:pPr>
          </w:p>
          <w:p w14:paraId="46B73970" w14:textId="77777777" w:rsidR="004E7FDA" w:rsidRDefault="004E7FDA" w:rsidP="004D1794">
            <w:pPr>
              <w:rPr>
                <w:rFonts w:ascii="Times New Roman" w:hAnsi="Times New Roman" w:cs="Times New Roman"/>
              </w:rPr>
            </w:pPr>
          </w:p>
          <w:p w14:paraId="30F5C7EB" w14:textId="5F17F2C5" w:rsidR="004E7FDA" w:rsidRDefault="00831D0C" w:rsidP="00822CF3">
            <w:pPr>
              <w:jc w:val="center"/>
              <w:rPr>
                <w:rFonts w:ascii="Times New Roman" w:hAnsi="Times New Roman" w:cs="Times New Roman"/>
              </w:rPr>
            </w:pPr>
            <w:r>
              <w:rPr>
                <w:rFonts w:ascii="Times New Roman" w:hAnsi="Times New Roman" w:cs="Times New Roman"/>
              </w:rPr>
              <w:t xml:space="preserve"> </w:t>
            </w:r>
            <w:r w:rsidR="004E7FDA">
              <w:rPr>
                <w:rFonts w:ascii="Times New Roman" w:hAnsi="Times New Roman" w:cs="Times New Roman"/>
              </w:rPr>
              <w:t>1,000</w:t>
            </w:r>
          </w:p>
          <w:p w14:paraId="6B14242C" w14:textId="34C968F4" w:rsidR="004E7FDA" w:rsidRDefault="00831D0C" w:rsidP="00822CF3">
            <w:pPr>
              <w:jc w:val="center"/>
              <w:rPr>
                <w:rFonts w:ascii="Times New Roman" w:hAnsi="Times New Roman" w:cs="Times New Roman"/>
              </w:rPr>
            </w:pPr>
            <w:r>
              <w:rPr>
                <w:rFonts w:ascii="Times New Roman" w:hAnsi="Times New Roman" w:cs="Times New Roman"/>
              </w:rPr>
              <w:t xml:space="preserve"> </w:t>
            </w:r>
            <w:r w:rsidR="004E7FDA">
              <w:rPr>
                <w:rFonts w:ascii="Times New Roman" w:hAnsi="Times New Roman" w:cs="Times New Roman"/>
              </w:rPr>
              <w:t>7,000</w:t>
            </w:r>
          </w:p>
          <w:p w14:paraId="22D229D0" w14:textId="2DCC1602" w:rsidR="004E7FDA" w:rsidRDefault="00831D0C" w:rsidP="00822CF3">
            <w:pPr>
              <w:jc w:val="center"/>
              <w:rPr>
                <w:rFonts w:ascii="Times New Roman" w:hAnsi="Times New Roman" w:cs="Times New Roman"/>
              </w:rPr>
            </w:pPr>
            <w:r>
              <w:rPr>
                <w:rFonts w:ascii="Times New Roman" w:hAnsi="Times New Roman" w:cs="Times New Roman"/>
              </w:rPr>
              <w:t xml:space="preserve"> </w:t>
            </w:r>
            <w:r w:rsidR="004E7FDA">
              <w:rPr>
                <w:rFonts w:ascii="Times New Roman" w:hAnsi="Times New Roman" w:cs="Times New Roman"/>
              </w:rPr>
              <w:t>8,000</w:t>
            </w:r>
          </w:p>
        </w:tc>
        <w:tc>
          <w:tcPr>
            <w:tcW w:w="501" w:type="pct"/>
          </w:tcPr>
          <w:p w14:paraId="3AE5F844" w14:textId="77777777" w:rsidR="00822CF3" w:rsidRDefault="00822CF3" w:rsidP="00822CF3">
            <w:pPr>
              <w:jc w:val="center"/>
              <w:rPr>
                <w:rFonts w:ascii="Times New Roman" w:hAnsi="Times New Roman" w:cs="Times New Roman"/>
              </w:rPr>
            </w:pPr>
          </w:p>
          <w:p w14:paraId="23722458" w14:textId="77777777" w:rsidR="00822CF3" w:rsidRDefault="00822CF3" w:rsidP="00822CF3">
            <w:pPr>
              <w:jc w:val="center"/>
              <w:rPr>
                <w:rFonts w:ascii="Times New Roman" w:hAnsi="Times New Roman" w:cs="Times New Roman"/>
              </w:rPr>
            </w:pPr>
          </w:p>
          <w:p w14:paraId="6CE8FD10" w14:textId="77777777" w:rsidR="00822CF3" w:rsidRDefault="00822CF3" w:rsidP="00822CF3">
            <w:pPr>
              <w:jc w:val="center"/>
              <w:rPr>
                <w:rFonts w:ascii="Times New Roman" w:hAnsi="Times New Roman" w:cs="Times New Roman"/>
              </w:rPr>
            </w:pPr>
          </w:p>
          <w:p w14:paraId="41413863" w14:textId="77777777" w:rsidR="00822CF3" w:rsidRDefault="00822CF3" w:rsidP="00822CF3">
            <w:pPr>
              <w:jc w:val="center"/>
              <w:rPr>
                <w:rFonts w:ascii="Times New Roman" w:hAnsi="Times New Roman" w:cs="Times New Roman"/>
              </w:rPr>
            </w:pPr>
          </w:p>
          <w:p w14:paraId="0DF9365C" w14:textId="77777777" w:rsidR="00822CF3" w:rsidRDefault="00822CF3" w:rsidP="00822CF3">
            <w:pPr>
              <w:jc w:val="center"/>
              <w:rPr>
                <w:rFonts w:ascii="Times New Roman" w:hAnsi="Times New Roman" w:cs="Times New Roman"/>
              </w:rPr>
            </w:pPr>
            <w:r>
              <w:rPr>
                <w:rFonts w:ascii="Times New Roman" w:hAnsi="Times New Roman" w:cs="Times New Roman"/>
              </w:rPr>
              <w:t>F336</w:t>
            </w:r>
          </w:p>
          <w:p w14:paraId="21BFBB3B" w14:textId="77777777" w:rsidR="00822CF3" w:rsidRDefault="00822CF3" w:rsidP="00822CF3">
            <w:pPr>
              <w:jc w:val="center"/>
              <w:rPr>
                <w:rFonts w:ascii="Times New Roman" w:hAnsi="Times New Roman" w:cs="Times New Roman"/>
              </w:rPr>
            </w:pPr>
          </w:p>
          <w:p w14:paraId="36067218" w14:textId="77777777" w:rsidR="00822CF3" w:rsidRDefault="00822CF3" w:rsidP="00822CF3">
            <w:pPr>
              <w:jc w:val="center"/>
              <w:rPr>
                <w:rFonts w:ascii="Times New Roman" w:hAnsi="Times New Roman" w:cs="Times New Roman"/>
              </w:rPr>
            </w:pPr>
          </w:p>
          <w:p w14:paraId="7900C51F" w14:textId="77777777" w:rsidR="00822CF3" w:rsidRDefault="00822CF3" w:rsidP="00831D0C">
            <w:pPr>
              <w:rPr>
                <w:rFonts w:ascii="Times New Roman" w:hAnsi="Times New Roman" w:cs="Times New Roman"/>
              </w:rPr>
            </w:pPr>
          </w:p>
          <w:p w14:paraId="783B8ADC" w14:textId="20F954A3" w:rsidR="00822CF3" w:rsidRDefault="00822CF3" w:rsidP="00822CF3">
            <w:pPr>
              <w:jc w:val="center"/>
              <w:rPr>
                <w:rFonts w:ascii="Times New Roman" w:hAnsi="Times New Roman" w:cs="Times New Roman"/>
              </w:rPr>
            </w:pPr>
            <w:r>
              <w:rPr>
                <w:rFonts w:ascii="Times New Roman" w:hAnsi="Times New Roman" w:cs="Times New Roman"/>
              </w:rPr>
              <w:t>F340</w:t>
            </w:r>
          </w:p>
        </w:tc>
      </w:tr>
    </w:tbl>
    <w:p w14:paraId="28525B34" w14:textId="77777777" w:rsidR="00504E25" w:rsidRDefault="00504E25" w:rsidP="00504E25">
      <w:pPr>
        <w:rPr>
          <w:rFonts w:ascii="Times New Roman" w:hAnsi="Times New Roman" w:cs="Times New Roman"/>
          <w:b/>
          <w:bCs/>
          <w:sz w:val="24"/>
          <w:szCs w:val="24"/>
        </w:rPr>
      </w:pPr>
    </w:p>
    <w:tbl>
      <w:tblPr>
        <w:tblStyle w:val="TableGrid"/>
        <w:tblW w:w="5002" w:type="pct"/>
        <w:tblLook w:val="04A0" w:firstRow="1" w:lastRow="0" w:firstColumn="1" w:lastColumn="0" w:noHBand="0" w:noVBand="1"/>
      </w:tblPr>
      <w:tblGrid>
        <w:gridCol w:w="7915"/>
        <w:gridCol w:w="2879"/>
        <w:gridCol w:w="2162"/>
        <w:gridCol w:w="1440"/>
      </w:tblGrid>
      <w:tr w:rsidR="00504E25" w:rsidRPr="00A04686" w14:paraId="5CE45E16" w14:textId="77777777" w:rsidTr="00415CD9">
        <w:trPr>
          <w:trHeight w:val="350"/>
        </w:trPr>
        <w:tc>
          <w:tcPr>
            <w:tcW w:w="5000" w:type="pct"/>
            <w:gridSpan w:val="4"/>
            <w:shd w:val="clear" w:color="auto" w:fill="DBE5F1" w:themeFill="accent1" w:themeFillTint="33"/>
          </w:tcPr>
          <w:p w14:paraId="7A81B407" w14:textId="2391484D" w:rsidR="00504E25" w:rsidRPr="00A04686" w:rsidRDefault="005B2EE6" w:rsidP="00415CD9">
            <w:pPr>
              <w:spacing w:after="100" w:afterAutospacing="1"/>
              <w:rPr>
                <w:rFonts w:ascii="Times New Roman" w:hAnsi="Times New Roman" w:cs="Times New Roman"/>
              </w:rPr>
            </w:pPr>
            <w:r>
              <w:rPr>
                <w:rFonts w:ascii="Times New Roman" w:hAnsi="Times New Roman" w:cs="Times New Roman"/>
              </w:rPr>
              <w:t>8.</w:t>
            </w:r>
            <w:r w:rsidR="00504E25">
              <w:rPr>
                <w:rFonts w:ascii="Times New Roman" w:hAnsi="Times New Roman" w:cs="Times New Roman"/>
              </w:rPr>
              <w:t xml:space="preserve"> The federal entity records t</w:t>
            </w:r>
            <w:r w:rsidR="00504E25" w:rsidRPr="00F52C8F">
              <w:rPr>
                <w:rFonts w:ascii="Times New Roman" w:hAnsi="Times New Roman" w:cs="Times New Roman"/>
              </w:rPr>
              <w:t>he consolidation of actual net-funded resources.</w:t>
            </w:r>
          </w:p>
        </w:tc>
      </w:tr>
      <w:tr w:rsidR="00504E25" w:rsidRPr="008C5F15" w14:paraId="624134DD" w14:textId="77777777" w:rsidTr="00415CD9">
        <w:trPr>
          <w:trHeight w:val="350"/>
        </w:trPr>
        <w:tc>
          <w:tcPr>
            <w:tcW w:w="2749" w:type="pct"/>
            <w:shd w:val="clear" w:color="auto" w:fill="D9D9D9" w:themeFill="background1" w:themeFillShade="D9"/>
          </w:tcPr>
          <w:p w14:paraId="3FFA6169" w14:textId="77777777" w:rsidR="00504E25" w:rsidRPr="008C5F15" w:rsidRDefault="00504E25" w:rsidP="00415CD9">
            <w:pPr>
              <w:spacing w:after="100" w:afterAutospacing="1"/>
              <w:rPr>
                <w:rFonts w:ascii="Times New Roman" w:hAnsi="Times New Roman" w:cs="Times New Roman"/>
                <w:b/>
              </w:rPr>
            </w:pPr>
          </w:p>
        </w:tc>
        <w:tc>
          <w:tcPr>
            <w:tcW w:w="1000" w:type="pct"/>
            <w:shd w:val="clear" w:color="auto" w:fill="D9D9D9" w:themeFill="background1" w:themeFillShade="D9"/>
          </w:tcPr>
          <w:p w14:paraId="0377D6CF" w14:textId="77777777" w:rsidR="00504E25" w:rsidRPr="008C5F15" w:rsidRDefault="00504E25" w:rsidP="00415CD9">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277878A0" w14:textId="77777777" w:rsidR="00504E25" w:rsidRPr="008C5F15" w:rsidRDefault="00504E25" w:rsidP="00415CD9">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53B85928" w14:textId="77777777" w:rsidR="00504E25" w:rsidRPr="008C5F15" w:rsidRDefault="00504E25" w:rsidP="00415CD9">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504E25" w14:paraId="001D2414" w14:textId="77777777" w:rsidTr="00415CD9">
        <w:trPr>
          <w:trHeight w:hRule="exact" w:val="1702"/>
        </w:trPr>
        <w:tc>
          <w:tcPr>
            <w:tcW w:w="2749" w:type="pct"/>
          </w:tcPr>
          <w:p w14:paraId="7A95DA3F" w14:textId="77777777" w:rsidR="00504E25" w:rsidRDefault="00504E25" w:rsidP="00415CD9">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61E2AC87" w14:textId="77777777" w:rsidR="00504E25" w:rsidRDefault="00504E25" w:rsidP="00415CD9">
            <w:pPr>
              <w:tabs>
                <w:tab w:val="left" w:pos="5400"/>
                <w:tab w:val="left" w:pos="5490"/>
              </w:tabs>
              <w:rPr>
                <w:rFonts w:ascii="Times New Roman" w:hAnsi="Times New Roman" w:cs="Times New Roman"/>
              </w:rPr>
            </w:pPr>
            <w:r>
              <w:rPr>
                <w:rFonts w:ascii="Times New Roman" w:hAnsi="Times New Roman" w:cs="Times New Roman"/>
              </w:rPr>
              <w:t xml:space="preserve">420100 Total Actual Resources, Collected   </w:t>
            </w:r>
          </w:p>
          <w:p w14:paraId="5001AACE" w14:textId="66088918" w:rsidR="00504E25" w:rsidRDefault="00504E25" w:rsidP="00415CD9">
            <w:pPr>
              <w:tabs>
                <w:tab w:val="left" w:pos="5400"/>
                <w:tab w:val="left" w:pos="5490"/>
              </w:tabs>
              <w:rPr>
                <w:rFonts w:ascii="Times New Roman" w:hAnsi="Times New Roman" w:cs="Times New Roman"/>
              </w:rPr>
            </w:pPr>
            <w:r>
              <w:rPr>
                <w:rFonts w:ascii="Times New Roman" w:hAnsi="Times New Roman" w:cs="Times New Roman"/>
              </w:rPr>
              <w:t xml:space="preserve">     </w:t>
            </w:r>
            <w:r w:rsidR="00495BE9">
              <w:rPr>
                <w:rFonts w:ascii="Times New Roman" w:hAnsi="Times New Roman" w:cs="Times New Roman"/>
              </w:rPr>
              <w:t>426600</w:t>
            </w:r>
            <w:r>
              <w:rPr>
                <w:rFonts w:ascii="Times New Roman" w:hAnsi="Times New Roman" w:cs="Times New Roman"/>
              </w:rPr>
              <w:t xml:space="preserve"> </w:t>
            </w:r>
            <w:r w:rsidR="00764196" w:rsidRPr="000E7F22">
              <w:rPr>
                <w:rFonts w:ascii="Times New Roman" w:hAnsi="Times New Roman" w:cs="Times New Roman"/>
              </w:rPr>
              <w:t>Other Actual Business</w:t>
            </w:r>
            <w:r w:rsidR="00764196">
              <w:rPr>
                <w:rFonts w:ascii="Times New Roman" w:hAnsi="Times New Roman" w:cs="Times New Roman"/>
              </w:rPr>
              <w:t>-</w:t>
            </w:r>
            <w:r w:rsidR="00764196" w:rsidRPr="000E7F22">
              <w:rPr>
                <w:rFonts w:ascii="Times New Roman" w:hAnsi="Times New Roman" w:cs="Times New Roman"/>
              </w:rPr>
              <w:t>Type Collections from Non</w:t>
            </w:r>
            <w:r w:rsidR="00764196">
              <w:rPr>
                <w:rFonts w:ascii="Times New Roman" w:hAnsi="Times New Roman" w:cs="Times New Roman"/>
              </w:rPr>
              <w:t>-F</w:t>
            </w:r>
            <w:r w:rsidR="00764196" w:rsidRPr="000E7F22">
              <w:rPr>
                <w:rFonts w:ascii="Times New Roman" w:hAnsi="Times New Roman" w:cs="Times New Roman"/>
              </w:rPr>
              <w:t>ederal Sources</w:t>
            </w:r>
          </w:p>
          <w:p w14:paraId="6B029306" w14:textId="77777777" w:rsidR="00504E25" w:rsidRDefault="00504E25" w:rsidP="00415CD9">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5CCF467D" w14:textId="77777777" w:rsidR="00504E25" w:rsidRDefault="00504E25" w:rsidP="00415CD9">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16D00640" w14:textId="77777777" w:rsidR="00504E25" w:rsidRPr="00335541" w:rsidRDefault="00504E25" w:rsidP="00415CD9">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1000" w:type="pct"/>
          </w:tcPr>
          <w:p w14:paraId="458C7AC0" w14:textId="77777777" w:rsidR="00504E25" w:rsidRDefault="00504E25" w:rsidP="00415CD9">
            <w:pPr>
              <w:rPr>
                <w:rFonts w:ascii="Times New Roman" w:hAnsi="Times New Roman" w:cs="Times New Roman"/>
              </w:rPr>
            </w:pPr>
          </w:p>
          <w:p w14:paraId="394DE5C0" w14:textId="3A9277EB" w:rsidR="00504E25" w:rsidRDefault="00495BE9" w:rsidP="00415CD9">
            <w:pPr>
              <w:jc w:val="center"/>
              <w:rPr>
                <w:rFonts w:ascii="Times New Roman" w:hAnsi="Times New Roman" w:cs="Times New Roman"/>
              </w:rPr>
            </w:pPr>
            <w:r>
              <w:rPr>
                <w:rFonts w:ascii="Times New Roman" w:hAnsi="Times New Roman" w:cs="Times New Roman"/>
              </w:rPr>
              <w:t>4</w:t>
            </w:r>
            <w:r w:rsidR="00504E25">
              <w:rPr>
                <w:rFonts w:ascii="Times New Roman" w:hAnsi="Times New Roman" w:cs="Times New Roman"/>
              </w:rPr>
              <w:t>,000</w:t>
            </w:r>
          </w:p>
        </w:tc>
        <w:tc>
          <w:tcPr>
            <w:tcW w:w="751" w:type="pct"/>
          </w:tcPr>
          <w:p w14:paraId="7C73D3F5" w14:textId="77777777" w:rsidR="00504E25" w:rsidRDefault="00504E25" w:rsidP="00415CD9">
            <w:pPr>
              <w:jc w:val="center"/>
              <w:rPr>
                <w:rFonts w:ascii="Times New Roman" w:hAnsi="Times New Roman" w:cs="Times New Roman"/>
              </w:rPr>
            </w:pPr>
          </w:p>
          <w:p w14:paraId="02975CB6" w14:textId="77777777" w:rsidR="00504E25" w:rsidRDefault="00504E25" w:rsidP="00415CD9">
            <w:pPr>
              <w:rPr>
                <w:rFonts w:ascii="Times New Roman" w:hAnsi="Times New Roman" w:cs="Times New Roman"/>
              </w:rPr>
            </w:pPr>
          </w:p>
          <w:p w14:paraId="03CC6B97" w14:textId="04EBB0CE" w:rsidR="00504E25" w:rsidRDefault="00495BE9" w:rsidP="00415CD9">
            <w:pPr>
              <w:jc w:val="center"/>
              <w:rPr>
                <w:rFonts w:ascii="Times New Roman" w:hAnsi="Times New Roman" w:cs="Times New Roman"/>
              </w:rPr>
            </w:pPr>
            <w:r>
              <w:rPr>
                <w:rFonts w:ascii="Times New Roman" w:hAnsi="Times New Roman" w:cs="Times New Roman"/>
              </w:rPr>
              <w:t>4</w:t>
            </w:r>
            <w:r w:rsidR="00504E25">
              <w:rPr>
                <w:rFonts w:ascii="Times New Roman" w:hAnsi="Times New Roman" w:cs="Times New Roman"/>
              </w:rPr>
              <w:t>,000</w:t>
            </w:r>
          </w:p>
        </w:tc>
        <w:tc>
          <w:tcPr>
            <w:tcW w:w="500" w:type="pct"/>
          </w:tcPr>
          <w:p w14:paraId="54483F8C" w14:textId="77777777" w:rsidR="00504E25" w:rsidRDefault="00504E25" w:rsidP="00415CD9">
            <w:pPr>
              <w:rPr>
                <w:rFonts w:ascii="Times New Roman" w:hAnsi="Times New Roman" w:cs="Times New Roman"/>
              </w:rPr>
            </w:pPr>
          </w:p>
          <w:p w14:paraId="72BAB776" w14:textId="77777777" w:rsidR="00504E25" w:rsidRDefault="00504E25" w:rsidP="00415CD9">
            <w:pPr>
              <w:jc w:val="center"/>
              <w:rPr>
                <w:rFonts w:ascii="Times New Roman" w:hAnsi="Times New Roman" w:cs="Times New Roman"/>
              </w:rPr>
            </w:pPr>
            <w:r>
              <w:rPr>
                <w:rFonts w:ascii="Times New Roman" w:hAnsi="Times New Roman" w:cs="Times New Roman"/>
              </w:rPr>
              <w:t>F302</w:t>
            </w:r>
          </w:p>
        </w:tc>
      </w:tr>
    </w:tbl>
    <w:p w14:paraId="78FDD0A1" w14:textId="77777777" w:rsidR="00504E25" w:rsidRDefault="00504E25" w:rsidP="00504E25">
      <w:pPr>
        <w:rPr>
          <w:rFonts w:ascii="Times New Roman" w:hAnsi="Times New Roman" w:cs="Times New Roman"/>
          <w:b/>
          <w:bCs/>
          <w:sz w:val="24"/>
          <w:szCs w:val="24"/>
        </w:rPr>
      </w:pPr>
    </w:p>
    <w:p w14:paraId="3C39A7A0" w14:textId="77777777" w:rsidR="00504E25" w:rsidRDefault="00504E25" w:rsidP="00504E25">
      <w:pPr>
        <w:rPr>
          <w:rFonts w:ascii="Times New Roman" w:hAnsi="Times New Roman" w:cs="Times New Roman"/>
          <w:b/>
          <w:bCs/>
          <w:sz w:val="24"/>
          <w:szCs w:val="24"/>
        </w:rPr>
      </w:pPr>
    </w:p>
    <w:p w14:paraId="0AE08603" w14:textId="77777777" w:rsidR="00504E25" w:rsidRDefault="00504E25" w:rsidP="00504E25">
      <w:pPr>
        <w:rPr>
          <w:rFonts w:ascii="Times New Roman" w:hAnsi="Times New Roman" w:cs="Times New Roman"/>
          <w:b/>
          <w:bCs/>
          <w:sz w:val="24"/>
          <w:szCs w:val="24"/>
        </w:rPr>
      </w:pPr>
    </w:p>
    <w:p w14:paraId="6281CF3E" w14:textId="77777777" w:rsidR="00504E25" w:rsidRDefault="00504E25" w:rsidP="00504E25">
      <w:pPr>
        <w:rPr>
          <w:rFonts w:ascii="Times New Roman" w:hAnsi="Times New Roman" w:cs="Times New Roman"/>
          <w:b/>
          <w:bCs/>
          <w:sz w:val="24"/>
          <w:szCs w:val="24"/>
        </w:rPr>
      </w:pPr>
    </w:p>
    <w:p w14:paraId="30EB803E" w14:textId="77777777" w:rsidR="00C22557" w:rsidRDefault="00C22557" w:rsidP="00863C62">
      <w:pPr>
        <w:rPr>
          <w:rFonts w:ascii="Times New Roman" w:hAnsi="Times New Roman" w:cs="Times New Roman"/>
          <w:b/>
          <w:bCs/>
          <w:sz w:val="24"/>
          <w:szCs w:val="24"/>
        </w:rPr>
      </w:pPr>
    </w:p>
    <w:p w14:paraId="0030691E" w14:textId="77777777" w:rsidR="00C22557" w:rsidRDefault="00C22557" w:rsidP="00863C62">
      <w:pPr>
        <w:rPr>
          <w:rFonts w:ascii="Times New Roman" w:hAnsi="Times New Roman" w:cs="Times New Roman"/>
          <w:b/>
          <w:bCs/>
          <w:sz w:val="24"/>
          <w:szCs w:val="24"/>
        </w:rPr>
      </w:pPr>
    </w:p>
    <w:p w14:paraId="64AF17EC" w14:textId="77777777" w:rsidR="00C22557" w:rsidRDefault="00C22557" w:rsidP="00C22557">
      <w:pPr>
        <w:rPr>
          <w:rFonts w:ascii="Times New Roman" w:hAnsi="Times New Roman" w:cs="Times New Roman"/>
          <w:b/>
          <w:bCs/>
          <w:sz w:val="24"/>
          <w:szCs w:val="24"/>
        </w:rPr>
      </w:pPr>
    </w:p>
    <w:tbl>
      <w:tblPr>
        <w:tblStyle w:val="TableGrid"/>
        <w:tblW w:w="3956" w:type="pct"/>
        <w:tblInd w:w="1502" w:type="dxa"/>
        <w:tblLook w:val="04A0" w:firstRow="1" w:lastRow="0" w:firstColumn="1" w:lastColumn="0" w:noHBand="0" w:noVBand="1"/>
      </w:tblPr>
      <w:tblGrid>
        <w:gridCol w:w="1854"/>
        <w:gridCol w:w="6872"/>
        <w:gridCol w:w="1309"/>
        <w:gridCol w:w="1350"/>
      </w:tblGrid>
      <w:tr w:rsidR="00C22557" w14:paraId="1F27F8DC" w14:textId="77777777" w:rsidTr="00415CD9">
        <w:trPr>
          <w:trHeight w:val="323"/>
        </w:trPr>
        <w:tc>
          <w:tcPr>
            <w:tcW w:w="5000" w:type="pct"/>
            <w:gridSpan w:val="4"/>
            <w:shd w:val="clear" w:color="auto" w:fill="B8CCE4" w:themeFill="accent1" w:themeFillTint="66"/>
          </w:tcPr>
          <w:p w14:paraId="2C35987F" w14:textId="4CC5310C" w:rsidR="00C22557" w:rsidRDefault="00C22557" w:rsidP="00415CD9">
            <w:pPr>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YEAR 3 </w:t>
            </w:r>
            <w:r w:rsidRPr="00BB6337">
              <w:rPr>
                <w:rFonts w:ascii="Times New Roman" w:eastAsia="Times New Roman" w:hAnsi="Times New Roman" w:cs="Times New Roman"/>
                <w:b/>
                <w:sz w:val="24"/>
                <w:szCs w:val="24"/>
              </w:rPr>
              <w:t>POST-CLOSING TRIAL BALANCE</w:t>
            </w:r>
          </w:p>
        </w:tc>
      </w:tr>
      <w:tr w:rsidR="00C22557" w14:paraId="49EC14CE" w14:textId="77777777" w:rsidTr="00415CD9">
        <w:trPr>
          <w:trHeight w:val="242"/>
        </w:trPr>
        <w:tc>
          <w:tcPr>
            <w:tcW w:w="814" w:type="pct"/>
            <w:shd w:val="clear" w:color="auto" w:fill="D9D9D9" w:themeFill="background1" w:themeFillShade="D9"/>
          </w:tcPr>
          <w:p w14:paraId="5B82D6A7" w14:textId="77777777" w:rsidR="00C22557" w:rsidRPr="00645601" w:rsidRDefault="00C22557" w:rsidP="00415CD9">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4571B07D" w14:textId="77777777" w:rsidR="00C22557" w:rsidRPr="00645601" w:rsidRDefault="00C22557" w:rsidP="00415CD9">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358C93DC" w14:textId="77777777" w:rsidR="00C22557" w:rsidRPr="00645601" w:rsidRDefault="00C22557" w:rsidP="00415CD9">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6D1140B3" w14:textId="77777777" w:rsidR="00C22557" w:rsidRPr="00645601" w:rsidRDefault="00C22557" w:rsidP="00415CD9">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C22557" w14:paraId="362DE4E7" w14:textId="77777777" w:rsidTr="00415CD9">
        <w:tc>
          <w:tcPr>
            <w:tcW w:w="5000" w:type="pct"/>
            <w:gridSpan w:val="4"/>
            <w:shd w:val="clear" w:color="auto" w:fill="F2F2F2" w:themeFill="background1" w:themeFillShade="F2"/>
          </w:tcPr>
          <w:p w14:paraId="00E6ED65" w14:textId="77777777" w:rsidR="00C22557" w:rsidRDefault="00C22557" w:rsidP="00415CD9">
            <w:pPr>
              <w:rPr>
                <w:rFonts w:ascii="Times New Roman" w:hAnsi="Times New Roman" w:cs="Times New Roman"/>
                <w:sz w:val="24"/>
                <w:szCs w:val="24"/>
              </w:rPr>
            </w:pPr>
            <w:r w:rsidRPr="004512A9">
              <w:rPr>
                <w:rFonts w:ascii="Times New Roman" w:hAnsi="Times New Roman" w:cs="Times New Roman"/>
                <w:b/>
              </w:rPr>
              <w:t>Budgetary</w:t>
            </w:r>
          </w:p>
        </w:tc>
      </w:tr>
      <w:tr w:rsidR="002E301C" w14:paraId="656ACB15" w14:textId="77777777" w:rsidTr="00415CD9">
        <w:tc>
          <w:tcPr>
            <w:tcW w:w="814" w:type="pct"/>
          </w:tcPr>
          <w:p w14:paraId="403215D7" w14:textId="061A4A13" w:rsidR="002E301C" w:rsidRPr="00645601" w:rsidRDefault="002E301C" w:rsidP="00415CD9">
            <w:pPr>
              <w:rPr>
                <w:rFonts w:ascii="Times New Roman" w:hAnsi="Times New Roman" w:cs="Times New Roman"/>
                <w:sz w:val="24"/>
                <w:szCs w:val="24"/>
              </w:rPr>
            </w:pPr>
            <w:r>
              <w:rPr>
                <w:rFonts w:ascii="Times New Roman" w:hAnsi="Times New Roman" w:cs="Times New Roman"/>
                <w:sz w:val="24"/>
                <w:szCs w:val="24"/>
              </w:rPr>
              <w:t>420100</w:t>
            </w:r>
          </w:p>
        </w:tc>
        <w:tc>
          <w:tcPr>
            <w:tcW w:w="3018" w:type="pct"/>
          </w:tcPr>
          <w:p w14:paraId="5C7CA17C" w14:textId="27D7EBBF" w:rsidR="002E301C" w:rsidRPr="00645601" w:rsidRDefault="002E301C" w:rsidP="00415CD9">
            <w:pPr>
              <w:rPr>
                <w:rFonts w:ascii="Times New Roman" w:hAnsi="Times New Roman" w:cs="Times New Roman"/>
                <w:sz w:val="24"/>
                <w:szCs w:val="24"/>
              </w:rPr>
            </w:pPr>
            <w:r w:rsidRPr="004B41C2">
              <w:rPr>
                <w:rFonts w:ascii="Times New Roman" w:hAnsi="Times New Roman" w:cs="Times New Roman"/>
                <w:sz w:val="24"/>
                <w:szCs w:val="24"/>
              </w:rPr>
              <w:t>Total Actual Resources - Collected</w:t>
            </w:r>
          </w:p>
        </w:tc>
        <w:tc>
          <w:tcPr>
            <w:tcW w:w="575" w:type="pct"/>
          </w:tcPr>
          <w:p w14:paraId="344BFDB8" w14:textId="4EC8B8E6" w:rsidR="002E301C" w:rsidRDefault="002E301C" w:rsidP="00415CD9">
            <w:pPr>
              <w:jc w:val="right"/>
              <w:rPr>
                <w:rFonts w:ascii="Times New Roman" w:hAnsi="Times New Roman" w:cs="Times New Roman"/>
                <w:sz w:val="24"/>
                <w:szCs w:val="24"/>
              </w:rPr>
            </w:pPr>
            <w:r>
              <w:rPr>
                <w:rFonts w:ascii="Times New Roman" w:hAnsi="Times New Roman" w:cs="Times New Roman"/>
                <w:sz w:val="24"/>
                <w:szCs w:val="24"/>
              </w:rPr>
              <w:t>4,000</w:t>
            </w:r>
          </w:p>
        </w:tc>
        <w:tc>
          <w:tcPr>
            <w:tcW w:w="593" w:type="pct"/>
          </w:tcPr>
          <w:p w14:paraId="6251565B" w14:textId="056A4173" w:rsidR="002E301C" w:rsidRDefault="002E301C" w:rsidP="00415CD9">
            <w:pPr>
              <w:jc w:val="right"/>
              <w:rPr>
                <w:rFonts w:ascii="Times New Roman" w:hAnsi="Times New Roman" w:cs="Times New Roman"/>
                <w:sz w:val="24"/>
                <w:szCs w:val="24"/>
              </w:rPr>
            </w:pPr>
            <w:r>
              <w:rPr>
                <w:rFonts w:ascii="Times New Roman" w:hAnsi="Times New Roman" w:cs="Times New Roman"/>
                <w:sz w:val="24"/>
                <w:szCs w:val="24"/>
              </w:rPr>
              <w:t>-</w:t>
            </w:r>
          </w:p>
        </w:tc>
      </w:tr>
      <w:tr w:rsidR="00C22557" w14:paraId="75A214A7" w14:textId="77777777" w:rsidTr="00415CD9">
        <w:tc>
          <w:tcPr>
            <w:tcW w:w="814" w:type="pct"/>
          </w:tcPr>
          <w:p w14:paraId="19B34804" w14:textId="5658012F" w:rsidR="00C22557" w:rsidRPr="00645601" w:rsidRDefault="002E301C" w:rsidP="00415CD9">
            <w:pPr>
              <w:rPr>
                <w:rFonts w:ascii="Times New Roman" w:hAnsi="Times New Roman" w:cs="Times New Roman"/>
                <w:sz w:val="24"/>
                <w:szCs w:val="24"/>
              </w:rPr>
            </w:pPr>
            <w:r>
              <w:rPr>
                <w:rFonts w:ascii="Times New Roman" w:hAnsi="Times New Roman" w:cs="Times New Roman"/>
                <w:sz w:val="24"/>
                <w:szCs w:val="24"/>
              </w:rPr>
              <w:t>445000</w:t>
            </w:r>
          </w:p>
        </w:tc>
        <w:tc>
          <w:tcPr>
            <w:tcW w:w="3018" w:type="pct"/>
          </w:tcPr>
          <w:p w14:paraId="0DDE7515" w14:textId="116A284D" w:rsidR="00C22557" w:rsidRPr="00645601" w:rsidRDefault="00DA18AC" w:rsidP="00415CD9">
            <w:pPr>
              <w:rPr>
                <w:rFonts w:ascii="Times New Roman" w:hAnsi="Times New Roman" w:cs="Times New Roman"/>
                <w:sz w:val="24"/>
                <w:szCs w:val="24"/>
              </w:rPr>
            </w:pPr>
            <w:proofErr w:type="spellStart"/>
            <w:r w:rsidRPr="00DA18AC">
              <w:rPr>
                <w:rFonts w:ascii="Times New Roman" w:hAnsi="Times New Roman" w:cs="Times New Roman"/>
                <w:sz w:val="24"/>
                <w:szCs w:val="24"/>
              </w:rPr>
              <w:t>Unapportioned</w:t>
            </w:r>
            <w:proofErr w:type="spellEnd"/>
            <w:r w:rsidRPr="00DA18AC">
              <w:rPr>
                <w:rFonts w:ascii="Times New Roman" w:hAnsi="Times New Roman" w:cs="Times New Roman"/>
                <w:sz w:val="24"/>
                <w:szCs w:val="24"/>
              </w:rPr>
              <w:t xml:space="preserve"> - Unexpired Authority</w:t>
            </w:r>
          </w:p>
        </w:tc>
        <w:tc>
          <w:tcPr>
            <w:tcW w:w="575" w:type="pct"/>
          </w:tcPr>
          <w:p w14:paraId="2A3E5FE0" w14:textId="77777777" w:rsidR="00C22557" w:rsidRPr="00B919C8" w:rsidRDefault="00C22557" w:rsidP="00415CD9">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35F0E586" w14:textId="475114B0" w:rsidR="00C22557" w:rsidRPr="00B919C8" w:rsidRDefault="002E301C" w:rsidP="00415CD9">
            <w:pPr>
              <w:jc w:val="right"/>
              <w:rPr>
                <w:rFonts w:ascii="Times New Roman" w:hAnsi="Times New Roman" w:cs="Times New Roman"/>
                <w:sz w:val="24"/>
                <w:szCs w:val="24"/>
              </w:rPr>
            </w:pPr>
            <w:r>
              <w:rPr>
                <w:rFonts w:ascii="Times New Roman" w:hAnsi="Times New Roman" w:cs="Times New Roman"/>
                <w:sz w:val="24"/>
                <w:szCs w:val="24"/>
              </w:rPr>
              <w:t>4,000</w:t>
            </w:r>
          </w:p>
        </w:tc>
      </w:tr>
      <w:tr w:rsidR="00C22557" w14:paraId="3CAAFAAB" w14:textId="77777777" w:rsidTr="00415CD9">
        <w:tc>
          <w:tcPr>
            <w:tcW w:w="3832" w:type="pct"/>
            <w:gridSpan w:val="2"/>
            <w:shd w:val="clear" w:color="auto" w:fill="F2F2F2" w:themeFill="background1" w:themeFillShade="F2"/>
          </w:tcPr>
          <w:p w14:paraId="65FF35BD" w14:textId="77777777" w:rsidR="00C22557" w:rsidRPr="00645601" w:rsidRDefault="00C22557" w:rsidP="00415CD9">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0ABD833B" w14:textId="32621AFA" w:rsidR="00C22557" w:rsidRPr="00E47F03" w:rsidRDefault="002E301C" w:rsidP="00415CD9">
            <w:pPr>
              <w:jc w:val="right"/>
              <w:rPr>
                <w:rFonts w:ascii="Times New Roman" w:hAnsi="Times New Roman" w:cs="Times New Roman"/>
                <w:b/>
                <w:sz w:val="24"/>
                <w:szCs w:val="24"/>
              </w:rPr>
            </w:pPr>
            <w:r>
              <w:rPr>
                <w:rFonts w:ascii="Times New Roman" w:hAnsi="Times New Roman" w:cs="Times New Roman"/>
                <w:b/>
                <w:sz w:val="24"/>
                <w:szCs w:val="24"/>
              </w:rPr>
              <w:t>4,000</w:t>
            </w:r>
          </w:p>
        </w:tc>
        <w:tc>
          <w:tcPr>
            <w:tcW w:w="593" w:type="pct"/>
            <w:shd w:val="clear" w:color="auto" w:fill="F2F2F2" w:themeFill="background1" w:themeFillShade="F2"/>
          </w:tcPr>
          <w:p w14:paraId="236033AB" w14:textId="41EB3A2E" w:rsidR="00C22557" w:rsidRPr="00E47F03" w:rsidRDefault="002E301C" w:rsidP="00415CD9">
            <w:pPr>
              <w:jc w:val="right"/>
              <w:rPr>
                <w:rFonts w:ascii="Times New Roman" w:hAnsi="Times New Roman" w:cs="Times New Roman"/>
                <w:b/>
                <w:sz w:val="24"/>
                <w:szCs w:val="24"/>
              </w:rPr>
            </w:pPr>
            <w:r>
              <w:rPr>
                <w:rFonts w:ascii="Times New Roman" w:hAnsi="Times New Roman" w:cs="Times New Roman"/>
                <w:b/>
                <w:sz w:val="24"/>
                <w:szCs w:val="24"/>
              </w:rPr>
              <w:t>4,000</w:t>
            </w:r>
          </w:p>
        </w:tc>
      </w:tr>
      <w:tr w:rsidR="00C22557" w14:paraId="724C6689" w14:textId="77777777" w:rsidTr="00415CD9">
        <w:trPr>
          <w:trHeight w:hRule="exact" w:val="230"/>
        </w:trPr>
        <w:tc>
          <w:tcPr>
            <w:tcW w:w="3832" w:type="pct"/>
            <w:gridSpan w:val="2"/>
          </w:tcPr>
          <w:p w14:paraId="065F39E8" w14:textId="77777777" w:rsidR="00C22557" w:rsidRPr="00645601" w:rsidRDefault="00C22557" w:rsidP="00415CD9">
            <w:pPr>
              <w:rPr>
                <w:rFonts w:ascii="Times New Roman" w:hAnsi="Times New Roman" w:cs="Times New Roman"/>
                <w:b/>
                <w:sz w:val="24"/>
                <w:szCs w:val="24"/>
                <w:u w:val="single"/>
              </w:rPr>
            </w:pPr>
          </w:p>
        </w:tc>
        <w:tc>
          <w:tcPr>
            <w:tcW w:w="575" w:type="pct"/>
          </w:tcPr>
          <w:p w14:paraId="0E3D2D36" w14:textId="77777777" w:rsidR="00C22557" w:rsidRPr="00B919C8" w:rsidRDefault="00C22557" w:rsidP="00415CD9">
            <w:pPr>
              <w:jc w:val="right"/>
              <w:rPr>
                <w:rFonts w:ascii="Times New Roman" w:hAnsi="Times New Roman" w:cs="Times New Roman"/>
                <w:b/>
                <w:sz w:val="24"/>
                <w:szCs w:val="24"/>
              </w:rPr>
            </w:pPr>
          </w:p>
        </w:tc>
        <w:tc>
          <w:tcPr>
            <w:tcW w:w="593" w:type="pct"/>
          </w:tcPr>
          <w:p w14:paraId="5BFC1F5F" w14:textId="77777777" w:rsidR="00C22557" w:rsidRPr="00B919C8" w:rsidRDefault="00C22557" w:rsidP="00415CD9">
            <w:pPr>
              <w:jc w:val="right"/>
              <w:rPr>
                <w:rFonts w:ascii="Times New Roman" w:hAnsi="Times New Roman" w:cs="Times New Roman"/>
                <w:b/>
                <w:sz w:val="24"/>
                <w:szCs w:val="24"/>
              </w:rPr>
            </w:pPr>
          </w:p>
        </w:tc>
      </w:tr>
      <w:tr w:rsidR="00C22557" w14:paraId="2E4CF372" w14:textId="77777777" w:rsidTr="00415CD9">
        <w:trPr>
          <w:trHeight w:val="233"/>
        </w:trPr>
        <w:tc>
          <w:tcPr>
            <w:tcW w:w="5000" w:type="pct"/>
            <w:gridSpan w:val="4"/>
            <w:shd w:val="clear" w:color="auto" w:fill="F2F2F2" w:themeFill="background1" w:themeFillShade="F2"/>
          </w:tcPr>
          <w:p w14:paraId="78068C9A" w14:textId="77777777" w:rsidR="00C22557" w:rsidRPr="00B919C8" w:rsidRDefault="00C22557" w:rsidP="00415CD9">
            <w:pPr>
              <w:rPr>
                <w:rFonts w:ascii="Times New Roman" w:hAnsi="Times New Roman" w:cs="Times New Roman"/>
                <w:b/>
                <w:sz w:val="24"/>
                <w:szCs w:val="24"/>
              </w:rPr>
            </w:pPr>
            <w:r w:rsidRPr="004512A9">
              <w:rPr>
                <w:rFonts w:ascii="Times New Roman" w:hAnsi="Times New Roman" w:cs="Times New Roman"/>
                <w:b/>
              </w:rPr>
              <w:t>Proprietary</w:t>
            </w:r>
          </w:p>
        </w:tc>
      </w:tr>
      <w:tr w:rsidR="00C22557" w14:paraId="12FA8771" w14:textId="77777777" w:rsidTr="00415CD9">
        <w:tc>
          <w:tcPr>
            <w:tcW w:w="814" w:type="pct"/>
          </w:tcPr>
          <w:p w14:paraId="59242DDC" w14:textId="77777777" w:rsidR="00C22557" w:rsidRPr="00645601" w:rsidRDefault="00C22557" w:rsidP="00415CD9">
            <w:pPr>
              <w:rPr>
                <w:rFonts w:ascii="Times New Roman" w:hAnsi="Times New Roman" w:cs="Times New Roman"/>
                <w:sz w:val="24"/>
                <w:szCs w:val="24"/>
              </w:rPr>
            </w:pPr>
            <w:r w:rsidRPr="00645601">
              <w:rPr>
                <w:rFonts w:ascii="Times New Roman" w:hAnsi="Times New Roman" w:cs="Times New Roman"/>
                <w:sz w:val="24"/>
                <w:szCs w:val="24"/>
              </w:rPr>
              <w:t xml:space="preserve">101000 </w:t>
            </w:r>
            <w:r>
              <w:rPr>
                <w:rFonts w:ascii="Times New Roman" w:hAnsi="Times New Roman" w:cs="Times New Roman"/>
                <w:sz w:val="24"/>
                <w:szCs w:val="24"/>
              </w:rPr>
              <w:t>(G)</w:t>
            </w:r>
          </w:p>
        </w:tc>
        <w:tc>
          <w:tcPr>
            <w:tcW w:w="3018" w:type="pct"/>
          </w:tcPr>
          <w:p w14:paraId="5C003BC5" w14:textId="77777777" w:rsidR="00C22557" w:rsidRPr="00645601" w:rsidRDefault="00C22557" w:rsidP="00415CD9">
            <w:pPr>
              <w:rPr>
                <w:rFonts w:ascii="Times New Roman" w:hAnsi="Times New Roman" w:cs="Times New Roman"/>
                <w:sz w:val="24"/>
                <w:szCs w:val="24"/>
              </w:rPr>
            </w:pPr>
            <w:r w:rsidRPr="00645601">
              <w:rPr>
                <w:rFonts w:ascii="Times New Roman" w:hAnsi="Times New Roman" w:cs="Times New Roman"/>
                <w:sz w:val="24"/>
                <w:szCs w:val="24"/>
              </w:rPr>
              <w:t xml:space="preserve">Fund Balance </w:t>
            </w:r>
            <w:proofErr w:type="gramStart"/>
            <w:r w:rsidRPr="00645601">
              <w:rPr>
                <w:rFonts w:ascii="Times New Roman" w:hAnsi="Times New Roman" w:cs="Times New Roman"/>
                <w:sz w:val="24"/>
                <w:szCs w:val="24"/>
              </w:rPr>
              <w:t>With</w:t>
            </w:r>
            <w:proofErr w:type="gramEnd"/>
            <w:r w:rsidRPr="00645601">
              <w:rPr>
                <w:rFonts w:ascii="Times New Roman" w:hAnsi="Times New Roman" w:cs="Times New Roman"/>
                <w:sz w:val="24"/>
                <w:szCs w:val="24"/>
              </w:rPr>
              <w:t xml:space="preserve"> Treasury</w:t>
            </w:r>
          </w:p>
        </w:tc>
        <w:tc>
          <w:tcPr>
            <w:tcW w:w="575" w:type="pct"/>
          </w:tcPr>
          <w:p w14:paraId="1001CF28" w14:textId="34ECB237" w:rsidR="00C22557" w:rsidRPr="00B919C8" w:rsidRDefault="00C22557" w:rsidP="00415CD9">
            <w:pPr>
              <w:jc w:val="right"/>
              <w:rPr>
                <w:rFonts w:ascii="Times New Roman" w:hAnsi="Times New Roman" w:cs="Times New Roman"/>
                <w:sz w:val="24"/>
                <w:szCs w:val="24"/>
              </w:rPr>
            </w:pPr>
            <w:r>
              <w:rPr>
                <w:rFonts w:ascii="Times New Roman" w:hAnsi="Times New Roman" w:cs="Times New Roman"/>
                <w:sz w:val="24"/>
                <w:szCs w:val="24"/>
              </w:rPr>
              <w:t>4,000</w:t>
            </w:r>
          </w:p>
        </w:tc>
        <w:tc>
          <w:tcPr>
            <w:tcW w:w="593" w:type="pct"/>
          </w:tcPr>
          <w:p w14:paraId="3074FC29" w14:textId="77777777" w:rsidR="00C22557" w:rsidRPr="00B919C8" w:rsidRDefault="00C22557" w:rsidP="00415CD9">
            <w:pPr>
              <w:jc w:val="right"/>
              <w:rPr>
                <w:rFonts w:ascii="Times New Roman" w:hAnsi="Times New Roman" w:cs="Times New Roman"/>
                <w:sz w:val="24"/>
                <w:szCs w:val="24"/>
              </w:rPr>
            </w:pPr>
            <w:r>
              <w:rPr>
                <w:rFonts w:ascii="Times New Roman" w:hAnsi="Times New Roman" w:cs="Times New Roman"/>
                <w:sz w:val="24"/>
                <w:szCs w:val="24"/>
              </w:rPr>
              <w:t>-</w:t>
            </w:r>
          </w:p>
        </w:tc>
      </w:tr>
      <w:tr w:rsidR="00C22557" w14:paraId="0364F52C" w14:textId="77777777" w:rsidTr="00415CD9">
        <w:tc>
          <w:tcPr>
            <w:tcW w:w="814" w:type="pct"/>
          </w:tcPr>
          <w:p w14:paraId="302AA5A9" w14:textId="77777777" w:rsidR="00C22557" w:rsidRDefault="00C22557" w:rsidP="00415CD9">
            <w:pPr>
              <w:rPr>
                <w:rFonts w:ascii="Times New Roman" w:hAnsi="Times New Roman" w:cs="Times New Roman"/>
                <w:sz w:val="24"/>
                <w:szCs w:val="24"/>
              </w:rPr>
            </w:pPr>
            <w:r>
              <w:rPr>
                <w:rFonts w:ascii="Times New Roman" w:hAnsi="Times New Roman" w:cs="Times New Roman"/>
                <w:sz w:val="24"/>
                <w:szCs w:val="24"/>
              </w:rPr>
              <w:t>175000</w:t>
            </w:r>
          </w:p>
        </w:tc>
        <w:tc>
          <w:tcPr>
            <w:tcW w:w="3018" w:type="pct"/>
          </w:tcPr>
          <w:p w14:paraId="6F22134B" w14:textId="77777777" w:rsidR="00C22557" w:rsidRPr="003E1338" w:rsidRDefault="00C22557" w:rsidP="00415CD9">
            <w:pPr>
              <w:rPr>
                <w:rFonts w:ascii="Times New Roman" w:hAnsi="Times New Roman" w:cs="Times New Roman"/>
                <w:sz w:val="24"/>
                <w:szCs w:val="24"/>
              </w:rPr>
            </w:pPr>
            <w:r>
              <w:rPr>
                <w:rFonts w:ascii="Times New Roman" w:hAnsi="Times New Roman" w:cs="Times New Roman"/>
                <w:sz w:val="24"/>
                <w:szCs w:val="24"/>
              </w:rPr>
              <w:t>Equipment</w:t>
            </w:r>
          </w:p>
        </w:tc>
        <w:tc>
          <w:tcPr>
            <w:tcW w:w="575" w:type="pct"/>
          </w:tcPr>
          <w:p w14:paraId="094B085B" w14:textId="442ADDE1" w:rsidR="00C22557" w:rsidRDefault="00C22557" w:rsidP="00415CD9">
            <w:pPr>
              <w:jc w:val="right"/>
              <w:rPr>
                <w:rFonts w:ascii="Times New Roman" w:hAnsi="Times New Roman" w:cs="Times New Roman"/>
                <w:sz w:val="24"/>
                <w:szCs w:val="24"/>
              </w:rPr>
            </w:pPr>
            <w:r>
              <w:rPr>
                <w:rFonts w:ascii="Times New Roman" w:hAnsi="Times New Roman" w:cs="Times New Roman"/>
                <w:sz w:val="24"/>
                <w:szCs w:val="24"/>
              </w:rPr>
              <w:t>2</w:t>
            </w:r>
            <w:r w:rsidR="00B91BCB">
              <w:rPr>
                <w:rFonts w:ascii="Times New Roman" w:hAnsi="Times New Roman" w:cs="Times New Roman"/>
                <w:sz w:val="24"/>
                <w:szCs w:val="24"/>
              </w:rPr>
              <w:t>2</w:t>
            </w:r>
            <w:r>
              <w:rPr>
                <w:rFonts w:ascii="Times New Roman" w:hAnsi="Times New Roman" w:cs="Times New Roman"/>
                <w:sz w:val="24"/>
                <w:szCs w:val="24"/>
              </w:rPr>
              <w:t>,000</w:t>
            </w:r>
          </w:p>
        </w:tc>
        <w:tc>
          <w:tcPr>
            <w:tcW w:w="593" w:type="pct"/>
          </w:tcPr>
          <w:p w14:paraId="1E8C31F3" w14:textId="77777777" w:rsidR="00C22557" w:rsidRDefault="00C22557" w:rsidP="00415CD9">
            <w:pPr>
              <w:jc w:val="right"/>
              <w:rPr>
                <w:rFonts w:ascii="Times New Roman" w:hAnsi="Times New Roman" w:cs="Times New Roman"/>
                <w:sz w:val="24"/>
                <w:szCs w:val="24"/>
              </w:rPr>
            </w:pPr>
            <w:r>
              <w:rPr>
                <w:rFonts w:ascii="Times New Roman" w:hAnsi="Times New Roman" w:cs="Times New Roman"/>
                <w:sz w:val="24"/>
                <w:szCs w:val="24"/>
              </w:rPr>
              <w:t>-</w:t>
            </w:r>
          </w:p>
        </w:tc>
      </w:tr>
      <w:tr w:rsidR="00C22557" w14:paraId="7DE359AC" w14:textId="77777777" w:rsidTr="00415CD9">
        <w:tc>
          <w:tcPr>
            <w:tcW w:w="814" w:type="pct"/>
          </w:tcPr>
          <w:p w14:paraId="531E4DCF" w14:textId="77777777" w:rsidR="00C22557" w:rsidRDefault="00C22557" w:rsidP="00415CD9">
            <w:pPr>
              <w:rPr>
                <w:rFonts w:ascii="Times New Roman" w:hAnsi="Times New Roman" w:cs="Times New Roman"/>
                <w:sz w:val="24"/>
                <w:szCs w:val="24"/>
              </w:rPr>
            </w:pPr>
            <w:r>
              <w:rPr>
                <w:rFonts w:ascii="Times New Roman" w:hAnsi="Times New Roman" w:cs="Times New Roman"/>
                <w:sz w:val="24"/>
                <w:szCs w:val="24"/>
              </w:rPr>
              <w:t>175900</w:t>
            </w:r>
          </w:p>
        </w:tc>
        <w:tc>
          <w:tcPr>
            <w:tcW w:w="3018" w:type="pct"/>
          </w:tcPr>
          <w:p w14:paraId="4C9BDA36" w14:textId="77777777" w:rsidR="00C22557" w:rsidRPr="003E1338" w:rsidRDefault="00C22557" w:rsidP="00415CD9">
            <w:pPr>
              <w:rPr>
                <w:rFonts w:ascii="Times New Roman" w:hAnsi="Times New Roman" w:cs="Times New Roman"/>
                <w:sz w:val="24"/>
                <w:szCs w:val="24"/>
              </w:rPr>
            </w:pPr>
            <w:r w:rsidRPr="00814F3B">
              <w:rPr>
                <w:rFonts w:ascii="Times New Roman" w:hAnsi="Times New Roman" w:cs="Times New Roman"/>
                <w:sz w:val="24"/>
                <w:szCs w:val="24"/>
              </w:rPr>
              <w:t>Accumulated Depreciation on Equipment</w:t>
            </w:r>
          </w:p>
        </w:tc>
        <w:tc>
          <w:tcPr>
            <w:tcW w:w="575" w:type="pct"/>
          </w:tcPr>
          <w:p w14:paraId="120F258F" w14:textId="77777777" w:rsidR="00C22557" w:rsidRDefault="00C22557" w:rsidP="00415CD9">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6A208D8D" w14:textId="429DC2E3" w:rsidR="00C22557" w:rsidRDefault="00B91BCB" w:rsidP="00415CD9">
            <w:pPr>
              <w:jc w:val="right"/>
              <w:rPr>
                <w:rFonts w:ascii="Times New Roman" w:hAnsi="Times New Roman" w:cs="Times New Roman"/>
                <w:sz w:val="24"/>
                <w:szCs w:val="24"/>
              </w:rPr>
            </w:pPr>
            <w:r>
              <w:rPr>
                <w:rFonts w:ascii="Times New Roman" w:hAnsi="Times New Roman" w:cs="Times New Roman"/>
                <w:sz w:val="24"/>
                <w:szCs w:val="24"/>
              </w:rPr>
              <w:t>15,333</w:t>
            </w:r>
          </w:p>
        </w:tc>
      </w:tr>
      <w:tr w:rsidR="00C22557" w14:paraId="2E561AED" w14:textId="77777777" w:rsidTr="00415CD9">
        <w:tc>
          <w:tcPr>
            <w:tcW w:w="814" w:type="pct"/>
          </w:tcPr>
          <w:p w14:paraId="15F41A91" w14:textId="77777777" w:rsidR="00C22557" w:rsidRDefault="00C22557" w:rsidP="00415CD9">
            <w:pPr>
              <w:rPr>
                <w:rFonts w:ascii="Times New Roman" w:hAnsi="Times New Roman" w:cs="Times New Roman"/>
                <w:sz w:val="24"/>
                <w:szCs w:val="24"/>
              </w:rPr>
            </w:pPr>
            <w:r>
              <w:rPr>
                <w:rFonts w:ascii="Times New Roman" w:hAnsi="Times New Roman" w:cs="Times New Roman"/>
                <w:sz w:val="24"/>
                <w:szCs w:val="24"/>
              </w:rPr>
              <w:t xml:space="preserve">299500 (N) </w:t>
            </w:r>
          </w:p>
        </w:tc>
        <w:tc>
          <w:tcPr>
            <w:tcW w:w="3018" w:type="pct"/>
          </w:tcPr>
          <w:p w14:paraId="50ABE28C" w14:textId="77777777" w:rsidR="00C22557" w:rsidRPr="003E1338" w:rsidRDefault="00C22557" w:rsidP="00415CD9">
            <w:pPr>
              <w:rPr>
                <w:rFonts w:ascii="Times New Roman" w:hAnsi="Times New Roman" w:cs="Times New Roman"/>
                <w:sz w:val="24"/>
                <w:szCs w:val="24"/>
              </w:rPr>
            </w:pPr>
            <w:r w:rsidRPr="00814F3B">
              <w:rPr>
                <w:rFonts w:ascii="Times New Roman" w:hAnsi="Times New Roman" w:cs="Times New Roman"/>
                <w:sz w:val="24"/>
                <w:szCs w:val="24"/>
              </w:rPr>
              <w:t>Estimated Cleanup Cost Liability</w:t>
            </w:r>
          </w:p>
        </w:tc>
        <w:tc>
          <w:tcPr>
            <w:tcW w:w="575" w:type="pct"/>
          </w:tcPr>
          <w:p w14:paraId="6D1F05B3" w14:textId="77777777" w:rsidR="00C22557" w:rsidRDefault="00C22557" w:rsidP="00415CD9">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5A2A92FF" w14:textId="4AB4C643" w:rsidR="00C22557" w:rsidRDefault="00C22557" w:rsidP="00415CD9">
            <w:pPr>
              <w:jc w:val="right"/>
              <w:rPr>
                <w:rFonts w:ascii="Times New Roman" w:hAnsi="Times New Roman" w:cs="Times New Roman"/>
                <w:sz w:val="24"/>
                <w:szCs w:val="24"/>
              </w:rPr>
            </w:pPr>
            <w:r>
              <w:rPr>
                <w:rFonts w:ascii="Times New Roman" w:hAnsi="Times New Roman" w:cs="Times New Roman"/>
                <w:sz w:val="24"/>
                <w:szCs w:val="24"/>
              </w:rPr>
              <w:t>9,500</w:t>
            </w:r>
          </w:p>
        </w:tc>
      </w:tr>
      <w:tr w:rsidR="00C22557" w14:paraId="29D5ACE4" w14:textId="77777777" w:rsidTr="00415CD9">
        <w:tc>
          <w:tcPr>
            <w:tcW w:w="814" w:type="pct"/>
          </w:tcPr>
          <w:p w14:paraId="3853CB38" w14:textId="77777777" w:rsidR="00C22557" w:rsidRDefault="00C22557" w:rsidP="00415CD9">
            <w:pPr>
              <w:rPr>
                <w:rFonts w:ascii="Times New Roman" w:hAnsi="Times New Roman" w:cs="Times New Roman"/>
                <w:sz w:val="24"/>
                <w:szCs w:val="24"/>
              </w:rPr>
            </w:pPr>
            <w:r>
              <w:rPr>
                <w:rFonts w:ascii="Times New Roman" w:hAnsi="Times New Roman" w:cs="Times New Roman"/>
                <w:sz w:val="24"/>
                <w:szCs w:val="24"/>
              </w:rPr>
              <w:t>331000</w:t>
            </w:r>
          </w:p>
        </w:tc>
        <w:tc>
          <w:tcPr>
            <w:tcW w:w="3018" w:type="pct"/>
          </w:tcPr>
          <w:p w14:paraId="01A7E403" w14:textId="77777777" w:rsidR="00C22557" w:rsidRPr="00EA0619" w:rsidRDefault="00C22557" w:rsidP="00415CD9">
            <w:pPr>
              <w:rPr>
                <w:rFonts w:ascii="Times New Roman" w:hAnsi="Times New Roman" w:cs="Times New Roman"/>
                <w:sz w:val="24"/>
                <w:szCs w:val="24"/>
              </w:rPr>
            </w:pPr>
            <w:r w:rsidRPr="00EA0619">
              <w:rPr>
                <w:rFonts w:ascii="Times New Roman" w:hAnsi="Times New Roman" w:cs="Times New Roman"/>
                <w:sz w:val="24"/>
                <w:szCs w:val="24"/>
              </w:rPr>
              <w:t>Cumulative Results of Operations</w:t>
            </w:r>
          </w:p>
        </w:tc>
        <w:tc>
          <w:tcPr>
            <w:tcW w:w="575" w:type="pct"/>
          </w:tcPr>
          <w:p w14:paraId="20E2F134" w14:textId="76B9DC85" w:rsidR="00C22557" w:rsidRDefault="00B91BCB" w:rsidP="00415CD9">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3D4C0E84" w14:textId="03E057A5" w:rsidR="00C22557" w:rsidRDefault="00B91BCB" w:rsidP="00415CD9">
            <w:pPr>
              <w:jc w:val="right"/>
              <w:rPr>
                <w:rFonts w:ascii="Times New Roman" w:hAnsi="Times New Roman" w:cs="Times New Roman"/>
                <w:sz w:val="24"/>
                <w:szCs w:val="24"/>
              </w:rPr>
            </w:pPr>
            <w:r>
              <w:rPr>
                <w:rFonts w:ascii="Times New Roman" w:hAnsi="Times New Roman" w:cs="Times New Roman"/>
                <w:sz w:val="24"/>
                <w:szCs w:val="24"/>
              </w:rPr>
              <w:t>1,167</w:t>
            </w:r>
          </w:p>
        </w:tc>
      </w:tr>
      <w:tr w:rsidR="00C22557" w14:paraId="58BABD5E" w14:textId="77777777" w:rsidTr="00415CD9">
        <w:tc>
          <w:tcPr>
            <w:tcW w:w="814" w:type="pct"/>
            <w:shd w:val="clear" w:color="auto" w:fill="F2F2F2" w:themeFill="background1" w:themeFillShade="F2"/>
          </w:tcPr>
          <w:p w14:paraId="05567B34" w14:textId="77777777" w:rsidR="00C22557" w:rsidRPr="00645601" w:rsidRDefault="00C22557" w:rsidP="00415CD9">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61C11B3B" w14:textId="77777777" w:rsidR="00C22557" w:rsidRPr="00645601" w:rsidRDefault="00C22557" w:rsidP="00415CD9">
            <w:pPr>
              <w:rPr>
                <w:rFonts w:ascii="Times New Roman" w:hAnsi="Times New Roman" w:cs="Times New Roman"/>
                <w:sz w:val="24"/>
                <w:szCs w:val="24"/>
              </w:rPr>
            </w:pPr>
          </w:p>
        </w:tc>
        <w:tc>
          <w:tcPr>
            <w:tcW w:w="575" w:type="pct"/>
            <w:shd w:val="clear" w:color="auto" w:fill="F2F2F2" w:themeFill="background1" w:themeFillShade="F2"/>
          </w:tcPr>
          <w:p w14:paraId="483EA01E" w14:textId="530E7F27" w:rsidR="00C22557" w:rsidRPr="00B919C8" w:rsidRDefault="00B91BCB" w:rsidP="00415CD9">
            <w:pPr>
              <w:jc w:val="right"/>
              <w:rPr>
                <w:rFonts w:ascii="Times New Roman" w:hAnsi="Times New Roman" w:cs="Times New Roman"/>
                <w:b/>
                <w:sz w:val="24"/>
                <w:szCs w:val="24"/>
              </w:rPr>
            </w:pPr>
            <w:r>
              <w:rPr>
                <w:rFonts w:ascii="Times New Roman" w:hAnsi="Times New Roman" w:cs="Times New Roman"/>
                <w:b/>
                <w:sz w:val="24"/>
                <w:szCs w:val="24"/>
              </w:rPr>
              <w:t>26</w:t>
            </w:r>
            <w:r w:rsidR="00C22557">
              <w:rPr>
                <w:rFonts w:ascii="Times New Roman" w:hAnsi="Times New Roman" w:cs="Times New Roman"/>
                <w:b/>
                <w:sz w:val="24"/>
                <w:szCs w:val="24"/>
              </w:rPr>
              <w:t>,000</w:t>
            </w:r>
          </w:p>
        </w:tc>
        <w:tc>
          <w:tcPr>
            <w:tcW w:w="593" w:type="pct"/>
            <w:shd w:val="clear" w:color="auto" w:fill="F2F2F2" w:themeFill="background1" w:themeFillShade="F2"/>
          </w:tcPr>
          <w:p w14:paraId="25917824" w14:textId="71ABDCB9" w:rsidR="00C22557" w:rsidRPr="00B919C8" w:rsidRDefault="00B91BCB" w:rsidP="00415CD9">
            <w:pPr>
              <w:jc w:val="right"/>
              <w:rPr>
                <w:rFonts w:ascii="Times New Roman" w:hAnsi="Times New Roman" w:cs="Times New Roman"/>
                <w:b/>
                <w:sz w:val="24"/>
                <w:szCs w:val="24"/>
              </w:rPr>
            </w:pPr>
            <w:r>
              <w:rPr>
                <w:rFonts w:ascii="Times New Roman" w:hAnsi="Times New Roman" w:cs="Times New Roman"/>
                <w:b/>
                <w:sz w:val="24"/>
                <w:szCs w:val="24"/>
              </w:rPr>
              <w:t>26</w:t>
            </w:r>
            <w:r w:rsidR="00C22557">
              <w:rPr>
                <w:rFonts w:ascii="Times New Roman" w:hAnsi="Times New Roman" w:cs="Times New Roman"/>
                <w:b/>
                <w:sz w:val="24"/>
                <w:szCs w:val="24"/>
              </w:rPr>
              <w:t>,000</w:t>
            </w:r>
          </w:p>
        </w:tc>
      </w:tr>
    </w:tbl>
    <w:p w14:paraId="0EFF9325" w14:textId="77777777" w:rsidR="00C22557" w:rsidRDefault="00C22557" w:rsidP="00C22557">
      <w:pPr>
        <w:rPr>
          <w:rFonts w:ascii="Times New Roman" w:hAnsi="Times New Roman" w:cs="Times New Roman"/>
          <w:b/>
          <w:bCs/>
          <w:sz w:val="24"/>
          <w:szCs w:val="24"/>
        </w:rPr>
      </w:pPr>
    </w:p>
    <w:p w14:paraId="3A1F7A99" w14:textId="77777777" w:rsidR="00C22557" w:rsidRDefault="00C22557" w:rsidP="00863C62">
      <w:pPr>
        <w:rPr>
          <w:rFonts w:ascii="Times New Roman" w:hAnsi="Times New Roman" w:cs="Times New Roman"/>
          <w:b/>
          <w:bCs/>
          <w:sz w:val="24"/>
          <w:szCs w:val="24"/>
        </w:rPr>
      </w:pPr>
    </w:p>
    <w:sectPr w:rsidR="00C22557" w:rsidSect="004B4A93">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62D59" w14:textId="77777777" w:rsidR="00161952" w:rsidRDefault="00161952" w:rsidP="00117368">
      <w:pPr>
        <w:spacing w:after="0" w:line="240" w:lineRule="auto"/>
      </w:pPr>
      <w:r>
        <w:separator/>
      </w:r>
    </w:p>
  </w:endnote>
  <w:endnote w:type="continuationSeparator" w:id="0">
    <w:p w14:paraId="0C048489" w14:textId="77777777" w:rsidR="00161952" w:rsidRDefault="00161952" w:rsidP="0011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28793850"/>
      <w:docPartObj>
        <w:docPartGallery w:val="Page Numbers (Bottom of Page)"/>
        <w:docPartUnique/>
      </w:docPartObj>
    </w:sdtPr>
    <w:sdtEndPr/>
    <w:sdtContent>
      <w:sdt>
        <w:sdtPr>
          <w:rPr>
            <w:rFonts w:ascii="Times New Roman" w:hAnsi="Times New Roman" w:cs="Times New Roman"/>
          </w:rPr>
          <w:id w:val="-1329051513"/>
          <w:docPartObj>
            <w:docPartGallery w:val="Page Numbers (Top of Page)"/>
            <w:docPartUnique/>
          </w:docPartObj>
        </w:sdtPr>
        <w:sdtEndPr/>
        <w:sdtContent>
          <w:p w14:paraId="510AAF9C" w14:textId="54747FF8" w:rsidR="007122C9" w:rsidRPr="0036272F" w:rsidRDefault="007122C9" w:rsidP="00D4723E">
            <w:pPr>
              <w:pStyle w:val="Footer"/>
              <w:ind w:left="1800" w:firstLine="4680"/>
              <w:jc w:val="center"/>
              <w:rPr>
                <w:rFonts w:ascii="Times New Roman" w:hAnsi="Times New Roman" w:cs="Times New Roman"/>
              </w:rPr>
            </w:pPr>
            <w:r w:rsidRPr="0036272F">
              <w:rPr>
                <w:rFonts w:ascii="Times New Roman" w:hAnsi="Times New Roman" w:cs="Times New Roman"/>
              </w:rPr>
              <w:t xml:space="preserve">Page </w:t>
            </w:r>
            <w:r w:rsidRPr="0036272F">
              <w:rPr>
                <w:rFonts w:ascii="Times New Roman" w:hAnsi="Times New Roman" w:cs="Times New Roman"/>
                <w:b/>
                <w:bCs/>
                <w:sz w:val="24"/>
                <w:szCs w:val="24"/>
              </w:rPr>
              <w:fldChar w:fldCharType="begin"/>
            </w:r>
            <w:r w:rsidRPr="0036272F">
              <w:rPr>
                <w:rFonts w:ascii="Times New Roman" w:hAnsi="Times New Roman" w:cs="Times New Roman"/>
                <w:b/>
                <w:bCs/>
              </w:rPr>
              <w:instrText xml:space="preserve"> PAGE </w:instrText>
            </w:r>
            <w:r w:rsidRPr="0036272F">
              <w:rPr>
                <w:rFonts w:ascii="Times New Roman" w:hAnsi="Times New Roman" w:cs="Times New Roman"/>
                <w:b/>
                <w:bCs/>
                <w:sz w:val="24"/>
                <w:szCs w:val="24"/>
              </w:rPr>
              <w:fldChar w:fldCharType="separate"/>
            </w:r>
            <w:r w:rsidR="00216810" w:rsidRPr="0036272F">
              <w:rPr>
                <w:rFonts w:ascii="Times New Roman" w:hAnsi="Times New Roman" w:cs="Times New Roman"/>
                <w:b/>
                <w:bCs/>
                <w:noProof/>
              </w:rPr>
              <w:t>40</w:t>
            </w:r>
            <w:r w:rsidRPr="0036272F">
              <w:rPr>
                <w:rFonts w:ascii="Times New Roman" w:hAnsi="Times New Roman" w:cs="Times New Roman"/>
                <w:b/>
                <w:bCs/>
                <w:sz w:val="24"/>
                <w:szCs w:val="24"/>
              </w:rPr>
              <w:fldChar w:fldCharType="end"/>
            </w:r>
            <w:r w:rsidRPr="0036272F">
              <w:rPr>
                <w:rFonts w:ascii="Times New Roman" w:hAnsi="Times New Roman" w:cs="Times New Roman"/>
              </w:rPr>
              <w:t xml:space="preserve"> of </w:t>
            </w:r>
            <w:r w:rsidRPr="0036272F">
              <w:rPr>
                <w:rFonts w:ascii="Times New Roman" w:hAnsi="Times New Roman" w:cs="Times New Roman"/>
                <w:b/>
                <w:bCs/>
                <w:sz w:val="24"/>
                <w:szCs w:val="24"/>
              </w:rPr>
              <w:fldChar w:fldCharType="begin"/>
            </w:r>
            <w:r w:rsidRPr="0036272F">
              <w:rPr>
                <w:rFonts w:ascii="Times New Roman" w:hAnsi="Times New Roman" w:cs="Times New Roman"/>
                <w:b/>
                <w:bCs/>
              </w:rPr>
              <w:instrText xml:space="preserve"> NUMPAGES  </w:instrText>
            </w:r>
            <w:r w:rsidRPr="0036272F">
              <w:rPr>
                <w:rFonts w:ascii="Times New Roman" w:hAnsi="Times New Roman" w:cs="Times New Roman"/>
                <w:b/>
                <w:bCs/>
                <w:sz w:val="24"/>
                <w:szCs w:val="24"/>
              </w:rPr>
              <w:fldChar w:fldCharType="separate"/>
            </w:r>
            <w:r w:rsidR="00216810" w:rsidRPr="0036272F">
              <w:rPr>
                <w:rFonts w:ascii="Times New Roman" w:hAnsi="Times New Roman" w:cs="Times New Roman"/>
                <w:b/>
                <w:bCs/>
                <w:noProof/>
              </w:rPr>
              <w:t>41</w:t>
            </w:r>
            <w:r w:rsidRPr="0036272F">
              <w:rPr>
                <w:rFonts w:ascii="Times New Roman" w:hAnsi="Times New Roman" w:cs="Times New Roman"/>
                <w:b/>
                <w:bCs/>
                <w:sz w:val="24"/>
                <w:szCs w:val="24"/>
              </w:rPr>
              <w:fldChar w:fldCharType="end"/>
            </w:r>
            <w:r w:rsidRPr="0036272F">
              <w:rPr>
                <w:rFonts w:ascii="Times New Roman" w:hAnsi="Times New Roman" w:cs="Times New Roman"/>
                <w:b/>
                <w:bCs/>
                <w:sz w:val="24"/>
                <w:szCs w:val="24"/>
              </w:rPr>
              <w:t xml:space="preserve">                                                              </w:t>
            </w:r>
            <w:r w:rsidR="00D4723E" w:rsidRPr="0036272F">
              <w:rPr>
                <w:rFonts w:ascii="Times New Roman" w:hAnsi="Times New Roman" w:cs="Times New Roman"/>
                <w:b/>
                <w:bCs/>
                <w:sz w:val="24"/>
                <w:szCs w:val="24"/>
              </w:rPr>
              <w:t xml:space="preserve">         </w:t>
            </w:r>
            <w:r w:rsidRPr="0036272F">
              <w:rPr>
                <w:rFonts w:ascii="Times New Roman" w:hAnsi="Times New Roman" w:cs="Times New Roman"/>
                <w:b/>
                <w:bCs/>
                <w:sz w:val="24"/>
                <w:szCs w:val="24"/>
              </w:rPr>
              <w:t xml:space="preserve">                </w:t>
            </w:r>
            <w:r w:rsidR="00A366AC">
              <w:rPr>
                <w:rFonts w:ascii="Times New Roman" w:hAnsi="Times New Roman" w:cs="Times New Roman"/>
                <w:b/>
                <w:bCs/>
              </w:rPr>
              <w:t>January 2026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D8951" w14:textId="77777777" w:rsidR="00161952" w:rsidRDefault="00161952" w:rsidP="00117368">
      <w:pPr>
        <w:spacing w:after="0" w:line="240" w:lineRule="auto"/>
      </w:pPr>
      <w:r>
        <w:separator/>
      </w:r>
    </w:p>
  </w:footnote>
  <w:footnote w:type="continuationSeparator" w:id="0">
    <w:p w14:paraId="656E211A" w14:textId="77777777" w:rsidR="00161952" w:rsidRDefault="00161952" w:rsidP="00117368">
      <w:pPr>
        <w:spacing w:after="0" w:line="240" w:lineRule="auto"/>
      </w:pPr>
      <w:r>
        <w:continuationSeparator/>
      </w:r>
    </w:p>
  </w:footnote>
  <w:footnote w:id="1">
    <w:p w14:paraId="07F68A28" w14:textId="150C58CE" w:rsidR="00A55954" w:rsidRDefault="00A55954">
      <w:pPr>
        <w:pStyle w:val="FootnoteText"/>
      </w:pPr>
      <w:r>
        <w:rPr>
          <w:rStyle w:val="FootnoteReference"/>
        </w:rPr>
        <w:footnoteRef/>
      </w:r>
      <w:r>
        <w:t xml:space="preserve"> </w:t>
      </w:r>
      <w:r w:rsidRPr="00A55954">
        <w:t xml:space="preserve"> If during the permanent removal process, the asset is dis</w:t>
      </w:r>
      <w:r w:rsidR="00517966">
        <w:t>as</w:t>
      </w:r>
      <w:r w:rsidRPr="00A55954">
        <w:t xml:space="preserve">sembled and spare parts or sub-components are salvaged to be used for other purposes, the spare parts or sub-components should be recorded as new and separate assets in accordance with SFFAS 6 </w:t>
      </w:r>
      <w:r w:rsidR="00A15252">
        <w:t>and</w:t>
      </w:r>
      <w:r w:rsidRPr="00A55954">
        <w:t xml:space="preserve"> SFFAS 3, Accounting for Inventory and Related Property.  </w:t>
      </w:r>
    </w:p>
  </w:footnote>
  <w:footnote w:id="2">
    <w:p w14:paraId="7EDE406E" w14:textId="1EDDE589" w:rsidR="00106A28" w:rsidRDefault="00106A28">
      <w:pPr>
        <w:pStyle w:val="FootnoteText"/>
      </w:pPr>
      <w:r>
        <w:rPr>
          <w:rStyle w:val="FootnoteReference"/>
        </w:rPr>
        <w:footnoteRef/>
      </w:r>
      <w:r>
        <w:t xml:space="preserve"> </w:t>
      </w:r>
      <w:r w:rsidRPr="00106A28">
        <w:t xml:space="preserve">This particular example assumes the sale of </w:t>
      </w:r>
      <w:r>
        <w:t>equipment</w:t>
      </w:r>
      <w:r w:rsidRPr="00106A28">
        <w:t xml:space="preserve"> was unanticipated and no anticipated collections were previously recorded. If anticipated, </w:t>
      </w:r>
      <w:r w:rsidR="0040353F">
        <w:t>US</w:t>
      </w:r>
      <w:r w:rsidRPr="00106A28">
        <w:t>SGL 406000 would be credited within Transaction #</w:t>
      </w:r>
      <w:r w:rsidR="00390D29">
        <w:t>3</w:t>
      </w:r>
      <w:r w:rsidRPr="00106A28">
        <w:t>, and other appropriate entries (i.e., TC A123 for anticipated authority) would be recorded.</w:t>
      </w:r>
    </w:p>
  </w:footnote>
  <w:footnote w:id="3">
    <w:p w14:paraId="06A78B2C" w14:textId="0838CC10" w:rsidR="00787E64" w:rsidRDefault="00787E64">
      <w:pPr>
        <w:pStyle w:val="FootnoteText"/>
      </w:pPr>
      <w:r>
        <w:rPr>
          <w:rStyle w:val="FootnoteReference"/>
        </w:rPr>
        <w:footnoteRef/>
      </w:r>
      <w:r>
        <w:t xml:space="preserve"> T</w:t>
      </w:r>
      <w:r w:rsidRPr="00787E64">
        <w:t xml:space="preserve">o the extent any portion of a PP&amp;E asset is not disposed of, retired, or otherwise continues to remain in service, </w:t>
      </w:r>
      <w:r>
        <w:t xml:space="preserve">entities should refer to SFFAS 40 &amp; SFFAS 42 to determine </w:t>
      </w:r>
      <w:r w:rsidR="00492BBF">
        <w:t xml:space="preserve">if </w:t>
      </w:r>
      <w:r w:rsidR="00492BBF" w:rsidRPr="00787E64">
        <w:t>additional</w:t>
      </w:r>
      <w:r w:rsidRPr="00787E64">
        <w:t xml:space="preserve"> </w:t>
      </w:r>
      <w:r>
        <w:t>D</w:t>
      </w:r>
      <w:r w:rsidRPr="00787E64">
        <w:t xml:space="preserve">eferred </w:t>
      </w:r>
      <w:r>
        <w:t>M</w:t>
      </w:r>
      <w:r w:rsidRPr="00787E64">
        <w:t xml:space="preserve">aintenance and </w:t>
      </w:r>
      <w:r>
        <w:t>R</w:t>
      </w:r>
      <w:r w:rsidRPr="00787E64">
        <w:t>epair</w:t>
      </w:r>
      <w:r>
        <w:t xml:space="preserve"> (</w:t>
      </w:r>
      <w:r w:rsidRPr="00787E64">
        <w:t>DM&amp;R</w:t>
      </w:r>
      <w:r>
        <w:t>)</w:t>
      </w:r>
      <w:r w:rsidRPr="00787E64">
        <w:t xml:space="preserve"> information, such as changes in DM&amp;R exclusions</w:t>
      </w:r>
      <w:r>
        <w:t>, is necessary to be disclosed.</w:t>
      </w:r>
      <w:r w:rsidR="00492BBF">
        <w:t xml:space="preserve"> (</w:t>
      </w:r>
      <w:r w:rsidR="008B7BCA">
        <w:t>TR</w:t>
      </w:r>
      <w:r w:rsidR="00492BBF">
        <w:t xml:space="preserve"> 21, Par.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A1B2" w14:textId="09E989F0" w:rsidR="007122C9" w:rsidRPr="00D23BCC" w:rsidRDefault="00011DF0" w:rsidP="00D23BCC">
    <w:pPr>
      <w:pStyle w:val="Header"/>
      <w:jc w:val="right"/>
      <w:rPr>
        <w:rFonts w:ascii="Times New Roman" w:hAnsi="Times New Roman" w:cs="Times New Roman"/>
        <w:b/>
        <w:sz w:val="24"/>
        <w:szCs w:val="24"/>
      </w:rPr>
    </w:pPr>
    <w:r>
      <w:rPr>
        <w:rFonts w:ascii="Times New Roman" w:hAnsi="Times New Roman" w:cs="Times New Roman"/>
        <w:b/>
        <w:sz w:val="24"/>
        <w:szCs w:val="24"/>
      </w:rPr>
      <w:t>DISPOSAL &amp; IMPAIRMENT OF PP&amp;E</w:t>
    </w:r>
  </w:p>
  <w:p w14:paraId="6DECEF6B" w14:textId="1CCE52BC" w:rsidR="007122C9" w:rsidRPr="00D23BCC" w:rsidRDefault="007122C9" w:rsidP="00D23BCC">
    <w:pPr>
      <w:pStyle w:val="Header"/>
      <w:jc w:val="right"/>
      <w:rPr>
        <w:rFonts w:ascii="Times New Roman" w:hAnsi="Times New Roman" w:cs="Times New Roman"/>
        <w:b/>
        <w:sz w:val="24"/>
        <w:szCs w:val="24"/>
      </w:rPr>
    </w:pPr>
    <w:r w:rsidRPr="00D23BCC">
      <w:rPr>
        <w:rFonts w:ascii="Times New Roman" w:hAnsi="Times New Roman" w:cs="Times New Roman"/>
        <w:b/>
        <w:sz w:val="24"/>
        <w:szCs w:val="24"/>
      </w:rPr>
      <w:t>Effective Fiscal 20</w:t>
    </w:r>
    <w:r w:rsidR="00276150">
      <w:rPr>
        <w:rFonts w:ascii="Times New Roman" w:hAnsi="Times New Roman" w:cs="Times New Roman"/>
        <w:b/>
        <w:sz w:val="24"/>
        <w:szCs w:val="24"/>
      </w:rPr>
      <w:t>2</w:t>
    </w:r>
    <w:r w:rsidR="00011DF0">
      <w:rPr>
        <w:rFonts w:ascii="Times New Roman" w:hAnsi="Times New Roman" w:cs="Times New Roman"/>
        <w:b/>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8EB"/>
    <w:multiLevelType w:val="hybridMultilevel"/>
    <w:tmpl w:val="F4E6A5E6"/>
    <w:lvl w:ilvl="0" w:tplc="0E88F92E">
      <w:start w:val="6"/>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 w15:restartNumberingAfterBreak="0">
    <w:nsid w:val="0F4909FD"/>
    <w:multiLevelType w:val="hybridMultilevel"/>
    <w:tmpl w:val="D11A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5056F"/>
    <w:multiLevelType w:val="hybridMultilevel"/>
    <w:tmpl w:val="3402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51EAD"/>
    <w:multiLevelType w:val="hybridMultilevel"/>
    <w:tmpl w:val="1FE6166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D0669B8"/>
    <w:multiLevelType w:val="hybridMultilevel"/>
    <w:tmpl w:val="0AEA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55200"/>
    <w:multiLevelType w:val="hybridMultilevel"/>
    <w:tmpl w:val="480C5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E7A3E"/>
    <w:multiLevelType w:val="hybridMultilevel"/>
    <w:tmpl w:val="7252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6737CA"/>
    <w:multiLevelType w:val="hybridMultilevel"/>
    <w:tmpl w:val="FF5E7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845506"/>
    <w:multiLevelType w:val="hybridMultilevel"/>
    <w:tmpl w:val="462C6EFE"/>
    <w:lvl w:ilvl="0" w:tplc="C284E588">
      <w:start w:val="12"/>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9" w15:restartNumberingAfterBreak="0">
    <w:nsid w:val="3A104113"/>
    <w:multiLevelType w:val="hybridMultilevel"/>
    <w:tmpl w:val="695ECF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03FBB"/>
    <w:multiLevelType w:val="hybridMultilevel"/>
    <w:tmpl w:val="584A7A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17A38AB"/>
    <w:multiLevelType w:val="hybridMultilevel"/>
    <w:tmpl w:val="0E1A5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65496E"/>
    <w:multiLevelType w:val="hybridMultilevel"/>
    <w:tmpl w:val="D318D17E"/>
    <w:lvl w:ilvl="0" w:tplc="4E3E341E">
      <w:start w:val="8"/>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532864B2"/>
    <w:multiLevelType w:val="hybridMultilevel"/>
    <w:tmpl w:val="8FE4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6453F9"/>
    <w:multiLevelType w:val="hybridMultilevel"/>
    <w:tmpl w:val="648CD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4918AF"/>
    <w:multiLevelType w:val="hybridMultilevel"/>
    <w:tmpl w:val="3662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EF742A"/>
    <w:multiLevelType w:val="hybridMultilevel"/>
    <w:tmpl w:val="779E5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5E7F98"/>
    <w:multiLevelType w:val="hybridMultilevel"/>
    <w:tmpl w:val="79E0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6D22C8"/>
    <w:multiLevelType w:val="hybridMultilevel"/>
    <w:tmpl w:val="AE4C33BE"/>
    <w:lvl w:ilvl="0" w:tplc="6E589FC4">
      <w:start w:val="6"/>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9" w15:restartNumberingAfterBreak="0">
    <w:nsid w:val="67643E7E"/>
    <w:multiLevelType w:val="hybridMultilevel"/>
    <w:tmpl w:val="3C76D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D20D24"/>
    <w:multiLevelType w:val="hybridMultilevel"/>
    <w:tmpl w:val="27CE8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3E375B"/>
    <w:multiLevelType w:val="hybridMultilevel"/>
    <w:tmpl w:val="810AEC8E"/>
    <w:lvl w:ilvl="0" w:tplc="3906F6EC">
      <w:start w:val="12"/>
      <w:numFmt w:val="bullet"/>
      <w:lvlText w:val="-"/>
      <w:lvlJc w:val="left"/>
      <w:pPr>
        <w:ind w:left="630" w:hanging="360"/>
      </w:pPr>
      <w:rPr>
        <w:rFonts w:ascii="Times New Roman" w:eastAsiaTheme="minorHAnsi" w:hAnsi="Times New Roman" w:cs="Times New Roman" w:hint="default"/>
        <w:sz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72656D67"/>
    <w:multiLevelType w:val="hybridMultilevel"/>
    <w:tmpl w:val="2BA23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AB51C3"/>
    <w:multiLevelType w:val="hybridMultilevel"/>
    <w:tmpl w:val="C63A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751737"/>
    <w:multiLevelType w:val="hybridMultilevel"/>
    <w:tmpl w:val="80EC6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65652C"/>
    <w:multiLevelType w:val="hybridMultilevel"/>
    <w:tmpl w:val="445624C4"/>
    <w:lvl w:ilvl="0" w:tplc="3B9886A0">
      <w:start w:val="12"/>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26" w15:restartNumberingAfterBreak="0">
    <w:nsid w:val="7D8931CB"/>
    <w:multiLevelType w:val="hybridMultilevel"/>
    <w:tmpl w:val="CA8872BA"/>
    <w:lvl w:ilvl="0" w:tplc="F53A79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3E60F4"/>
    <w:multiLevelType w:val="hybridMultilevel"/>
    <w:tmpl w:val="9DB0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4868782">
    <w:abstractNumId w:val="20"/>
  </w:num>
  <w:num w:numId="2" w16cid:durableId="1665739079">
    <w:abstractNumId w:val="11"/>
  </w:num>
  <w:num w:numId="3" w16cid:durableId="492067541">
    <w:abstractNumId w:val="18"/>
  </w:num>
  <w:num w:numId="4" w16cid:durableId="1800219781">
    <w:abstractNumId w:val="0"/>
  </w:num>
  <w:num w:numId="5" w16cid:durableId="185288796">
    <w:abstractNumId w:val="22"/>
  </w:num>
  <w:num w:numId="6" w16cid:durableId="2028561138">
    <w:abstractNumId w:val="25"/>
  </w:num>
  <w:num w:numId="7" w16cid:durableId="341200466">
    <w:abstractNumId w:val="8"/>
  </w:num>
  <w:num w:numId="8" w16cid:durableId="1599216932">
    <w:abstractNumId w:val="21"/>
  </w:num>
  <w:num w:numId="9" w16cid:durableId="1060784718">
    <w:abstractNumId w:val="12"/>
  </w:num>
  <w:num w:numId="10" w16cid:durableId="338197458">
    <w:abstractNumId w:val="27"/>
  </w:num>
  <w:num w:numId="11" w16cid:durableId="1826701263">
    <w:abstractNumId w:val="6"/>
  </w:num>
  <w:num w:numId="12" w16cid:durableId="1854832537">
    <w:abstractNumId w:val="5"/>
  </w:num>
  <w:num w:numId="13" w16cid:durableId="206797229">
    <w:abstractNumId w:val="10"/>
  </w:num>
  <w:num w:numId="14" w16cid:durableId="380446878">
    <w:abstractNumId w:val="16"/>
  </w:num>
  <w:num w:numId="15" w16cid:durableId="2129086652">
    <w:abstractNumId w:val="9"/>
  </w:num>
  <w:num w:numId="16" w16cid:durableId="1825001064">
    <w:abstractNumId w:val="15"/>
  </w:num>
  <w:num w:numId="17" w16cid:durableId="1591815398">
    <w:abstractNumId w:val="2"/>
  </w:num>
  <w:num w:numId="18" w16cid:durableId="599147451">
    <w:abstractNumId w:val="17"/>
  </w:num>
  <w:num w:numId="19" w16cid:durableId="1135416432">
    <w:abstractNumId w:val="19"/>
  </w:num>
  <w:num w:numId="20" w16cid:durableId="568031718">
    <w:abstractNumId w:val="7"/>
  </w:num>
  <w:num w:numId="21" w16cid:durableId="1993948089">
    <w:abstractNumId w:val="26"/>
  </w:num>
  <w:num w:numId="22" w16cid:durableId="404493682">
    <w:abstractNumId w:val="24"/>
  </w:num>
  <w:num w:numId="23" w16cid:durableId="1727408979">
    <w:abstractNumId w:val="13"/>
  </w:num>
  <w:num w:numId="24" w16cid:durableId="1877422096">
    <w:abstractNumId w:val="1"/>
  </w:num>
  <w:num w:numId="25" w16cid:durableId="1354571372">
    <w:abstractNumId w:val="14"/>
  </w:num>
  <w:num w:numId="26" w16cid:durableId="2011177622">
    <w:abstractNumId w:val="23"/>
  </w:num>
  <w:num w:numId="27" w16cid:durableId="1779567196">
    <w:abstractNumId w:val="4"/>
  </w:num>
  <w:num w:numId="28" w16cid:durableId="23095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A3"/>
    <w:rsid w:val="00001852"/>
    <w:rsid w:val="000022BD"/>
    <w:rsid w:val="00002D3C"/>
    <w:rsid w:val="00002E38"/>
    <w:rsid w:val="00003D5A"/>
    <w:rsid w:val="000041A2"/>
    <w:rsid w:val="0000462C"/>
    <w:rsid w:val="00004A14"/>
    <w:rsid w:val="00005FE7"/>
    <w:rsid w:val="00006302"/>
    <w:rsid w:val="00006474"/>
    <w:rsid w:val="00006715"/>
    <w:rsid w:val="00006F40"/>
    <w:rsid w:val="0001058D"/>
    <w:rsid w:val="0001107B"/>
    <w:rsid w:val="00011DF0"/>
    <w:rsid w:val="000120B3"/>
    <w:rsid w:val="000130F0"/>
    <w:rsid w:val="00013BB7"/>
    <w:rsid w:val="00016959"/>
    <w:rsid w:val="00016EC1"/>
    <w:rsid w:val="00017A50"/>
    <w:rsid w:val="00017FEA"/>
    <w:rsid w:val="00020783"/>
    <w:rsid w:val="00020807"/>
    <w:rsid w:val="0002133F"/>
    <w:rsid w:val="000216E5"/>
    <w:rsid w:val="00021BE1"/>
    <w:rsid w:val="00021DF0"/>
    <w:rsid w:val="000237C7"/>
    <w:rsid w:val="000249F9"/>
    <w:rsid w:val="00024D52"/>
    <w:rsid w:val="00025802"/>
    <w:rsid w:val="000258D6"/>
    <w:rsid w:val="000258DD"/>
    <w:rsid w:val="00026E22"/>
    <w:rsid w:val="00030212"/>
    <w:rsid w:val="00030EC1"/>
    <w:rsid w:val="00031BC6"/>
    <w:rsid w:val="00032883"/>
    <w:rsid w:val="00032D19"/>
    <w:rsid w:val="000333ED"/>
    <w:rsid w:val="0003395E"/>
    <w:rsid w:val="00033D95"/>
    <w:rsid w:val="000352C8"/>
    <w:rsid w:val="00035C81"/>
    <w:rsid w:val="000367E5"/>
    <w:rsid w:val="00037157"/>
    <w:rsid w:val="00037B14"/>
    <w:rsid w:val="00037E06"/>
    <w:rsid w:val="00040AB0"/>
    <w:rsid w:val="0004119D"/>
    <w:rsid w:val="00041A7E"/>
    <w:rsid w:val="000427E1"/>
    <w:rsid w:val="00042EF7"/>
    <w:rsid w:val="000431E8"/>
    <w:rsid w:val="0004379D"/>
    <w:rsid w:val="00044362"/>
    <w:rsid w:val="000444B7"/>
    <w:rsid w:val="00045457"/>
    <w:rsid w:val="00046626"/>
    <w:rsid w:val="00046B5D"/>
    <w:rsid w:val="000471A1"/>
    <w:rsid w:val="000475E2"/>
    <w:rsid w:val="000505B6"/>
    <w:rsid w:val="0005079C"/>
    <w:rsid w:val="00050941"/>
    <w:rsid w:val="00050A06"/>
    <w:rsid w:val="00051136"/>
    <w:rsid w:val="00051C84"/>
    <w:rsid w:val="000520A8"/>
    <w:rsid w:val="00052109"/>
    <w:rsid w:val="000527B4"/>
    <w:rsid w:val="00052CD7"/>
    <w:rsid w:val="00052E89"/>
    <w:rsid w:val="00055030"/>
    <w:rsid w:val="00057585"/>
    <w:rsid w:val="00057F7C"/>
    <w:rsid w:val="000617D9"/>
    <w:rsid w:val="000619EE"/>
    <w:rsid w:val="00063FFF"/>
    <w:rsid w:val="00064080"/>
    <w:rsid w:val="0006422C"/>
    <w:rsid w:val="00064A05"/>
    <w:rsid w:val="00064CE8"/>
    <w:rsid w:val="00064D54"/>
    <w:rsid w:val="0006525A"/>
    <w:rsid w:val="00065F67"/>
    <w:rsid w:val="0006662E"/>
    <w:rsid w:val="00067332"/>
    <w:rsid w:val="000674FC"/>
    <w:rsid w:val="00070C6F"/>
    <w:rsid w:val="000745F6"/>
    <w:rsid w:val="00074DD9"/>
    <w:rsid w:val="00074E63"/>
    <w:rsid w:val="00074FC4"/>
    <w:rsid w:val="0007507E"/>
    <w:rsid w:val="000757A6"/>
    <w:rsid w:val="000758D0"/>
    <w:rsid w:val="00075DB2"/>
    <w:rsid w:val="000768B8"/>
    <w:rsid w:val="00076BBF"/>
    <w:rsid w:val="000778DC"/>
    <w:rsid w:val="00077C2A"/>
    <w:rsid w:val="00077E88"/>
    <w:rsid w:val="00077EE2"/>
    <w:rsid w:val="00081523"/>
    <w:rsid w:val="000821EC"/>
    <w:rsid w:val="00082473"/>
    <w:rsid w:val="00082680"/>
    <w:rsid w:val="000836F3"/>
    <w:rsid w:val="00083F81"/>
    <w:rsid w:val="000843FB"/>
    <w:rsid w:val="00085945"/>
    <w:rsid w:val="00086DFB"/>
    <w:rsid w:val="00087708"/>
    <w:rsid w:val="00087C11"/>
    <w:rsid w:val="0009078F"/>
    <w:rsid w:val="00093085"/>
    <w:rsid w:val="000937DB"/>
    <w:rsid w:val="00093CCD"/>
    <w:rsid w:val="000940FA"/>
    <w:rsid w:val="00094B6F"/>
    <w:rsid w:val="00095196"/>
    <w:rsid w:val="00095E1C"/>
    <w:rsid w:val="00095ECA"/>
    <w:rsid w:val="000962E3"/>
    <w:rsid w:val="00096B9D"/>
    <w:rsid w:val="000970A9"/>
    <w:rsid w:val="00097E77"/>
    <w:rsid w:val="000A0C7D"/>
    <w:rsid w:val="000A0CD8"/>
    <w:rsid w:val="000A178F"/>
    <w:rsid w:val="000A1C32"/>
    <w:rsid w:val="000A2F9F"/>
    <w:rsid w:val="000A3C7C"/>
    <w:rsid w:val="000A48D1"/>
    <w:rsid w:val="000A4DAB"/>
    <w:rsid w:val="000A54F2"/>
    <w:rsid w:val="000A6401"/>
    <w:rsid w:val="000A7037"/>
    <w:rsid w:val="000B0824"/>
    <w:rsid w:val="000B0B27"/>
    <w:rsid w:val="000B0DDE"/>
    <w:rsid w:val="000B1149"/>
    <w:rsid w:val="000B1AE1"/>
    <w:rsid w:val="000B2573"/>
    <w:rsid w:val="000B2B99"/>
    <w:rsid w:val="000B2D0B"/>
    <w:rsid w:val="000B3280"/>
    <w:rsid w:val="000B3748"/>
    <w:rsid w:val="000B3DD6"/>
    <w:rsid w:val="000B55DE"/>
    <w:rsid w:val="000B600C"/>
    <w:rsid w:val="000B6779"/>
    <w:rsid w:val="000B6F07"/>
    <w:rsid w:val="000B7381"/>
    <w:rsid w:val="000B7F47"/>
    <w:rsid w:val="000C1F17"/>
    <w:rsid w:val="000C2C96"/>
    <w:rsid w:val="000C3C8C"/>
    <w:rsid w:val="000C49CA"/>
    <w:rsid w:val="000C53B8"/>
    <w:rsid w:val="000C5484"/>
    <w:rsid w:val="000C6447"/>
    <w:rsid w:val="000C7B40"/>
    <w:rsid w:val="000C7D50"/>
    <w:rsid w:val="000C7F11"/>
    <w:rsid w:val="000D1074"/>
    <w:rsid w:val="000D1077"/>
    <w:rsid w:val="000D1596"/>
    <w:rsid w:val="000D2F4D"/>
    <w:rsid w:val="000D39DF"/>
    <w:rsid w:val="000D45BB"/>
    <w:rsid w:val="000D47A9"/>
    <w:rsid w:val="000D5088"/>
    <w:rsid w:val="000D58C1"/>
    <w:rsid w:val="000D5ACC"/>
    <w:rsid w:val="000D74B8"/>
    <w:rsid w:val="000E0BF8"/>
    <w:rsid w:val="000E1C7C"/>
    <w:rsid w:val="000E2F26"/>
    <w:rsid w:val="000E32EB"/>
    <w:rsid w:val="000E3C8D"/>
    <w:rsid w:val="000E4DBA"/>
    <w:rsid w:val="000E4E87"/>
    <w:rsid w:val="000E51C1"/>
    <w:rsid w:val="000E5295"/>
    <w:rsid w:val="000E5761"/>
    <w:rsid w:val="000E598B"/>
    <w:rsid w:val="000E67BA"/>
    <w:rsid w:val="000E7016"/>
    <w:rsid w:val="000E7F22"/>
    <w:rsid w:val="000E7F70"/>
    <w:rsid w:val="000F0347"/>
    <w:rsid w:val="000F0C59"/>
    <w:rsid w:val="000F0C67"/>
    <w:rsid w:val="000F0E4A"/>
    <w:rsid w:val="000F0EA3"/>
    <w:rsid w:val="000F1E67"/>
    <w:rsid w:val="000F2235"/>
    <w:rsid w:val="000F22A0"/>
    <w:rsid w:val="000F26B1"/>
    <w:rsid w:val="000F2A68"/>
    <w:rsid w:val="000F3F4B"/>
    <w:rsid w:val="000F44A7"/>
    <w:rsid w:val="000F47B0"/>
    <w:rsid w:val="000F556D"/>
    <w:rsid w:val="000F69B0"/>
    <w:rsid w:val="000F7AFF"/>
    <w:rsid w:val="001005FB"/>
    <w:rsid w:val="001007C0"/>
    <w:rsid w:val="001009F3"/>
    <w:rsid w:val="00100FC6"/>
    <w:rsid w:val="00101E51"/>
    <w:rsid w:val="00105687"/>
    <w:rsid w:val="00106199"/>
    <w:rsid w:val="001065E5"/>
    <w:rsid w:val="00106A28"/>
    <w:rsid w:val="0010757C"/>
    <w:rsid w:val="001076B8"/>
    <w:rsid w:val="00113C05"/>
    <w:rsid w:val="00113F95"/>
    <w:rsid w:val="00117368"/>
    <w:rsid w:val="001204B4"/>
    <w:rsid w:val="001218A9"/>
    <w:rsid w:val="0012221D"/>
    <w:rsid w:val="0012248C"/>
    <w:rsid w:val="001227B1"/>
    <w:rsid w:val="00123AEB"/>
    <w:rsid w:val="001243DA"/>
    <w:rsid w:val="00124861"/>
    <w:rsid w:val="00124930"/>
    <w:rsid w:val="0012526F"/>
    <w:rsid w:val="00125505"/>
    <w:rsid w:val="0012614C"/>
    <w:rsid w:val="001263BE"/>
    <w:rsid w:val="00127B15"/>
    <w:rsid w:val="0013106D"/>
    <w:rsid w:val="00131137"/>
    <w:rsid w:val="001311A7"/>
    <w:rsid w:val="00131FFB"/>
    <w:rsid w:val="001321CA"/>
    <w:rsid w:val="00134B4B"/>
    <w:rsid w:val="00136244"/>
    <w:rsid w:val="00136BAB"/>
    <w:rsid w:val="001372BC"/>
    <w:rsid w:val="00137F95"/>
    <w:rsid w:val="00140239"/>
    <w:rsid w:val="001407A5"/>
    <w:rsid w:val="00141049"/>
    <w:rsid w:val="00141504"/>
    <w:rsid w:val="001415FE"/>
    <w:rsid w:val="00141824"/>
    <w:rsid w:val="0014290B"/>
    <w:rsid w:val="00142D88"/>
    <w:rsid w:val="001441B3"/>
    <w:rsid w:val="00145091"/>
    <w:rsid w:val="00146099"/>
    <w:rsid w:val="00147583"/>
    <w:rsid w:val="00150552"/>
    <w:rsid w:val="00150B3C"/>
    <w:rsid w:val="00150BAD"/>
    <w:rsid w:val="0015209B"/>
    <w:rsid w:val="00152276"/>
    <w:rsid w:val="00154B5F"/>
    <w:rsid w:val="001556CC"/>
    <w:rsid w:val="00155F4A"/>
    <w:rsid w:val="00156126"/>
    <w:rsid w:val="00157120"/>
    <w:rsid w:val="00157CC8"/>
    <w:rsid w:val="00160585"/>
    <w:rsid w:val="00160F5D"/>
    <w:rsid w:val="001614CE"/>
    <w:rsid w:val="00161952"/>
    <w:rsid w:val="0016199F"/>
    <w:rsid w:val="00161B93"/>
    <w:rsid w:val="00161E7F"/>
    <w:rsid w:val="0016215F"/>
    <w:rsid w:val="001633B8"/>
    <w:rsid w:val="00163820"/>
    <w:rsid w:val="00163AAF"/>
    <w:rsid w:val="00163B7D"/>
    <w:rsid w:val="00164C3B"/>
    <w:rsid w:val="0016581C"/>
    <w:rsid w:val="001658F5"/>
    <w:rsid w:val="00167735"/>
    <w:rsid w:val="00171693"/>
    <w:rsid w:val="001725FE"/>
    <w:rsid w:val="001726AF"/>
    <w:rsid w:val="0017355F"/>
    <w:rsid w:val="00173609"/>
    <w:rsid w:val="0017386A"/>
    <w:rsid w:val="00173BA1"/>
    <w:rsid w:val="00173D08"/>
    <w:rsid w:val="0017578E"/>
    <w:rsid w:val="00176A11"/>
    <w:rsid w:val="00177D53"/>
    <w:rsid w:val="00180C22"/>
    <w:rsid w:val="00181731"/>
    <w:rsid w:val="001819BB"/>
    <w:rsid w:val="0018213A"/>
    <w:rsid w:val="0018288C"/>
    <w:rsid w:val="001835FC"/>
    <w:rsid w:val="00183737"/>
    <w:rsid w:val="00183765"/>
    <w:rsid w:val="001838BC"/>
    <w:rsid w:val="00183BC5"/>
    <w:rsid w:val="001841A4"/>
    <w:rsid w:val="001846AF"/>
    <w:rsid w:val="0018474B"/>
    <w:rsid w:val="00184823"/>
    <w:rsid w:val="00184A0E"/>
    <w:rsid w:val="001850EC"/>
    <w:rsid w:val="00185EED"/>
    <w:rsid w:val="0018644B"/>
    <w:rsid w:val="00187546"/>
    <w:rsid w:val="00190D37"/>
    <w:rsid w:val="00190FF7"/>
    <w:rsid w:val="0019292D"/>
    <w:rsid w:val="00193BED"/>
    <w:rsid w:val="00193CEC"/>
    <w:rsid w:val="00194A3F"/>
    <w:rsid w:val="00194B39"/>
    <w:rsid w:val="0019561E"/>
    <w:rsid w:val="00195C26"/>
    <w:rsid w:val="001970ED"/>
    <w:rsid w:val="00197A69"/>
    <w:rsid w:val="001A0A55"/>
    <w:rsid w:val="001A1DA4"/>
    <w:rsid w:val="001A2CC7"/>
    <w:rsid w:val="001A3448"/>
    <w:rsid w:val="001A3BDE"/>
    <w:rsid w:val="001A3E35"/>
    <w:rsid w:val="001A41FA"/>
    <w:rsid w:val="001A44A4"/>
    <w:rsid w:val="001A44B4"/>
    <w:rsid w:val="001A4716"/>
    <w:rsid w:val="001A4D8F"/>
    <w:rsid w:val="001A5E87"/>
    <w:rsid w:val="001A6C2F"/>
    <w:rsid w:val="001A6E0B"/>
    <w:rsid w:val="001A7ABE"/>
    <w:rsid w:val="001A7C18"/>
    <w:rsid w:val="001B1757"/>
    <w:rsid w:val="001B20CF"/>
    <w:rsid w:val="001B37A6"/>
    <w:rsid w:val="001B3C91"/>
    <w:rsid w:val="001B56E2"/>
    <w:rsid w:val="001B5C46"/>
    <w:rsid w:val="001B6F2A"/>
    <w:rsid w:val="001B79D1"/>
    <w:rsid w:val="001B7B73"/>
    <w:rsid w:val="001C0A69"/>
    <w:rsid w:val="001C104D"/>
    <w:rsid w:val="001C142B"/>
    <w:rsid w:val="001C3D27"/>
    <w:rsid w:val="001C4938"/>
    <w:rsid w:val="001C4E75"/>
    <w:rsid w:val="001C58E7"/>
    <w:rsid w:val="001C5EB3"/>
    <w:rsid w:val="001C68E3"/>
    <w:rsid w:val="001D0E80"/>
    <w:rsid w:val="001D1C19"/>
    <w:rsid w:val="001D1FBD"/>
    <w:rsid w:val="001D27C5"/>
    <w:rsid w:val="001D29BA"/>
    <w:rsid w:val="001D3401"/>
    <w:rsid w:val="001D3761"/>
    <w:rsid w:val="001D412F"/>
    <w:rsid w:val="001D51D0"/>
    <w:rsid w:val="001D6C16"/>
    <w:rsid w:val="001D731C"/>
    <w:rsid w:val="001E0146"/>
    <w:rsid w:val="001E0C86"/>
    <w:rsid w:val="001E17EA"/>
    <w:rsid w:val="001E189A"/>
    <w:rsid w:val="001E1E65"/>
    <w:rsid w:val="001E2161"/>
    <w:rsid w:val="001E29D1"/>
    <w:rsid w:val="001E31DA"/>
    <w:rsid w:val="001E32C2"/>
    <w:rsid w:val="001E35CF"/>
    <w:rsid w:val="001E36E3"/>
    <w:rsid w:val="001E4040"/>
    <w:rsid w:val="001E4DE3"/>
    <w:rsid w:val="001E4E15"/>
    <w:rsid w:val="001E4E46"/>
    <w:rsid w:val="001E5975"/>
    <w:rsid w:val="001E6560"/>
    <w:rsid w:val="001E706C"/>
    <w:rsid w:val="001F029F"/>
    <w:rsid w:val="001F0CAE"/>
    <w:rsid w:val="001F0E6C"/>
    <w:rsid w:val="001F0EF9"/>
    <w:rsid w:val="001F1906"/>
    <w:rsid w:val="001F2398"/>
    <w:rsid w:val="001F25F2"/>
    <w:rsid w:val="001F26A3"/>
    <w:rsid w:val="001F3BA8"/>
    <w:rsid w:val="001F415C"/>
    <w:rsid w:val="001F4A00"/>
    <w:rsid w:val="001F4DC2"/>
    <w:rsid w:val="001F5A70"/>
    <w:rsid w:val="001F6929"/>
    <w:rsid w:val="001F6BE0"/>
    <w:rsid w:val="00200D2E"/>
    <w:rsid w:val="0020156E"/>
    <w:rsid w:val="00201592"/>
    <w:rsid w:val="00201940"/>
    <w:rsid w:val="00202019"/>
    <w:rsid w:val="00202399"/>
    <w:rsid w:val="002028C4"/>
    <w:rsid w:val="00202CBC"/>
    <w:rsid w:val="002030F1"/>
    <w:rsid w:val="0020349D"/>
    <w:rsid w:val="00203BC7"/>
    <w:rsid w:val="00206184"/>
    <w:rsid w:val="00210188"/>
    <w:rsid w:val="00211327"/>
    <w:rsid w:val="00211D2A"/>
    <w:rsid w:val="00211D78"/>
    <w:rsid w:val="0021339D"/>
    <w:rsid w:val="0021401B"/>
    <w:rsid w:val="00215AC9"/>
    <w:rsid w:val="00215CEC"/>
    <w:rsid w:val="00216645"/>
    <w:rsid w:val="00216810"/>
    <w:rsid w:val="00217A77"/>
    <w:rsid w:val="00217D51"/>
    <w:rsid w:val="0022066B"/>
    <w:rsid w:val="0022075E"/>
    <w:rsid w:val="00220FAE"/>
    <w:rsid w:val="00221288"/>
    <w:rsid w:val="00221B3B"/>
    <w:rsid w:val="002222B9"/>
    <w:rsid w:val="00222966"/>
    <w:rsid w:val="00222A81"/>
    <w:rsid w:val="00222E39"/>
    <w:rsid w:val="00223172"/>
    <w:rsid w:val="002235A7"/>
    <w:rsid w:val="002239D6"/>
    <w:rsid w:val="002244C0"/>
    <w:rsid w:val="00224737"/>
    <w:rsid w:val="00226781"/>
    <w:rsid w:val="00227666"/>
    <w:rsid w:val="00227A71"/>
    <w:rsid w:val="00227AC8"/>
    <w:rsid w:val="002300E9"/>
    <w:rsid w:val="00230350"/>
    <w:rsid w:val="00230E00"/>
    <w:rsid w:val="00230FF0"/>
    <w:rsid w:val="00231609"/>
    <w:rsid w:val="0023163C"/>
    <w:rsid w:val="00231AC1"/>
    <w:rsid w:val="00231AC2"/>
    <w:rsid w:val="00231FD9"/>
    <w:rsid w:val="002336EC"/>
    <w:rsid w:val="0023371A"/>
    <w:rsid w:val="00233D45"/>
    <w:rsid w:val="00233DE2"/>
    <w:rsid w:val="00234AA9"/>
    <w:rsid w:val="00235479"/>
    <w:rsid w:val="00236D04"/>
    <w:rsid w:val="00237295"/>
    <w:rsid w:val="00237F88"/>
    <w:rsid w:val="0024004F"/>
    <w:rsid w:val="002414D0"/>
    <w:rsid w:val="002417B7"/>
    <w:rsid w:val="00242500"/>
    <w:rsid w:val="00243660"/>
    <w:rsid w:val="00245BE7"/>
    <w:rsid w:val="00246001"/>
    <w:rsid w:val="00247A83"/>
    <w:rsid w:val="00247C05"/>
    <w:rsid w:val="00247D0B"/>
    <w:rsid w:val="00247D0F"/>
    <w:rsid w:val="00250FD2"/>
    <w:rsid w:val="00251BF0"/>
    <w:rsid w:val="002522C3"/>
    <w:rsid w:val="00253132"/>
    <w:rsid w:val="0025756F"/>
    <w:rsid w:val="002602F9"/>
    <w:rsid w:val="00261A15"/>
    <w:rsid w:val="0026290D"/>
    <w:rsid w:val="0026337A"/>
    <w:rsid w:val="0026341B"/>
    <w:rsid w:val="00263612"/>
    <w:rsid w:val="00263808"/>
    <w:rsid w:val="0026381B"/>
    <w:rsid w:val="00263AF6"/>
    <w:rsid w:val="00263CF8"/>
    <w:rsid w:val="002647A6"/>
    <w:rsid w:val="00265C51"/>
    <w:rsid w:val="00265F78"/>
    <w:rsid w:val="002703AC"/>
    <w:rsid w:val="002705B8"/>
    <w:rsid w:val="002710B8"/>
    <w:rsid w:val="00271832"/>
    <w:rsid w:val="002726AF"/>
    <w:rsid w:val="00273CA4"/>
    <w:rsid w:val="00273D0C"/>
    <w:rsid w:val="00274306"/>
    <w:rsid w:val="00274BB0"/>
    <w:rsid w:val="002751FF"/>
    <w:rsid w:val="002756B9"/>
    <w:rsid w:val="00276150"/>
    <w:rsid w:val="00280116"/>
    <w:rsid w:val="002806D1"/>
    <w:rsid w:val="00280C09"/>
    <w:rsid w:val="00280CD9"/>
    <w:rsid w:val="00281886"/>
    <w:rsid w:val="002818C9"/>
    <w:rsid w:val="00281FAE"/>
    <w:rsid w:val="00282951"/>
    <w:rsid w:val="00283210"/>
    <w:rsid w:val="00283E86"/>
    <w:rsid w:val="00284478"/>
    <w:rsid w:val="00285101"/>
    <w:rsid w:val="002854B2"/>
    <w:rsid w:val="00285896"/>
    <w:rsid w:val="00286486"/>
    <w:rsid w:val="00290963"/>
    <w:rsid w:val="00291FDF"/>
    <w:rsid w:val="002933CE"/>
    <w:rsid w:val="00293B5B"/>
    <w:rsid w:val="00295127"/>
    <w:rsid w:val="002955FB"/>
    <w:rsid w:val="00295712"/>
    <w:rsid w:val="002960EA"/>
    <w:rsid w:val="002965AB"/>
    <w:rsid w:val="00296E24"/>
    <w:rsid w:val="002A09C5"/>
    <w:rsid w:val="002A1BD3"/>
    <w:rsid w:val="002A2530"/>
    <w:rsid w:val="002A3DEF"/>
    <w:rsid w:val="002A3EAC"/>
    <w:rsid w:val="002A4A0F"/>
    <w:rsid w:val="002A529C"/>
    <w:rsid w:val="002A60FB"/>
    <w:rsid w:val="002A6E4F"/>
    <w:rsid w:val="002A7740"/>
    <w:rsid w:val="002B191C"/>
    <w:rsid w:val="002B1F3C"/>
    <w:rsid w:val="002B21F8"/>
    <w:rsid w:val="002B2604"/>
    <w:rsid w:val="002B2C6E"/>
    <w:rsid w:val="002B3571"/>
    <w:rsid w:val="002B46CD"/>
    <w:rsid w:val="002B4A75"/>
    <w:rsid w:val="002B4C41"/>
    <w:rsid w:val="002B6927"/>
    <w:rsid w:val="002B6D91"/>
    <w:rsid w:val="002B6DA1"/>
    <w:rsid w:val="002B7A01"/>
    <w:rsid w:val="002B7EC2"/>
    <w:rsid w:val="002C0315"/>
    <w:rsid w:val="002C297D"/>
    <w:rsid w:val="002C2B5C"/>
    <w:rsid w:val="002C4C0D"/>
    <w:rsid w:val="002C5163"/>
    <w:rsid w:val="002C6A89"/>
    <w:rsid w:val="002C6E3E"/>
    <w:rsid w:val="002C7655"/>
    <w:rsid w:val="002C7FEE"/>
    <w:rsid w:val="002D0568"/>
    <w:rsid w:val="002D076C"/>
    <w:rsid w:val="002D07D1"/>
    <w:rsid w:val="002D1185"/>
    <w:rsid w:val="002D29D2"/>
    <w:rsid w:val="002D34F0"/>
    <w:rsid w:val="002D393F"/>
    <w:rsid w:val="002D4053"/>
    <w:rsid w:val="002D40E8"/>
    <w:rsid w:val="002D48B6"/>
    <w:rsid w:val="002D4B91"/>
    <w:rsid w:val="002D53D0"/>
    <w:rsid w:val="002D55D7"/>
    <w:rsid w:val="002D56AB"/>
    <w:rsid w:val="002D5799"/>
    <w:rsid w:val="002D6519"/>
    <w:rsid w:val="002D66DC"/>
    <w:rsid w:val="002E0386"/>
    <w:rsid w:val="002E0B56"/>
    <w:rsid w:val="002E1690"/>
    <w:rsid w:val="002E1BC2"/>
    <w:rsid w:val="002E24ED"/>
    <w:rsid w:val="002E301C"/>
    <w:rsid w:val="002E36F2"/>
    <w:rsid w:val="002E5EDB"/>
    <w:rsid w:val="002E6542"/>
    <w:rsid w:val="002E681E"/>
    <w:rsid w:val="002E683E"/>
    <w:rsid w:val="002E754B"/>
    <w:rsid w:val="002E7D9C"/>
    <w:rsid w:val="002F16F1"/>
    <w:rsid w:val="002F19FC"/>
    <w:rsid w:val="002F222D"/>
    <w:rsid w:val="002F2B0B"/>
    <w:rsid w:val="002F42CA"/>
    <w:rsid w:val="002F43C8"/>
    <w:rsid w:val="002F54F7"/>
    <w:rsid w:val="002F66DC"/>
    <w:rsid w:val="002F67CB"/>
    <w:rsid w:val="003003C3"/>
    <w:rsid w:val="0030040C"/>
    <w:rsid w:val="00300564"/>
    <w:rsid w:val="00300601"/>
    <w:rsid w:val="0030079D"/>
    <w:rsid w:val="00301A9E"/>
    <w:rsid w:val="003021D7"/>
    <w:rsid w:val="00302C47"/>
    <w:rsid w:val="003042F5"/>
    <w:rsid w:val="00304439"/>
    <w:rsid w:val="00304558"/>
    <w:rsid w:val="00306607"/>
    <w:rsid w:val="00306FF9"/>
    <w:rsid w:val="003075A0"/>
    <w:rsid w:val="003102F1"/>
    <w:rsid w:val="003112C5"/>
    <w:rsid w:val="003125F1"/>
    <w:rsid w:val="00312BED"/>
    <w:rsid w:val="0031574E"/>
    <w:rsid w:val="00315981"/>
    <w:rsid w:val="00315E75"/>
    <w:rsid w:val="003174CB"/>
    <w:rsid w:val="003178BB"/>
    <w:rsid w:val="00317DAC"/>
    <w:rsid w:val="00321403"/>
    <w:rsid w:val="00323D41"/>
    <w:rsid w:val="00323E14"/>
    <w:rsid w:val="0032483C"/>
    <w:rsid w:val="00326563"/>
    <w:rsid w:val="00327A8B"/>
    <w:rsid w:val="00330379"/>
    <w:rsid w:val="0033076C"/>
    <w:rsid w:val="00330942"/>
    <w:rsid w:val="00331762"/>
    <w:rsid w:val="00331797"/>
    <w:rsid w:val="00332CBB"/>
    <w:rsid w:val="003330CB"/>
    <w:rsid w:val="003346E9"/>
    <w:rsid w:val="00334E0A"/>
    <w:rsid w:val="00335541"/>
    <w:rsid w:val="0033568D"/>
    <w:rsid w:val="0033574F"/>
    <w:rsid w:val="003359DE"/>
    <w:rsid w:val="003377C5"/>
    <w:rsid w:val="0033784C"/>
    <w:rsid w:val="00337DF5"/>
    <w:rsid w:val="00340306"/>
    <w:rsid w:val="00342B08"/>
    <w:rsid w:val="003449DE"/>
    <w:rsid w:val="00344FE1"/>
    <w:rsid w:val="00345318"/>
    <w:rsid w:val="00345A63"/>
    <w:rsid w:val="00345B48"/>
    <w:rsid w:val="00345D9B"/>
    <w:rsid w:val="00345EA9"/>
    <w:rsid w:val="0034601E"/>
    <w:rsid w:val="00346748"/>
    <w:rsid w:val="00347954"/>
    <w:rsid w:val="00350DE0"/>
    <w:rsid w:val="0035186C"/>
    <w:rsid w:val="003520B8"/>
    <w:rsid w:val="00353EE1"/>
    <w:rsid w:val="00354567"/>
    <w:rsid w:val="003549AA"/>
    <w:rsid w:val="00356BD9"/>
    <w:rsid w:val="00357662"/>
    <w:rsid w:val="00357AE3"/>
    <w:rsid w:val="00357CE2"/>
    <w:rsid w:val="0036109B"/>
    <w:rsid w:val="00361215"/>
    <w:rsid w:val="0036136D"/>
    <w:rsid w:val="003614D0"/>
    <w:rsid w:val="0036272F"/>
    <w:rsid w:val="00364193"/>
    <w:rsid w:val="00364626"/>
    <w:rsid w:val="00364EF6"/>
    <w:rsid w:val="00365686"/>
    <w:rsid w:val="00365704"/>
    <w:rsid w:val="00365FC9"/>
    <w:rsid w:val="003672A1"/>
    <w:rsid w:val="00367BB5"/>
    <w:rsid w:val="00370604"/>
    <w:rsid w:val="00370F01"/>
    <w:rsid w:val="003719A8"/>
    <w:rsid w:val="00373C59"/>
    <w:rsid w:val="00373EE5"/>
    <w:rsid w:val="0037410B"/>
    <w:rsid w:val="00374FEC"/>
    <w:rsid w:val="00375113"/>
    <w:rsid w:val="003759B0"/>
    <w:rsid w:val="00375E82"/>
    <w:rsid w:val="00376077"/>
    <w:rsid w:val="003774F2"/>
    <w:rsid w:val="00377A42"/>
    <w:rsid w:val="00381759"/>
    <w:rsid w:val="00383745"/>
    <w:rsid w:val="0038496B"/>
    <w:rsid w:val="00386910"/>
    <w:rsid w:val="00386B53"/>
    <w:rsid w:val="00386C90"/>
    <w:rsid w:val="003902C6"/>
    <w:rsid w:val="00390BF0"/>
    <w:rsid w:val="00390D29"/>
    <w:rsid w:val="003910E4"/>
    <w:rsid w:val="003915A7"/>
    <w:rsid w:val="003917E7"/>
    <w:rsid w:val="00391D99"/>
    <w:rsid w:val="0039242B"/>
    <w:rsid w:val="00392A7E"/>
    <w:rsid w:val="003937D4"/>
    <w:rsid w:val="0039386B"/>
    <w:rsid w:val="0039574A"/>
    <w:rsid w:val="003958BF"/>
    <w:rsid w:val="0039605D"/>
    <w:rsid w:val="003972A3"/>
    <w:rsid w:val="00397E14"/>
    <w:rsid w:val="003A012C"/>
    <w:rsid w:val="003A0790"/>
    <w:rsid w:val="003A0E88"/>
    <w:rsid w:val="003A0F5C"/>
    <w:rsid w:val="003A13B0"/>
    <w:rsid w:val="003A13EA"/>
    <w:rsid w:val="003A1552"/>
    <w:rsid w:val="003A2019"/>
    <w:rsid w:val="003A2F65"/>
    <w:rsid w:val="003A3C69"/>
    <w:rsid w:val="003A4130"/>
    <w:rsid w:val="003A4465"/>
    <w:rsid w:val="003A612A"/>
    <w:rsid w:val="003A6724"/>
    <w:rsid w:val="003A78A2"/>
    <w:rsid w:val="003B0999"/>
    <w:rsid w:val="003B0A04"/>
    <w:rsid w:val="003B155A"/>
    <w:rsid w:val="003B1C4F"/>
    <w:rsid w:val="003B1F24"/>
    <w:rsid w:val="003B203C"/>
    <w:rsid w:val="003B2D4B"/>
    <w:rsid w:val="003C0F04"/>
    <w:rsid w:val="003C117B"/>
    <w:rsid w:val="003C1D16"/>
    <w:rsid w:val="003C1DCD"/>
    <w:rsid w:val="003C1E0E"/>
    <w:rsid w:val="003C302C"/>
    <w:rsid w:val="003C3238"/>
    <w:rsid w:val="003C3655"/>
    <w:rsid w:val="003C3918"/>
    <w:rsid w:val="003C3A03"/>
    <w:rsid w:val="003C4876"/>
    <w:rsid w:val="003C55DF"/>
    <w:rsid w:val="003C5703"/>
    <w:rsid w:val="003C5BF9"/>
    <w:rsid w:val="003C5CFB"/>
    <w:rsid w:val="003C6EBE"/>
    <w:rsid w:val="003C7042"/>
    <w:rsid w:val="003C778E"/>
    <w:rsid w:val="003D10F3"/>
    <w:rsid w:val="003D1802"/>
    <w:rsid w:val="003D4F0C"/>
    <w:rsid w:val="003D6845"/>
    <w:rsid w:val="003D7449"/>
    <w:rsid w:val="003D7942"/>
    <w:rsid w:val="003E1338"/>
    <w:rsid w:val="003E1B30"/>
    <w:rsid w:val="003E2149"/>
    <w:rsid w:val="003E21F5"/>
    <w:rsid w:val="003E28F4"/>
    <w:rsid w:val="003E33DA"/>
    <w:rsid w:val="003E352C"/>
    <w:rsid w:val="003E398A"/>
    <w:rsid w:val="003E3BE3"/>
    <w:rsid w:val="003E60B3"/>
    <w:rsid w:val="003E694A"/>
    <w:rsid w:val="003E6A39"/>
    <w:rsid w:val="003E6FDC"/>
    <w:rsid w:val="003F0527"/>
    <w:rsid w:val="003F054A"/>
    <w:rsid w:val="003F0708"/>
    <w:rsid w:val="003F08CC"/>
    <w:rsid w:val="003F1957"/>
    <w:rsid w:val="003F1A23"/>
    <w:rsid w:val="003F259B"/>
    <w:rsid w:val="003F2C91"/>
    <w:rsid w:val="003F34C6"/>
    <w:rsid w:val="003F538D"/>
    <w:rsid w:val="003F5DF7"/>
    <w:rsid w:val="003F70F8"/>
    <w:rsid w:val="003F743E"/>
    <w:rsid w:val="003F7736"/>
    <w:rsid w:val="003F7E3C"/>
    <w:rsid w:val="004006DC"/>
    <w:rsid w:val="004007BE"/>
    <w:rsid w:val="00400D53"/>
    <w:rsid w:val="004013DD"/>
    <w:rsid w:val="00401543"/>
    <w:rsid w:val="00402356"/>
    <w:rsid w:val="004031FC"/>
    <w:rsid w:val="0040353F"/>
    <w:rsid w:val="004045D2"/>
    <w:rsid w:val="004049DA"/>
    <w:rsid w:val="00407F05"/>
    <w:rsid w:val="00410049"/>
    <w:rsid w:val="00412E20"/>
    <w:rsid w:val="00413E7C"/>
    <w:rsid w:val="004151B0"/>
    <w:rsid w:val="004155FF"/>
    <w:rsid w:val="004163CE"/>
    <w:rsid w:val="00416DCF"/>
    <w:rsid w:val="004174DC"/>
    <w:rsid w:val="00417BA0"/>
    <w:rsid w:val="00417EC6"/>
    <w:rsid w:val="004205A3"/>
    <w:rsid w:val="00420C5D"/>
    <w:rsid w:val="00420DE6"/>
    <w:rsid w:val="004218CE"/>
    <w:rsid w:val="00421B63"/>
    <w:rsid w:val="00421EB9"/>
    <w:rsid w:val="00422BE7"/>
    <w:rsid w:val="00424AFC"/>
    <w:rsid w:val="00424DCD"/>
    <w:rsid w:val="00425132"/>
    <w:rsid w:val="00426ED1"/>
    <w:rsid w:val="0043007C"/>
    <w:rsid w:val="004311F1"/>
    <w:rsid w:val="00432EB7"/>
    <w:rsid w:val="0043326E"/>
    <w:rsid w:val="00433838"/>
    <w:rsid w:val="004342AB"/>
    <w:rsid w:val="004349F7"/>
    <w:rsid w:val="00434BD0"/>
    <w:rsid w:val="0043521C"/>
    <w:rsid w:val="00437577"/>
    <w:rsid w:val="004400D1"/>
    <w:rsid w:val="004400FF"/>
    <w:rsid w:val="00442247"/>
    <w:rsid w:val="004427DC"/>
    <w:rsid w:val="004428F2"/>
    <w:rsid w:val="00443087"/>
    <w:rsid w:val="004430EA"/>
    <w:rsid w:val="004436BA"/>
    <w:rsid w:val="004436C6"/>
    <w:rsid w:val="004437AD"/>
    <w:rsid w:val="00443877"/>
    <w:rsid w:val="004441EF"/>
    <w:rsid w:val="004446C7"/>
    <w:rsid w:val="0044517E"/>
    <w:rsid w:val="0044528E"/>
    <w:rsid w:val="00445950"/>
    <w:rsid w:val="00445FC4"/>
    <w:rsid w:val="0044676F"/>
    <w:rsid w:val="00446DD8"/>
    <w:rsid w:val="004475F4"/>
    <w:rsid w:val="004476B1"/>
    <w:rsid w:val="00450E38"/>
    <w:rsid w:val="004512A9"/>
    <w:rsid w:val="00451C5D"/>
    <w:rsid w:val="00453190"/>
    <w:rsid w:val="00453D8E"/>
    <w:rsid w:val="004542BA"/>
    <w:rsid w:val="00454491"/>
    <w:rsid w:val="004553AC"/>
    <w:rsid w:val="00455629"/>
    <w:rsid w:val="00456BBE"/>
    <w:rsid w:val="00457105"/>
    <w:rsid w:val="00457B66"/>
    <w:rsid w:val="004618DA"/>
    <w:rsid w:val="004621E1"/>
    <w:rsid w:val="00462662"/>
    <w:rsid w:val="00464748"/>
    <w:rsid w:val="00464D39"/>
    <w:rsid w:val="0046738C"/>
    <w:rsid w:val="00467E67"/>
    <w:rsid w:val="00470B69"/>
    <w:rsid w:val="0047144B"/>
    <w:rsid w:val="00471826"/>
    <w:rsid w:val="00471BAA"/>
    <w:rsid w:val="0047261F"/>
    <w:rsid w:val="00472AA3"/>
    <w:rsid w:val="00472BF8"/>
    <w:rsid w:val="00473163"/>
    <w:rsid w:val="00473C3D"/>
    <w:rsid w:val="00473EFF"/>
    <w:rsid w:val="004740DF"/>
    <w:rsid w:val="00474200"/>
    <w:rsid w:val="004746E7"/>
    <w:rsid w:val="004751FE"/>
    <w:rsid w:val="004752EE"/>
    <w:rsid w:val="00476CF4"/>
    <w:rsid w:val="00477C0A"/>
    <w:rsid w:val="00480B8B"/>
    <w:rsid w:val="00481A99"/>
    <w:rsid w:val="00482EC1"/>
    <w:rsid w:val="00483577"/>
    <w:rsid w:val="004839E6"/>
    <w:rsid w:val="00483E58"/>
    <w:rsid w:val="004843A5"/>
    <w:rsid w:val="004857A7"/>
    <w:rsid w:val="00486899"/>
    <w:rsid w:val="00487A7F"/>
    <w:rsid w:val="00487E64"/>
    <w:rsid w:val="004909B0"/>
    <w:rsid w:val="004910EB"/>
    <w:rsid w:val="004918F1"/>
    <w:rsid w:val="00492701"/>
    <w:rsid w:val="00492BBF"/>
    <w:rsid w:val="00492E14"/>
    <w:rsid w:val="00492ED4"/>
    <w:rsid w:val="0049422D"/>
    <w:rsid w:val="00494508"/>
    <w:rsid w:val="00494641"/>
    <w:rsid w:val="00495718"/>
    <w:rsid w:val="00495829"/>
    <w:rsid w:val="00495B96"/>
    <w:rsid w:val="00495BE9"/>
    <w:rsid w:val="00495D35"/>
    <w:rsid w:val="00495F9D"/>
    <w:rsid w:val="0049606D"/>
    <w:rsid w:val="0049630B"/>
    <w:rsid w:val="00496A45"/>
    <w:rsid w:val="004A0D88"/>
    <w:rsid w:val="004A2022"/>
    <w:rsid w:val="004A23D8"/>
    <w:rsid w:val="004A413B"/>
    <w:rsid w:val="004A4F18"/>
    <w:rsid w:val="004A547B"/>
    <w:rsid w:val="004A5652"/>
    <w:rsid w:val="004A5DEA"/>
    <w:rsid w:val="004A6CBA"/>
    <w:rsid w:val="004A768D"/>
    <w:rsid w:val="004A77A3"/>
    <w:rsid w:val="004A77C5"/>
    <w:rsid w:val="004A77E5"/>
    <w:rsid w:val="004A7AC0"/>
    <w:rsid w:val="004B3E78"/>
    <w:rsid w:val="004B3F43"/>
    <w:rsid w:val="004B40BD"/>
    <w:rsid w:val="004B41C2"/>
    <w:rsid w:val="004B4A93"/>
    <w:rsid w:val="004B4CCE"/>
    <w:rsid w:val="004B4D2F"/>
    <w:rsid w:val="004B5013"/>
    <w:rsid w:val="004B5245"/>
    <w:rsid w:val="004B5FD2"/>
    <w:rsid w:val="004B6A2E"/>
    <w:rsid w:val="004B6E90"/>
    <w:rsid w:val="004B6F1F"/>
    <w:rsid w:val="004C17BF"/>
    <w:rsid w:val="004C30EB"/>
    <w:rsid w:val="004C350F"/>
    <w:rsid w:val="004C3C09"/>
    <w:rsid w:val="004C3C4F"/>
    <w:rsid w:val="004C3CEC"/>
    <w:rsid w:val="004C4436"/>
    <w:rsid w:val="004C4612"/>
    <w:rsid w:val="004C4C0C"/>
    <w:rsid w:val="004C4D5A"/>
    <w:rsid w:val="004C7BFC"/>
    <w:rsid w:val="004C7C3C"/>
    <w:rsid w:val="004D0869"/>
    <w:rsid w:val="004D0DCF"/>
    <w:rsid w:val="004D0E5E"/>
    <w:rsid w:val="004D13FE"/>
    <w:rsid w:val="004D15DC"/>
    <w:rsid w:val="004D1794"/>
    <w:rsid w:val="004D1A8B"/>
    <w:rsid w:val="004D1B94"/>
    <w:rsid w:val="004D28F3"/>
    <w:rsid w:val="004D29E6"/>
    <w:rsid w:val="004D30BB"/>
    <w:rsid w:val="004D430F"/>
    <w:rsid w:val="004D4FCC"/>
    <w:rsid w:val="004D7228"/>
    <w:rsid w:val="004E0644"/>
    <w:rsid w:val="004E0EE7"/>
    <w:rsid w:val="004E0F94"/>
    <w:rsid w:val="004E1BB3"/>
    <w:rsid w:val="004E1C83"/>
    <w:rsid w:val="004E1CDD"/>
    <w:rsid w:val="004E2239"/>
    <w:rsid w:val="004E2F76"/>
    <w:rsid w:val="004E323E"/>
    <w:rsid w:val="004E3AE0"/>
    <w:rsid w:val="004E3C84"/>
    <w:rsid w:val="004E3DCE"/>
    <w:rsid w:val="004E416B"/>
    <w:rsid w:val="004E4454"/>
    <w:rsid w:val="004E4FB2"/>
    <w:rsid w:val="004E5A25"/>
    <w:rsid w:val="004E5B5C"/>
    <w:rsid w:val="004E684C"/>
    <w:rsid w:val="004E6EC6"/>
    <w:rsid w:val="004E7423"/>
    <w:rsid w:val="004E7C94"/>
    <w:rsid w:val="004E7E1F"/>
    <w:rsid w:val="004E7FDA"/>
    <w:rsid w:val="004F00AB"/>
    <w:rsid w:val="004F021C"/>
    <w:rsid w:val="004F05C4"/>
    <w:rsid w:val="004F06A1"/>
    <w:rsid w:val="004F0A8C"/>
    <w:rsid w:val="004F0FC1"/>
    <w:rsid w:val="004F171C"/>
    <w:rsid w:val="004F3204"/>
    <w:rsid w:val="004F3D48"/>
    <w:rsid w:val="004F3F7C"/>
    <w:rsid w:val="004F5450"/>
    <w:rsid w:val="004F6376"/>
    <w:rsid w:val="00500A76"/>
    <w:rsid w:val="00500F40"/>
    <w:rsid w:val="005024B1"/>
    <w:rsid w:val="0050433C"/>
    <w:rsid w:val="00504648"/>
    <w:rsid w:val="00504C9B"/>
    <w:rsid w:val="00504E25"/>
    <w:rsid w:val="00505863"/>
    <w:rsid w:val="00505A37"/>
    <w:rsid w:val="00505F13"/>
    <w:rsid w:val="0050682E"/>
    <w:rsid w:val="00506CC4"/>
    <w:rsid w:val="0050783A"/>
    <w:rsid w:val="00511995"/>
    <w:rsid w:val="00511E95"/>
    <w:rsid w:val="005144D6"/>
    <w:rsid w:val="00515345"/>
    <w:rsid w:val="0051585E"/>
    <w:rsid w:val="00515EFC"/>
    <w:rsid w:val="005167DD"/>
    <w:rsid w:val="00517966"/>
    <w:rsid w:val="00517AF0"/>
    <w:rsid w:val="0052003A"/>
    <w:rsid w:val="00520D44"/>
    <w:rsid w:val="0052184B"/>
    <w:rsid w:val="00521F11"/>
    <w:rsid w:val="0052246D"/>
    <w:rsid w:val="00522E18"/>
    <w:rsid w:val="00522E54"/>
    <w:rsid w:val="00523992"/>
    <w:rsid w:val="005242AF"/>
    <w:rsid w:val="005244CC"/>
    <w:rsid w:val="005249F4"/>
    <w:rsid w:val="00524CB7"/>
    <w:rsid w:val="00525560"/>
    <w:rsid w:val="00525BF9"/>
    <w:rsid w:val="00525D9D"/>
    <w:rsid w:val="00526038"/>
    <w:rsid w:val="00526767"/>
    <w:rsid w:val="00526E59"/>
    <w:rsid w:val="00527B85"/>
    <w:rsid w:val="00527B9B"/>
    <w:rsid w:val="00531C6A"/>
    <w:rsid w:val="005332BA"/>
    <w:rsid w:val="00533738"/>
    <w:rsid w:val="005358B6"/>
    <w:rsid w:val="00537724"/>
    <w:rsid w:val="005408FE"/>
    <w:rsid w:val="005424BE"/>
    <w:rsid w:val="00542809"/>
    <w:rsid w:val="00545A00"/>
    <w:rsid w:val="00545F17"/>
    <w:rsid w:val="00546474"/>
    <w:rsid w:val="005468C4"/>
    <w:rsid w:val="00546C20"/>
    <w:rsid w:val="005503F8"/>
    <w:rsid w:val="00551DFA"/>
    <w:rsid w:val="00552C77"/>
    <w:rsid w:val="005534CD"/>
    <w:rsid w:val="00553A32"/>
    <w:rsid w:val="00554340"/>
    <w:rsid w:val="0055435B"/>
    <w:rsid w:val="0055581B"/>
    <w:rsid w:val="00555981"/>
    <w:rsid w:val="0055629F"/>
    <w:rsid w:val="0055776A"/>
    <w:rsid w:val="00560EE7"/>
    <w:rsid w:val="00561E35"/>
    <w:rsid w:val="0056393E"/>
    <w:rsid w:val="00564B7B"/>
    <w:rsid w:val="005650D7"/>
    <w:rsid w:val="00565BAC"/>
    <w:rsid w:val="00565E4B"/>
    <w:rsid w:val="005673EB"/>
    <w:rsid w:val="00571448"/>
    <w:rsid w:val="0057147B"/>
    <w:rsid w:val="00572327"/>
    <w:rsid w:val="00572E76"/>
    <w:rsid w:val="005735CE"/>
    <w:rsid w:val="0057497F"/>
    <w:rsid w:val="00576187"/>
    <w:rsid w:val="005761A7"/>
    <w:rsid w:val="005769D7"/>
    <w:rsid w:val="00580D67"/>
    <w:rsid w:val="00581E78"/>
    <w:rsid w:val="00583C34"/>
    <w:rsid w:val="00583E58"/>
    <w:rsid w:val="0058421E"/>
    <w:rsid w:val="005842C8"/>
    <w:rsid w:val="00584594"/>
    <w:rsid w:val="00585E8D"/>
    <w:rsid w:val="0058646D"/>
    <w:rsid w:val="005905E9"/>
    <w:rsid w:val="00590750"/>
    <w:rsid w:val="00590AC9"/>
    <w:rsid w:val="0059118A"/>
    <w:rsid w:val="005936C4"/>
    <w:rsid w:val="00593BC6"/>
    <w:rsid w:val="005946FB"/>
    <w:rsid w:val="00595170"/>
    <w:rsid w:val="00595546"/>
    <w:rsid w:val="0059627D"/>
    <w:rsid w:val="0059698D"/>
    <w:rsid w:val="00596B0F"/>
    <w:rsid w:val="00596BCA"/>
    <w:rsid w:val="00596F1D"/>
    <w:rsid w:val="00597091"/>
    <w:rsid w:val="005972F3"/>
    <w:rsid w:val="005A0C81"/>
    <w:rsid w:val="005A2BBD"/>
    <w:rsid w:val="005A2C98"/>
    <w:rsid w:val="005A3300"/>
    <w:rsid w:val="005A4037"/>
    <w:rsid w:val="005A408E"/>
    <w:rsid w:val="005A50AF"/>
    <w:rsid w:val="005A52DF"/>
    <w:rsid w:val="005A6513"/>
    <w:rsid w:val="005A6B81"/>
    <w:rsid w:val="005A7CF8"/>
    <w:rsid w:val="005A7E3B"/>
    <w:rsid w:val="005B1C7F"/>
    <w:rsid w:val="005B2EE6"/>
    <w:rsid w:val="005B3C99"/>
    <w:rsid w:val="005B3F82"/>
    <w:rsid w:val="005B4849"/>
    <w:rsid w:val="005B5FB8"/>
    <w:rsid w:val="005B63E3"/>
    <w:rsid w:val="005B6AAC"/>
    <w:rsid w:val="005C0E01"/>
    <w:rsid w:val="005C2B3E"/>
    <w:rsid w:val="005C2D7D"/>
    <w:rsid w:val="005C3E44"/>
    <w:rsid w:val="005C4FFB"/>
    <w:rsid w:val="005C7544"/>
    <w:rsid w:val="005C7BEE"/>
    <w:rsid w:val="005D03AE"/>
    <w:rsid w:val="005D16CF"/>
    <w:rsid w:val="005D179D"/>
    <w:rsid w:val="005D19CE"/>
    <w:rsid w:val="005D1F2D"/>
    <w:rsid w:val="005D2C54"/>
    <w:rsid w:val="005D2E9B"/>
    <w:rsid w:val="005D32E1"/>
    <w:rsid w:val="005D4588"/>
    <w:rsid w:val="005D4668"/>
    <w:rsid w:val="005D71DF"/>
    <w:rsid w:val="005D74C2"/>
    <w:rsid w:val="005E1F49"/>
    <w:rsid w:val="005E26D9"/>
    <w:rsid w:val="005E2D2A"/>
    <w:rsid w:val="005E3068"/>
    <w:rsid w:val="005E3B49"/>
    <w:rsid w:val="005E3D9E"/>
    <w:rsid w:val="005E4342"/>
    <w:rsid w:val="005E6218"/>
    <w:rsid w:val="005E67E2"/>
    <w:rsid w:val="005E6FA5"/>
    <w:rsid w:val="005E7172"/>
    <w:rsid w:val="005E7176"/>
    <w:rsid w:val="005E798F"/>
    <w:rsid w:val="005E7E81"/>
    <w:rsid w:val="005F309F"/>
    <w:rsid w:val="005F59A3"/>
    <w:rsid w:val="005F6042"/>
    <w:rsid w:val="005F65BD"/>
    <w:rsid w:val="005F669A"/>
    <w:rsid w:val="005F6978"/>
    <w:rsid w:val="005F6F7B"/>
    <w:rsid w:val="005F706C"/>
    <w:rsid w:val="005F7F90"/>
    <w:rsid w:val="00600806"/>
    <w:rsid w:val="0060115A"/>
    <w:rsid w:val="006011B9"/>
    <w:rsid w:val="00601A92"/>
    <w:rsid w:val="00601F43"/>
    <w:rsid w:val="006039EC"/>
    <w:rsid w:val="006048D7"/>
    <w:rsid w:val="00604D68"/>
    <w:rsid w:val="00605158"/>
    <w:rsid w:val="00605453"/>
    <w:rsid w:val="006066ED"/>
    <w:rsid w:val="006078C0"/>
    <w:rsid w:val="00611A63"/>
    <w:rsid w:val="006125EC"/>
    <w:rsid w:val="00612F69"/>
    <w:rsid w:val="0061333A"/>
    <w:rsid w:val="00614596"/>
    <w:rsid w:val="0061512E"/>
    <w:rsid w:val="006156DF"/>
    <w:rsid w:val="00616342"/>
    <w:rsid w:val="00616744"/>
    <w:rsid w:val="0061780E"/>
    <w:rsid w:val="00617B50"/>
    <w:rsid w:val="00617DAC"/>
    <w:rsid w:val="00617FD6"/>
    <w:rsid w:val="006204EA"/>
    <w:rsid w:val="006205E9"/>
    <w:rsid w:val="00620853"/>
    <w:rsid w:val="00621B01"/>
    <w:rsid w:val="00622FE7"/>
    <w:rsid w:val="00623166"/>
    <w:rsid w:val="006232EF"/>
    <w:rsid w:val="00623B69"/>
    <w:rsid w:val="0062484C"/>
    <w:rsid w:val="00624F3B"/>
    <w:rsid w:val="00625C1A"/>
    <w:rsid w:val="0062779D"/>
    <w:rsid w:val="006277C8"/>
    <w:rsid w:val="00630992"/>
    <w:rsid w:val="00632231"/>
    <w:rsid w:val="00632704"/>
    <w:rsid w:val="00632B41"/>
    <w:rsid w:val="00632B4E"/>
    <w:rsid w:val="00632FC3"/>
    <w:rsid w:val="0063439A"/>
    <w:rsid w:val="006354B8"/>
    <w:rsid w:val="00635705"/>
    <w:rsid w:val="006357D1"/>
    <w:rsid w:val="006359F0"/>
    <w:rsid w:val="00636025"/>
    <w:rsid w:val="00636B07"/>
    <w:rsid w:val="00636B5E"/>
    <w:rsid w:val="00637104"/>
    <w:rsid w:val="0064303A"/>
    <w:rsid w:val="00643565"/>
    <w:rsid w:val="006446CF"/>
    <w:rsid w:val="006449C0"/>
    <w:rsid w:val="00644ED3"/>
    <w:rsid w:val="006458ED"/>
    <w:rsid w:val="0064638D"/>
    <w:rsid w:val="00646E4A"/>
    <w:rsid w:val="00647479"/>
    <w:rsid w:val="00647866"/>
    <w:rsid w:val="00647E4E"/>
    <w:rsid w:val="00650937"/>
    <w:rsid w:val="00651CFD"/>
    <w:rsid w:val="00651F10"/>
    <w:rsid w:val="0065213C"/>
    <w:rsid w:val="006525A1"/>
    <w:rsid w:val="00655A5B"/>
    <w:rsid w:val="00656A27"/>
    <w:rsid w:val="00656BB2"/>
    <w:rsid w:val="00656BD0"/>
    <w:rsid w:val="00656D02"/>
    <w:rsid w:val="0065711D"/>
    <w:rsid w:val="006572EC"/>
    <w:rsid w:val="00660840"/>
    <w:rsid w:val="00660AE4"/>
    <w:rsid w:val="00661CC0"/>
    <w:rsid w:val="0066396B"/>
    <w:rsid w:val="00663E14"/>
    <w:rsid w:val="006641F5"/>
    <w:rsid w:val="0066706D"/>
    <w:rsid w:val="006675F3"/>
    <w:rsid w:val="00667CB3"/>
    <w:rsid w:val="00667DF7"/>
    <w:rsid w:val="00667E93"/>
    <w:rsid w:val="00670066"/>
    <w:rsid w:val="00670125"/>
    <w:rsid w:val="006713A3"/>
    <w:rsid w:val="00671433"/>
    <w:rsid w:val="00671670"/>
    <w:rsid w:val="006717D9"/>
    <w:rsid w:val="0067197E"/>
    <w:rsid w:val="00671FFA"/>
    <w:rsid w:val="00672125"/>
    <w:rsid w:val="00672990"/>
    <w:rsid w:val="00672FAC"/>
    <w:rsid w:val="00674702"/>
    <w:rsid w:val="00675064"/>
    <w:rsid w:val="00675C84"/>
    <w:rsid w:val="00675F0A"/>
    <w:rsid w:val="0067678B"/>
    <w:rsid w:val="006774CF"/>
    <w:rsid w:val="00680123"/>
    <w:rsid w:val="006818F7"/>
    <w:rsid w:val="006824DF"/>
    <w:rsid w:val="0068277F"/>
    <w:rsid w:val="006845E6"/>
    <w:rsid w:val="00684CE2"/>
    <w:rsid w:val="0068552E"/>
    <w:rsid w:val="006858CE"/>
    <w:rsid w:val="00685C07"/>
    <w:rsid w:val="0068798E"/>
    <w:rsid w:val="00687CD6"/>
    <w:rsid w:val="00690621"/>
    <w:rsid w:val="006915D7"/>
    <w:rsid w:val="00691A7E"/>
    <w:rsid w:val="00692688"/>
    <w:rsid w:val="006927EC"/>
    <w:rsid w:val="00692D90"/>
    <w:rsid w:val="00692EAF"/>
    <w:rsid w:val="00693665"/>
    <w:rsid w:val="00693C76"/>
    <w:rsid w:val="006941ED"/>
    <w:rsid w:val="00695220"/>
    <w:rsid w:val="00696E15"/>
    <w:rsid w:val="00697375"/>
    <w:rsid w:val="0069795A"/>
    <w:rsid w:val="006A0398"/>
    <w:rsid w:val="006A045F"/>
    <w:rsid w:val="006A0DB9"/>
    <w:rsid w:val="006A1082"/>
    <w:rsid w:val="006A1409"/>
    <w:rsid w:val="006A19D6"/>
    <w:rsid w:val="006A21B2"/>
    <w:rsid w:val="006A2F7F"/>
    <w:rsid w:val="006A5079"/>
    <w:rsid w:val="006A5371"/>
    <w:rsid w:val="006A57F5"/>
    <w:rsid w:val="006A5805"/>
    <w:rsid w:val="006A6EA8"/>
    <w:rsid w:val="006A7B92"/>
    <w:rsid w:val="006A7E90"/>
    <w:rsid w:val="006B03B2"/>
    <w:rsid w:val="006B20BE"/>
    <w:rsid w:val="006B4561"/>
    <w:rsid w:val="006B46B0"/>
    <w:rsid w:val="006B49BF"/>
    <w:rsid w:val="006B4BD9"/>
    <w:rsid w:val="006B6167"/>
    <w:rsid w:val="006B705C"/>
    <w:rsid w:val="006C0026"/>
    <w:rsid w:val="006C029F"/>
    <w:rsid w:val="006C0664"/>
    <w:rsid w:val="006C1072"/>
    <w:rsid w:val="006C14E8"/>
    <w:rsid w:val="006C1999"/>
    <w:rsid w:val="006C231F"/>
    <w:rsid w:val="006C3076"/>
    <w:rsid w:val="006C3285"/>
    <w:rsid w:val="006C3FBE"/>
    <w:rsid w:val="006C6BAF"/>
    <w:rsid w:val="006D0895"/>
    <w:rsid w:val="006D08EF"/>
    <w:rsid w:val="006D0CC7"/>
    <w:rsid w:val="006D1CE2"/>
    <w:rsid w:val="006D2562"/>
    <w:rsid w:val="006D4275"/>
    <w:rsid w:val="006D484A"/>
    <w:rsid w:val="006D49CB"/>
    <w:rsid w:val="006D5141"/>
    <w:rsid w:val="006D5818"/>
    <w:rsid w:val="006D6568"/>
    <w:rsid w:val="006D6A94"/>
    <w:rsid w:val="006E0AFB"/>
    <w:rsid w:val="006E1769"/>
    <w:rsid w:val="006E1935"/>
    <w:rsid w:val="006E1B1B"/>
    <w:rsid w:val="006E1FC5"/>
    <w:rsid w:val="006E24C6"/>
    <w:rsid w:val="006E2986"/>
    <w:rsid w:val="006E3457"/>
    <w:rsid w:val="006E3521"/>
    <w:rsid w:val="006E36E0"/>
    <w:rsid w:val="006E3AEC"/>
    <w:rsid w:val="006E559F"/>
    <w:rsid w:val="006E5D1E"/>
    <w:rsid w:val="006E601B"/>
    <w:rsid w:val="006E6281"/>
    <w:rsid w:val="006E7712"/>
    <w:rsid w:val="006E77FD"/>
    <w:rsid w:val="006F092C"/>
    <w:rsid w:val="006F096D"/>
    <w:rsid w:val="006F2ECC"/>
    <w:rsid w:val="006F39AD"/>
    <w:rsid w:val="006F5329"/>
    <w:rsid w:val="006F5A93"/>
    <w:rsid w:val="0070015C"/>
    <w:rsid w:val="00700C5E"/>
    <w:rsid w:val="0070143D"/>
    <w:rsid w:val="00701E37"/>
    <w:rsid w:val="007021C5"/>
    <w:rsid w:val="00704374"/>
    <w:rsid w:val="00704544"/>
    <w:rsid w:val="00704F77"/>
    <w:rsid w:val="0070581B"/>
    <w:rsid w:val="00706E7F"/>
    <w:rsid w:val="00707FD6"/>
    <w:rsid w:val="00710B0E"/>
    <w:rsid w:val="00711178"/>
    <w:rsid w:val="00711238"/>
    <w:rsid w:val="00712284"/>
    <w:rsid w:val="007122C9"/>
    <w:rsid w:val="00712543"/>
    <w:rsid w:val="007127ED"/>
    <w:rsid w:val="007133D6"/>
    <w:rsid w:val="0071374F"/>
    <w:rsid w:val="00714E5C"/>
    <w:rsid w:val="00716549"/>
    <w:rsid w:val="007172FE"/>
    <w:rsid w:val="00717D55"/>
    <w:rsid w:val="00717E7E"/>
    <w:rsid w:val="00720D29"/>
    <w:rsid w:val="00721764"/>
    <w:rsid w:val="00725919"/>
    <w:rsid w:val="0072608C"/>
    <w:rsid w:val="007262C5"/>
    <w:rsid w:val="00726539"/>
    <w:rsid w:val="00726FC7"/>
    <w:rsid w:val="007279CC"/>
    <w:rsid w:val="00727F01"/>
    <w:rsid w:val="00730789"/>
    <w:rsid w:val="007315D9"/>
    <w:rsid w:val="007328EE"/>
    <w:rsid w:val="00734170"/>
    <w:rsid w:val="00734A44"/>
    <w:rsid w:val="00734B35"/>
    <w:rsid w:val="0073614D"/>
    <w:rsid w:val="007363DE"/>
    <w:rsid w:val="00737A8A"/>
    <w:rsid w:val="00737BE2"/>
    <w:rsid w:val="0074165D"/>
    <w:rsid w:val="00741EB1"/>
    <w:rsid w:val="007432F9"/>
    <w:rsid w:val="007439DE"/>
    <w:rsid w:val="00743ECE"/>
    <w:rsid w:val="00744EE4"/>
    <w:rsid w:val="007457DA"/>
    <w:rsid w:val="007465D5"/>
    <w:rsid w:val="007478B5"/>
    <w:rsid w:val="0074793C"/>
    <w:rsid w:val="0075017F"/>
    <w:rsid w:val="007507C6"/>
    <w:rsid w:val="0075099A"/>
    <w:rsid w:val="00750CD6"/>
    <w:rsid w:val="007514A0"/>
    <w:rsid w:val="00751A41"/>
    <w:rsid w:val="00752299"/>
    <w:rsid w:val="00753094"/>
    <w:rsid w:val="00753155"/>
    <w:rsid w:val="007532C7"/>
    <w:rsid w:val="00754FF5"/>
    <w:rsid w:val="007557DF"/>
    <w:rsid w:val="0075663C"/>
    <w:rsid w:val="00756BBB"/>
    <w:rsid w:val="00757754"/>
    <w:rsid w:val="00757CBE"/>
    <w:rsid w:val="007613BA"/>
    <w:rsid w:val="007622B1"/>
    <w:rsid w:val="007627D0"/>
    <w:rsid w:val="00762FD8"/>
    <w:rsid w:val="00763196"/>
    <w:rsid w:val="007633DE"/>
    <w:rsid w:val="00763B1E"/>
    <w:rsid w:val="00764196"/>
    <w:rsid w:val="007644C5"/>
    <w:rsid w:val="007647FB"/>
    <w:rsid w:val="0076523A"/>
    <w:rsid w:val="007657AD"/>
    <w:rsid w:val="00765B34"/>
    <w:rsid w:val="00766393"/>
    <w:rsid w:val="00766B9B"/>
    <w:rsid w:val="00767034"/>
    <w:rsid w:val="00770C19"/>
    <w:rsid w:val="00771145"/>
    <w:rsid w:val="00771793"/>
    <w:rsid w:val="00772354"/>
    <w:rsid w:val="0077274E"/>
    <w:rsid w:val="00772861"/>
    <w:rsid w:val="007758B6"/>
    <w:rsid w:val="00776D97"/>
    <w:rsid w:val="00776F8B"/>
    <w:rsid w:val="00777792"/>
    <w:rsid w:val="007813A3"/>
    <w:rsid w:val="00781B32"/>
    <w:rsid w:val="0078241F"/>
    <w:rsid w:val="00783863"/>
    <w:rsid w:val="00786521"/>
    <w:rsid w:val="0078754C"/>
    <w:rsid w:val="007875BB"/>
    <w:rsid w:val="00787E64"/>
    <w:rsid w:val="00790637"/>
    <w:rsid w:val="007911C0"/>
    <w:rsid w:val="007925B0"/>
    <w:rsid w:val="0079360C"/>
    <w:rsid w:val="00795C84"/>
    <w:rsid w:val="007964F7"/>
    <w:rsid w:val="00796723"/>
    <w:rsid w:val="00797622"/>
    <w:rsid w:val="007979AB"/>
    <w:rsid w:val="00797C88"/>
    <w:rsid w:val="00797CA1"/>
    <w:rsid w:val="007A175E"/>
    <w:rsid w:val="007A180C"/>
    <w:rsid w:val="007A2705"/>
    <w:rsid w:val="007A2A2F"/>
    <w:rsid w:val="007A2C23"/>
    <w:rsid w:val="007A300B"/>
    <w:rsid w:val="007A3108"/>
    <w:rsid w:val="007A54BD"/>
    <w:rsid w:val="007A5A0F"/>
    <w:rsid w:val="007A6EBB"/>
    <w:rsid w:val="007B03A7"/>
    <w:rsid w:val="007B0B09"/>
    <w:rsid w:val="007B0DEE"/>
    <w:rsid w:val="007B223F"/>
    <w:rsid w:val="007B4D99"/>
    <w:rsid w:val="007B665A"/>
    <w:rsid w:val="007B7936"/>
    <w:rsid w:val="007C0726"/>
    <w:rsid w:val="007C1732"/>
    <w:rsid w:val="007C2A4C"/>
    <w:rsid w:val="007C3332"/>
    <w:rsid w:val="007C403D"/>
    <w:rsid w:val="007C492C"/>
    <w:rsid w:val="007C75E8"/>
    <w:rsid w:val="007C771F"/>
    <w:rsid w:val="007C792E"/>
    <w:rsid w:val="007C7BE9"/>
    <w:rsid w:val="007D153D"/>
    <w:rsid w:val="007D1CB6"/>
    <w:rsid w:val="007D1F71"/>
    <w:rsid w:val="007D2DF9"/>
    <w:rsid w:val="007D30C0"/>
    <w:rsid w:val="007D3869"/>
    <w:rsid w:val="007D4E2A"/>
    <w:rsid w:val="007D583D"/>
    <w:rsid w:val="007E02FB"/>
    <w:rsid w:val="007E04E7"/>
    <w:rsid w:val="007E069D"/>
    <w:rsid w:val="007E0DE9"/>
    <w:rsid w:val="007E1688"/>
    <w:rsid w:val="007E27EA"/>
    <w:rsid w:val="007E2A41"/>
    <w:rsid w:val="007E2FC1"/>
    <w:rsid w:val="007E387E"/>
    <w:rsid w:val="007E3B11"/>
    <w:rsid w:val="007E3BB0"/>
    <w:rsid w:val="007E56D6"/>
    <w:rsid w:val="007E6098"/>
    <w:rsid w:val="007E703E"/>
    <w:rsid w:val="007E7197"/>
    <w:rsid w:val="007E7622"/>
    <w:rsid w:val="007E7C9C"/>
    <w:rsid w:val="007F0249"/>
    <w:rsid w:val="007F1005"/>
    <w:rsid w:val="007F1533"/>
    <w:rsid w:val="007F17B7"/>
    <w:rsid w:val="007F2ED9"/>
    <w:rsid w:val="007F31C2"/>
    <w:rsid w:val="007F4516"/>
    <w:rsid w:val="007F49F4"/>
    <w:rsid w:val="007F54EB"/>
    <w:rsid w:val="007F5FA2"/>
    <w:rsid w:val="007F62BD"/>
    <w:rsid w:val="007F6C96"/>
    <w:rsid w:val="007F6E0F"/>
    <w:rsid w:val="007F713A"/>
    <w:rsid w:val="0080034A"/>
    <w:rsid w:val="00800EC1"/>
    <w:rsid w:val="00801443"/>
    <w:rsid w:val="00801869"/>
    <w:rsid w:val="00801985"/>
    <w:rsid w:val="0080297A"/>
    <w:rsid w:val="008029D3"/>
    <w:rsid w:val="008038B0"/>
    <w:rsid w:val="00803BF2"/>
    <w:rsid w:val="008040BA"/>
    <w:rsid w:val="008048E4"/>
    <w:rsid w:val="00806277"/>
    <w:rsid w:val="00806585"/>
    <w:rsid w:val="00806825"/>
    <w:rsid w:val="00806E73"/>
    <w:rsid w:val="0080703A"/>
    <w:rsid w:val="008075AF"/>
    <w:rsid w:val="008103B3"/>
    <w:rsid w:val="00810B15"/>
    <w:rsid w:val="0081129A"/>
    <w:rsid w:val="00812932"/>
    <w:rsid w:val="0081310D"/>
    <w:rsid w:val="00813272"/>
    <w:rsid w:val="008139AD"/>
    <w:rsid w:val="00814F3B"/>
    <w:rsid w:val="00814FC6"/>
    <w:rsid w:val="00815961"/>
    <w:rsid w:val="00816858"/>
    <w:rsid w:val="00817AC8"/>
    <w:rsid w:val="008202C1"/>
    <w:rsid w:val="00821510"/>
    <w:rsid w:val="00822064"/>
    <w:rsid w:val="008222E8"/>
    <w:rsid w:val="008224F9"/>
    <w:rsid w:val="00822CF3"/>
    <w:rsid w:val="00822ECE"/>
    <w:rsid w:val="008230DB"/>
    <w:rsid w:val="00823E0A"/>
    <w:rsid w:val="008249CE"/>
    <w:rsid w:val="00824E72"/>
    <w:rsid w:val="0082633F"/>
    <w:rsid w:val="0083184F"/>
    <w:rsid w:val="00831D0C"/>
    <w:rsid w:val="0083276F"/>
    <w:rsid w:val="00832806"/>
    <w:rsid w:val="00833EE8"/>
    <w:rsid w:val="00836B2D"/>
    <w:rsid w:val="008376BF"/>
    <w:rsid w:val="008406B5"/>
    <w:rsid w:val="00840B5F"/>
    <w:rsid w:val="00840DA9"/>
    <w:rsid w:val="008414C9"/>
    <w:rsid w:val="00841C1F"/>
    <w:rsid w:val="00841D47"/>
    <w:rsid w:val="00842422"/>
    <w:rsid w:val="008429A6"/>
    <w:rsid w:val="00842B87"/>
    <w:rsid w:val="00843025"/>
    <w:rsid w:val="00843CC1"/>
    <w:rsid w:val="00844C74"/>
    <w:rsid w:val="00845547"/>
    <w:rsid w:val="00846171"/>
    <w:rsid w:val="00847AE1"/>
    <w:rsid w:val="00847E3F"/>
    <w:rsid w:val="00850753"/>
    <w:rsid w:val="00850BA2"/>
    <w:rsid w:val="00850C19"/>
    <w:rsid w:val="00850C42"/>
    <w:rsid w:val="00851084"/>
    <w:rsid w:val="00851240"/>
    <w:rsid w:val="0085129F"/>
    <w:rsid w:val="00851D43"/>
    <w:rsid w:val="00853001"/>
    <w:rsid w:val="008535ED"/>
    <w:rsid w:val="00853B71"/>
    <w:rsid w:val="00854692"/>
    <w:rsid w:val="0085477B"/>
    <w:rsid w:val="00854843"/>
    <w:rsid w:val="00854F12"/>
    <w:rsid w:val="00857D9C"/>
    <w:rsid w:val="008607E1"/>
    <w:rsid w:val="00861015"/>
    <w:rsid w:val="00861318"/>
    <w:rsid w:val="00862D81"/>
    <w:rsid w:val="008634E4"/>
    <w:rsid w:val="00863C62"/>
    <w:rsid w:val="0086483A"/>
    <w:rsid w:val="00864D5B"/>
    <w:rsid w:val="00866380"/>
    <w:rsid w:val="008665AE"/>
    <w:rsid w:val="00866E61"/>
    <w:rsid w:val="00867692"/>
    <w:rsid w:val="00867F5A"/>
    <w:rsid w:val="008703D2"/>
    <w:rsid w:val="0087108B"/>
    <w:rsid w:val="00871542"/>
    <w:rsid w:val="008719CD"/>
    <w:rsid w:val="00872690"/>
    <w:rsid w:val="008733A1"/>
    <w:rsid w:val="00873A17"/>
    <w:rsid w:val="00875FF8"/>
    <w:rsid w:val="00876222"/>
    <w:rsid w:val="0087682C"/>
    <w:rsid w:val="00876D3B"/>
    <w:rsid w:val="00877C97"/>
    <w:rsid w:val="00880090"/>
    <w:rsid w:val="00882022"/>
    <w:rsid w:val="008838E2"/>
    <w:rsid w:val="00883A13"/>
    <w:rsid w:val="00884846"/>
    <w:rsid w:val="00884B2C"/>
    <w:rsid w:val="00884FB8"/>
    <w:rsid w:val="008852F7"/>
    <w:rsid w:val="008862CA"/>
    <w:rsid w:val="0088658A"/>
    <w:rsid w:val="00887225"/>
    <w:rsid w:val="008879C5"/>
    <w:rsid w:val="008902BF"/>
    <w:rsid w:val="008912CC"/>
    <w:rsid w:val="00891B6A"/>
    <w:rsid w:val="00893174"/>
    <w:rsid w:val="00893F5C"/>
    <w:rsid w:val="008953D8"/>
    <w:rsid w:val="008959A3"/>
    <w:rsid w:val="008960E3"/>
    <w:rsid w:val="008A03EE"/>
    <w:rsid w:val="008A041C"/>
    <w:rsid w:val="008A0A29"/>
    <w:rsid w:val="008A0B65"/>
    <w:rsid w:val="008A130B"/>
    <w:rsid w:val="008A1BA8"/>
    <w:rsid w:val="008A1FE1"/>
    <w:rsid w:val="008A2AD3"/>
    <w:rsid w:val="008A3D82"/>
    <w:rsid w:val="008A5140"/>
    <w:rsid w:val="008A5877"/>
    <w:rsid w:val="008A70EE"/>
    <w:rsid w:val="008A7B92"/>
    <w:rsid w:val="008A7BB9"/>
    <w:rsid w:val="008B0F15"/>
    <w:rsid w:val="008B0F16"/>
    <w:rsid w:val="008B11EA"/>
    <w:rsid w:val="008B2DA5"/>
    <w:rsid w:val="008B4251"/>
    <w:rsid w:val="008B481F"/>
    <w:rsid w:val="008B50AB"/>
    <w:rsid w:val="008B5534"/>
    <w:rsid w:val="008B599F"/>
    <w:rsid w:val="008B64FC"/>
    <w:rsid w:val="008B66A3"/>
    <w:rsid w:val="008B6C91"/>
    <w:rsid w:val="008B7BCA"/>
    <w:rsid w:val="008C0267"/>
    <w:rsid w:val="008C02DA"/>
    <w:rsid w:val="008C0BD3"/>
    <w:rsid w:val="008C1A7B"/>
    <w:rsid w:val="008C2271"/>
    <w:rsid w:val="008C2E63"/>
    <w:rsid w:val="008C31F5"/>
    <w:rsid w:val="008C3AB5"/>
    <w:rsid w:val="008C3F12"/>
    <w:rsid w:val="008C40BC"/>
    <w:rsid w:val="008C439C"/>
    <w:rsid w:val="008C599C"/>
    <w:rsid w:val="008C5E36"/>
    <w:rsid w:val="008C5F15"/>
    <w:rsid w:val="008C64A8"/>
    <w:rsid w:val="008C674F"/>
    <w:rsid w:val="008C70D4"/>
    <w:rsid w:val="008C7D44"/>
    <w:rsid w:val="008D0F97"/>
    <w:rsid w:val="008D1580"/>
    <w:rsid w:val="008D1776"/>
    <w:rsid w:val="008D1AFF"/>
    <w:rsid w:val="008D1BB5"/>
    <w:rsid w:val="008D1E28"/>
    <w:rsid w:val="008D28DF"/>
    <w:rsid w:val="008D2BE6"/>
    <w:rsid w:val="008D2E46"/>
    <w:rsid w:val="008D2F19"/>
    <w:rsid w:val="008D35D4"/>
    <w:rsid w:val="008D3A27"/>
    <w:rsid w:val="008D4414"/>
    <w:rsid w:val="008D6130"/>
    <w:rsid w:val="008D7209"/>
    <w:rsid w:val="008D79E0"/>
    <w:rsid w:val="008D7B43"/>
    <w:rsid w:val="008E0BA8"/>
    <w:rsid w:val="008E15C6"/>
    <w:rsid w:val="008E291B"/>
    <w:rsid w:val="008E2C72"/>
    <w:rsid w:val="008E5707"/>
    <w:rsid w:val="008E5EF5"/>
    <w:rsid w:val="008E6235"/>
    <w:rsid w:val="008E63D7"/>
    <w:rsid w:val="008E6595"/>
    <w:rsid w:val="008E745B"/>
    <w:rsid w:val="008E7B57"/>
    <w:rsid w:val="008F02A2"/>
    <w:rsid w:val="008F1E93"/>
    <w:rsid w:val="008F26EC"/>
    <w:rsid w:val="008F2A34"/>
    <w:rsid w:val="008F2D05"/>
    <w:rsid w:val="008F3785"/>
    <w:rsid w:val="008F3974"/>
    <w:rsid w:val="008F3D8E"/>
    <w:rsid w:val="008F50EA"/>
    <w:rsid w:val="008F60D1"/>
    <w:rsid w:val="008F666D"/>
    <w:rsid w:val="00900F2D"/>
    <w:rsid w:val="009038C6"/>
    <w:rsid w:val="0090456C"/>
    <w:rsid w:val="00904F08"/>
    <w:rsid w:val="00905149"/>
    <w:rsid w:val="009052C3"/>
    <w:rsid w:val="00905CB2"/>
    <w:rsid w:val="00905FEC"/>
    <w:rsid w:val="009066C6"/>
    <w:rsid w:val="00907422"/>
    <w:rsid w:val="009077C0"/>
    <w:rsid w:val="00907E62"/>
    <w:rsid w:val="00911C8D"/>
    <w:rsid w:val="0091266E"/>
    <w:rsid w:val="00912DC2"/>
    <w:rsid w:val="00913E56"/>
    <w:rsid w:val="009144C2"/>
    <w:rsid w:val="00914B0B"/>
    <w:rsid w:val="00915EF0"/>
    <w:rsid w:val="00916878"/>
    <w:rsid w:val="009173EE"/>
    <w:rsid w:val="00921988"/>
    <w:rsid w:val="00921ED2"/>
    <w:rsid w:val="0092292D"/>
    <w:rsid w:val="0092297A"/>
    <w:rsid w:val="009239C7"/>
    <w:rsid w:val="00923F94"/>
    <w:rsid w:val="0092474C"/>
    <w:rsid w:val="00924C8B"/>
    <w:rsid w:val="00926817"/>
    <w:rsid w:val="009278CA"/>
    <w:rsid w:val="00927900"/>
    <w:rsid w:val="00930388"/>
    <w:rsid w:val="00931305"/>
    <w:rsid w:val="00931582"/>
    <w:rsid w:val="0093268B"/>
    <w:rsid w:val="00933760"/>
    <w:rsid w:val="00935250"/>
    <w:rsid w:val="009353EB"/>
    <w:rsid w:val="00935930"/>
    <w:rsid w:val="00935F9D"/>
    <w:rsid w:val="00936A33"/>
    <w:rsid w:val="009378A5"/>
    <w:rsid w:val="0094186F"/>
    <w:rsid w:val="009429E5"/>
    <w:rsid w:val="0094321A"/>
    <w:rsid w:val="00943354"/>
    <w:rsid w:val="009441FC"/>
    <w:rsid w:val="00944340"/>
    <w:rsid w:val="009445ED"/>
    <w:rsid w:val="0094534D"/>
    <w:rsid w:val="009453E4"/>
    <w:rsid w:val="009459B0"/>
    <w:rsid w:val="00945BE8"/>
    <w:rsid w:val="00945C2A"/>
    <w:rsid w:val="0094641E"/>
    <w:rsid w:val="009469DD"/>
    <w:rsid w:val="00947C5B"/>
    <w:rsid w:val="009506C2"/>
    <w:rsid w:val="00950815"/>
    <w:rsid w:val="00950890"/>
    <w:rsid w:val="009510CC"/>
    <w:rsid w:val="00951437"/>
    <w:rsid w:val="009515FC"/>
    <w:rsid w:val="0095277C"/>
    <w:rsid w:val="00952781"/>
    <w:rsid w:val="00953C4D"/>
    <w:rsid w:val="00953F70"/>
    <w:rsid w:val="009557B4"/>
    <w:rsid w:val="00955D0D"/>
    <w:rsid w:val="00956228"/>
    <w:rsid w:val="009565A3"/>
    <w:rsid w:val="00956D8A"/>
    <w:rsid w:val="0095764E"/>
    <w:rsid w:val="00961AB6"/>
    <w:rsid w:val="00962362"/>
    <w:rsid w:val="009627B2"/>
    <w:rsid w:val="00962861"/>
    <w:rsid w:val="009628C3"/>
    <w:rsid w:val="00965C34"/>
    <w:rsid w:val="00966255"/>
    <w:rsid w:val="00966544"/>
    <w:rsid w:val="00966A6D"/>
    <w:rsid w:val="00966C7D"/>
    <w:rsid w:val="00966FB2"/>
    <w:rsid w:val="009677C7"/>
    <w:rsid w:val="009728AF"/>
    <w:rsid w:val="00972EB9"/>
    <w:rsid w:val="009742DD"/>
    <w:rsid w:val="00974905"/>
    <w:rsid w:val="00980C2C"/>
    <w:rsid w:val="00980D3D"/>
    <w:rsid w:val="00980FBC"/>
    <w:rsid w:val="0098182E"/>
    <w:rsid w:val="009823B3"/>
    <w:rsid w:val="00984DBF"/>
    <w:rsid w:val="00985283"/>
    <w:rsid w:val="009854CC"/>
    <w:rsid w:val="00987269"/>
    <w:rsid w:val="009900B8"/>
    <w:rsid w:val="009904DC"/>
    <w:rsid w:val="00990F34"/>
    <w:rsid w:val="009922FC"/>
    <w:rsid w:val="00992508"/>
    <w:rsid w:val="00992B56"/>
    <w:rsid w:val="00993A80"/>
    <w:rsid w:val="00994C3C"/>
    <w:rsid w:val="00994ECF"/>
    <w:rsid w:val="00995AB8"/>
    <w:rsid w:val="00995F10"/>
    <w:rsid w:val="00996FEA"/>
    <w:rsid w:val="00997218"/>
    <w:rsid w:val="00997820"/>
    <w:rsid w:val="00997F10"/>
    <w:rsid w:val="009A2201"/>
    <w:rsid w:val="009A2386"/>
    <w:rsid w:val="009A468F"/>
    <w:rsid w:val="009A6AFD"/>
    <w:rsid w:val="009A6C74"/>
    <w:rsid w:val="009A6E3E"/>
    <w:rsid w:val="009A6F37"/>
    <w:rsid w:val="009B2529"/>
    <w:rsid w:val="009B3571"/>
    <w:rsid w:val="009B51BE"/>
    <w:rsid w:val="009B6307"/>
    <w:rsid w:val="009B7CB3"/>
    <w:rsid w:val="009B7F5C"/>
    <w:rsid w:val="009C022F"/>
    <w:rsid w:val="009C072B"/>
    <w:rsid w:val="009C102F"/>
    <w:rsid w:val="009C3320"/>
    <w:rsid w:val="009C4499"/>
    <w:rsid w:val="009C5451"/>
    <w:rsid w:val="009C6E8C"/>
    <w:rsid w:val="009D10EF"/>
    <w:rsid w:val="009D12FA"/>
    <w:rsid w:val="009D136E"/>
    <w:rsid w:val="009D1708"/>
    <w:rsid w:val="009D187E"/>
    <w:rsid w:val="009D24DD"/>
    <w:rsid w:val="009D2662"/>
    <w:rsid w:val="009D2D27"/>
    <w:rsid w:val="009D38B2"/>
    <w:rsid w:val="009D4334"/>
    <w:rsid w:val="009D452A"/>
    <w:rsid w:val="009D5EBF"/>
    <w:rsid w:val="009E2150"/>
    <w:rsid w:val="009E323D"/>
    <w:rsid w:val="009E36A0"/>
    <w:rsid w:val="009E3971"/>
    <w:rsid w:val="009E422A"/>
    <w:rsid w:val="009E4EA1"/>
    <w:rsid w:val="009E55EE"/>
    <w:rsid w:val="009E6205"/>
    <w:rsid w:val="009E70BE"/>
    <w:rsid w:val="009F04D0"/>
    <w:rsid w:val="009F06F7"/>
    <w:rsid w:val="009F07D2"/>
    <w:rsid w:val="009F1477"/>
    <w:rsid w:val="009F2278"/>
    <w:rsid w:val="009F2AAE"/>
    <w:rsid w:val="009F3C55"/>
    <w:rsid w:val="009F46EE"/>
    <w:rsid w:val="009F6013"/>
    <w:rsid w:val="009F6844"/>
    <w:rsid w:val="009F6B2A"/>
    <w:rsid w:val="00A00511"/>
    <w:rsid w:val="00A00535"/>
    <w:rsid w:val="00A009B0"/>
    <w:rsid w:val="00A00DA3"/>
    <w:rsid w:val="00A02505"/>
    <w:rsid w:val="00A027C3"/>
    <w:rsid w:val="00A03BD2"/>
    <w:rsid w:val="00A04686"/>
    <w:rsid w:val="00A05335"/>
    <w:rsid w:val="00A061FA"/>
    <w:rsid w:val="00A06A12"/>
    <w:rsid w:val="00A07E63"/>
    <w:rsid w:val="00A101D7"/>
    <w:rsid w:val="00A10F32"/>
    <w:rsid w:val="00A11D48"/>
    <w:rsid w:val="00A128A8"/>
    <w:rsid w:val="00A143D1"/>
    <w:rsid w:val="00A14422"/>
    <w:rsid w:val="00A14DE7"/>
    <w:rsid w:val="00A15252"/>
    <w:rsid w:val="00A16CEB"/>
    <w:rsid w:val="00A16EF1"/>
    <w:rsid w:val="00A20F18"/>
    <w:rsid w:val="00A22411"/>
    <w:rsid w:val="00A23B08"/>
    <w:rsid w:val="00A23C07"/>
    <w:rsid w:val="00A23CAB"/>
    <w:rsid w:val="00A2493F"/>
    <w:rsid w:val="00A25198"/>
    <w:rsid w:val="00A257A5"/>
    <w:rsid w:val="00A25E93"/>
    <w:rsid w:val="00A27452"/>
    <w:rsid w:val="00A27F7B"/>
    <w:rsid w:val="00A30276"/>
    <w:rsid w:val="00A3068B"/>
    <w:rsid w:val="00A307A9"/>
    <w:rsid w:val="00A31CD8"/>
    <w:rsid w:val="00A335D8"/>
    <w:rsid w:val="00A33912"/>
    <w:rsid w:val="00A34F7A"/>
    <w:rsid w:val="00A35037"/>
    <w:rsid w:val="00A354AF"/>
    <w:rsid w:val="00A35502"/>
    <w:rsid w:val="00A35BE4"/>
    <w:rsid w:val="00A35C78"/>
    <w:rsid w:val="00A35D5D"/>
    <w:rsid w:val="00A36059"/>
    <w:rsid w:val="00A3619F"/>
    <w:rsid w:val="00A362C4"/>
    <w:rsid w:val="00A366AC"/>
    <w:rsid w:val="00A367DD"/>
    <w:rsid w:val="00A36C0E"/>
    <w:rsid w:val="00A36D33"/>
    <w:rsid w:val="00A37D80"/>
    <w:rsid w:val="00A40096"/>
    <w:rsid w:val="00A403E2"/>
    <w:rsid w:val="00A4062C"/>
    <w:rsid w:val="00A41D75"/>
    <w:rsid w:val="00A42167"/>
    <w:rsid w:val="00A42BA2"/>
    <w:rsid w:val="00A42E2A"/>
    <w:rsid w:val="00A434DA"/>
    <w:rsid w:val="00A43532"/>
    <w:rsid w:val="00A43DCE"/>
    <w:rsid w:val="00A44CE2"/>
    <w:rsid w:val="00A459E4"/>
    <w:rsid w:val="00A45EEF"/>
    <w:rsid w:val="00A46B7D"/>
    <w:rsid w:val="00A477A0"/>
    <w:rsid w:val="00A51FBC"/>
    <w:rsid w:val="00A526A5"/>
    <w:rsid w:val="00A52DBD"/>
    <w:rsid w:val="00A53184"/>
    <w:rsid w:val="00A53547"/>
    <w:rsid w:val="00A535D4"/>
    <w:rsid w:val="00A53EA9"/>
    <w:rsid w:val="00A5415E"/>
    <w:rsid w:val="00A54B6B"/>
    <w:rsid w:val="00A55954"/>
    <w:rsid w:val="00A55ACE"/>
    <w:rsid w:val="00A55ADC"/>
    <w:rsid w:val="00A560E1"/>
    <w:rsid w:val="00A60158"/>
    <w:rsid w:val="00A618FB"/>
    <w:rsid w:val="00A63AEB"/>
    <w:rsid w:val="00A64767"/>
    <w:rsid w:val="00A65548"/>
    <w:rsid w:val="00A66508"/>
    <w:rsid w:val="00A66846"/>
    <w:rsid w:val="00A67468"/>
    <w:rsid w:val="00A67481"/>
    <w:rsid w:val="00A67796"/>
    <w:rsid w:val="00A67D48"/>
    <w:rsid w:val="00A7077D"/>
    <w:rsid w:val="00A717DD"/>
    <w:rsid w:val="00A7223C"/>
    <w:rsid w:val="00A72734"/>
    <w:rsid w:val="00A7371F"/>
    <w:rsid w:val="00A7410B"/>
    <w:rsid w:val="00A74C69"/>
    <w:rsid w:val="00A765E9"/>
    <w:rsid w:val="00A767F7"/>
    <w:rsid w:val="00A77250"/>
    <w:rsid w:val="00A7751A"/>
    <w:rsid w:val="00A8380A"/>
    <w:rsid w:val="00A84384"/>
    <w:rsid w:val="00A858B0"/>
    <w:rsid w:val="00A85CA1"/>
    <w:rsid w:val="00A86465"/>
    <w:rsid w:val="00A865E4"/>
    <w:rsid w:val="00A86D5A"/>
    <w:rsid w:val="00A90FDB"/>
    <w:rsid w:val="00A910BF"/>
    <w:rsid w:val="00A918FB"/>
    <w:rsid w:val="00A91E37"/>
    <w:rsid w:val="00A92FCC"/>
    <w:rsid w:val="00A92FF2"/>
    <w:rsid w:val="00A9370A"/>
    <w:rsid w:val="00A93873"/>
    <w:rsid w:val="00A94847"/>
    <w:rsid w:val="00A94E27"/>
    <w:rsid w:val="00A96419"/>
    <w:rsid w:val="00A96426"/>
    <w:rsid w:val="00A96BA4"/>
    <w:rsid w:val="00A96E26"/>
    <w:rsid w:val="00AA1337"/>
    <w:rsid w:val="00AA14B9"/>
    <w:rsid w:val="00AA1918"/>
    <w:rsid w:val="00AA19A6"/>
    <w:rsid w:val="00AA1A0B"/>
    <w:rsid w:val="00AA31E4"/>
    <w:rsid w:val="00AA35AD"/>
    <w:rsid w:val="00AA3CCB"/>
    <w:rsid w:val="00AA3E37"/>
    <w:rsid w:val="00AA40D8"/>
    <w:rsid w:val="00AA55AB"/>
    <w:rsid w:val="00AA63F2"/>
    <w:rsid w:val="00AA6D2F"/>
    <w:rsid w:val="00AB0028"/>
    <w:rsid w:val="00AB07BB"/>
    <w:rsid w:val="00AB272B"/>
    <w:rsid w:val="00AB27BC"/>
    <w:rsid w:val="00AB53D3"/>
    <w:rsid w:val="00AB575E"/>
    <w:rsid w:val="00AB7348"/>
    <w:rsid w:val="00AB7CBF"/>
    <w:rsid w:val="00AC00CF"/>
    <w:rsid w:val="00AC0210"/>
    <w:rsid w:val="00AC06C3"/>
    <w:rsid w:val="00AC0A34"/>
    <w:rsid w:val="00AC1B16"/>
    <w:rsid w:val="00AC23EB"/>
    <w:rsid w:val="00AC258B"/>
    <w:rsid w:val="00AC4F22"/>
    <w:rsid w:val="00AC61B0"/>
    <w:rsid w:val="00AC61B2"/>
    <w:rsid w:val="00AC6FFB"/>
    <w:rsid w:val="00AD1366"/>
    <w:rsid w:val="00AD14DF"/>
    <w:rsid w:val="00AD29DD"/>
    <w:rsid w:val="00AD31A9"/>
    <w:rsid w:val="00AD3D8A"/>
    <w:rsid w:val="00AD3EF4"/>
    <w:rsid w:val="00AD4963"/>
    <w:rsid w:val="00AD49D2"/>
    <w:rsid w:val="00AD62B2"/>
    <w:rsid w:val="00AD6543"/>
    <w:rsid w:val="00AD763E"/>
    <w:rsid w:val="00AD7BE3"/>
    <w:rsid w:val="00AD7DA6"/>
    <w:rsid w:val="00AE0000"/>
    <w:rsid w:val="00AE0D13"/>
    <w:rsid w:val="00AE1167"/>
    <w:rsid w:val="00AE1B41"/>
    <w:rsid w:val="00AE3507"/>
    <w:rsid w:val="00AE44A5"/>
    <w:rsid w:val="00AE47D6"/>
    <w:rsid w:val="00AE4E29"/>
    <w:rsid w:val="00AE4FF4"/>
    <w:rsid w:val="00AE5667"/>
    <w:rsid w:val="00AE64F9"/>
    <w:rsid w:val="00AE7A0F"/>
    <w:rsid w:val="00AE7F4E"/>
    <w:rsid w:val="00AF0826"/>
    <w:rsid w:val="00AF0BA0"/>
    <w:rsid w:val="00AF1904"/>
    <w:rsid w:val="00AF2FE7"/>
    <w:rsid w:val="00AF31EF"/>
    <w:rsid w:val="00AF5EA5"/>
    <w:rsid w:val="00AF624F"/>
    <w:rsid w:val="00AF69DB"/>
    <w:rsid w:val="00AF6DE7"/>
    <w:rsid w:val="00AF7310"/>
    <w:rsid w:val="00AF7DA3"/>
    <w:rsid w:val="00B020CF"/>
    <w:rsid w:val="00B021F1"/>
    <w:rsid w:val="00B028F3"/>
    <w:rsid w:val="00B03F81"/>
    <w:rsid w:val="00B0578C"/>
    <w:rsid w:val="00B05C1E"/>
    <w:rsid w:val="00B05E11"/>
    <w:rsid w:val="00B06C1B"/>
    <w:rsid w:val="00B074F7"/>
    <w:rsid w:val="00B07E92"/>
    <w:rsid w:val="00B07EEF"/>
    <w:rsid w:val="00B101C5"/>
    <w:rsid w:val="00B10473"/>
    <w:rsid w:val="00B1137A"/>
    <w:rsid w:val="00B12FCA"/>
    <w:rsid w:val="00B13821"/>
    <w:rsid w:val="00B141F8"/>
    <w:rsid w:val="00B14FE3"/>
    <w:rsid w:val="00B15244"/>
    <w:rsid w:val="00B15CC1"/>
    <w:rsid w:val="00B15F02"/>
    <w:rsid w:val="00B16CAF"/>
    <w:rsid w:val="00B17198"/>
    <w:rsid w:val="00B213AE"/>
    <w:rsid w:val="00B238BA"/>
    <w:rsid w:val="00B23CB5"/>
    <w:rsid w:val="00B25821"/>
    <w:rsid w:val="00B27357"/>
    <w:rsid w:val="00B27F5D"/>
    <w:rsid w:val="00B31CC2"/>
    <w:rsid w:val="00B32B0C"/>
    <w:rsid w:val="00B32B75"/>
    <w:rsid w:val="00B344E8"/>
    <w:rsid w:val="00B3581D"/>
    <w:rsid w:val="00B35D0C"/>
    <w:rsid w:val="00B3604E"/>
    <w:rsid w:val="00B36425"/>
    <w:rsid w:val="00B36BC3"/>
    <w:rsid w:val="00B36F8F"/>
    <w:rsid w:val="00B37A07"/>
    <w:rsid w:val="00B37EC6"/>
    <w:rsid w:val="00B409D2"/>
    <w:rsid w:val="00B40A14"/>
    <w:rsid w:val="00B40DEB"/>
    <w:rsid w:val="00B41B67"/>
    <w:rsid w:val="00B424CE"/>
    <w:rsid w:val="00B42CAA"/>
    <w:rsid w:val="00B42CF1"/>
    <w:rsid w:val="00B43268"/>
    <w:rsid w:val="00B44034"/>
    <w:rsid w:val="00B44C32"/>
    <w:rsid w:val="00B4500D"/>
    <w:rsid w:val="00B467EE"/>
    <w:rsid w:val="00B46D9F"/>
    <w:rsid w:val="00B46E60"/>
    <w:rsid w:val="00B472AD"/>
    <w:rsid w:val="00B472CD"/>
    <w:rsid w:val="00B4791A"/>
    <w:rsid w:val="00B47C9A"/>
    <w:rsid w:val="00B51310"/>
    <w:rsid w:val="00B51DFE"/>
    <w:rsid w:val="00B54884"/>
    <w:rsid w:val="00B54B31"/>
    <w:rsid w:val="00B55155"/>
    <w:rsid w:val="00B55405"/>
    <w:rsid w:val="00B565DE"/>
    <w:rsid w:val="00B5797E"/>
    <w:rsid w:val="00B57AFC"/>
    <w:rsid w:val="00B57C74"/>
    <w:rsid w:val="00B60B20"/>
    <w:rsid w:val="00B61E98"/>
    <w:rsid w:val="00B61F71"/>
    <w:rsid w:val="00B62642"/>
    <w:rsid w:val="00B62AEA"/>
    <w:rsid w:val="00B636AC"/>
    <w:rsid w:val="00B63C94"/>
    <w:rsid w:val="00B63D6A"/>
    <w:rsid w:val="00B64384"/>
    <w:rsid w:val="00B6499E"/>
    <w:rsid w:val="00B64AA9"/>
    <w:rsid w:val="00B64F9C"/>
    <w:rsid w:val="00B6502C"/>
    <w:rsid w:val="00B666E1"/>
    <w:rsid w:val="00B66950"/>
    <w:rsid w:val="00B67195"/>
    <w:rsid w:val="00B6768F"/>
    <w:rsid w:val="00B70308"/>
    <w:rsid w:val="00B72308"/>
    <w:rsid w:val="00B72964"/>
    <w:rsid w:val="00B72ACB"/>
    <w:rsid w:val="00B731C0"/>
    <w:rsid w:val="00B73732"/>
    <w:rsid w:val="00B744A4"/>
    <w:rsid w:val="00B74C80"/>
    <w:rsid w:val="00B74D6B"/>
    <w:rsid w:val="00B752AB"/>
    <w:rsid w:val="00B765E5"/>
    <w:rsid w:val="00B7783F"/>
    <w:rsid w:val="00B779EA"/>
    <w:rsid w:val="00B80E36"/>
    <w:rsid w:val="00B825DA"/>
    <w:rsid w:val="00B82AEB"/>
    <w:rsid w:val="00B8302A"/>
    <w:rsid w:val="00B834DB"/>
    <w:rsid w:val="00B83557"/>
    <w:rsid w:val="00B843CF"/>
    <w:rsid w:val="00B84BD5"/>
    <w:rsid w:val="00B84D55"/>
    <w:rsid w:val="00B84F3E"/>
    <w:rsid w:val="00B85791"/>
    <w:rsid w:val="00B85983"/>
    <w:rsid w:val="00B859BB"/>
    <w:rsid w:val="00B87345"/>
    <w:rsid w:val="00B87851"/>
    <w:rsid w:val="00B87917"/>
    <w:rsid w:val="00B87FB6"/>
    <w:rsid w:val="00B901C7"/>
    <w:rsid w:val="00B919C8"/>
    <w:rsid w:val="00B91AC4"/>
    <w:rsid w:val="00B91AD7"/>
    <w:rsid w:val="00B91BCB"/>
    <w:rsid w:val="00B93D36"/>
    <w:rsid w:val="00B944AD"/>
    <w:rsid w:val="00B954EB"/>
    <w:rsid w:val="00B95ADE"/>
    <w:rsid w:val="00B95DBF"/>
    <w:rsid w:val="00B964ED"/>
    <w:rsid w:val="00BA09F5"/>
    <w:rsid w:val="00BA0EB6"/>
    <w:rsid w:val="00BA2543"/>
    <w:rsid w:val="00BA2CD0"/>
    <w:rsid w:val="00BA39ED"/>
    <w:rsid w:val="00BA4A47"/>
    <w:rsid w:val="00BA6682"/>
    <w:rsid w:val="00BA7B64"/>
    <w:rsid w:val="00BA7B85"/>
    <w:rsid w:val="00BB0DE0"/>
    <w:rsid w:val="00BB10C4"/>
    <w:rsid w:val="00BB2935"/>
    <w:rsid w:val="00BB2A7B"/>
    <w:rsid w:val="00BB3070"/>
    <w:rsid w:val="00BB35BF"/>
    <w:rsid w:val="00BB40A1"/>
    <w:rsid w:val="00BB4A07"/>
    <w:rsid w:val="00BB5CE4"/>
    <w:rsid w:val="00BB6063"/>
    <w:rsid w:val="00BB6337"/>
    <w:rsid w:val="00BB63DC"/>
    <w:rsid w:val="00BB65E3"/>
    <w:rsid w:val="00BB6823"/>
    <w:rsid w:val="00BB741D"/>
    <w:rsid w:val="00BB7E0E"/>
    <w:rsid w:val="00BC0F4A"/>
    <w:rsid w:val="00BC1013"/>
    <w:rsid w:val="00BC1238"/>
    <w:rsid w:val="00BC12B0"/>
    <w:rsid w:val="00BC14C3"/>
    <w:rsid w:val="00BC3943"/>
    <w:rsid w:val="00BC3D75"/>
    <w:rsid w:val="00BC44E3"/>
    <w:rsid w:val="00BC47E2"/>
    <w:rsid w:val="00BC55A5"/>
    <w:rsid w:val="00BC6216"/>
    <w:rsid w:val="00BC6C0F"/>
    <w:rsid w:val="00BD0EC8"/>
    <w:rsid w:val="00BD18D5"/>
    <w:rsid w:val="00BD22C3"/>
    <w:rsid w:val="00BD23A9"/>
    <w:rsid w:val="00BD28BD"/>
    <w:rsid w:val="00BD291D"/>
    <w:rsid w:val="00BD3636"/>
    <w:rsid w:val="00BD3C60"/>
    <w:rsid w:val="00BD4096"/>
    <w:rsid w:val="00BD53B3"/>
    <w:rsid w:val="00BD5C96"/>
    <w:rsid w:val="00BD7AB3"/>
    <w:rsid w:val="00BE100D"/>
    <w:rsid w:val="00BE1380"/>
    <w:rsid w:val="00BE1568"/>
    <w:rsid w:val="00BE1ED2"/>
    <w:rsid w:val="00BE2521"/>
    <w:rsid w:val="00BE2643"/>
    <w:rsid w:val="00BE2878"/>
    <w:rsid w:val="00BE2959"/>
    <w:rsid w:val="00BE2A71"/>
    <w:rsid w:val="00BE2EBC"/>
    <w:rsid w:val="00BE46ED"/>
    <w:rsid w:val="00BE4F6C"/>
    <w:rsid w:val="00BE53DB"/>
    <w:rsid w:val="00BE5496"/>
    <w:rsid w:val="00BE5C4F"/>
    <w:rsid w:val="00BE6A82"/>
    <w:rsid w:val="00BE6FC4"/>
    <w:rsid w:val="00BE77B4"/>
    <w:rsid w:val="00BE7823"/>
    <w:rsid w:val="00BF0891"/>
    <w:rsid w:val="00BF1C34"/>
    <w:rsid w:val="00BF1F4B"/>
    <w:rsid w:val="00BF22DD"/>
    <w:rsid w:val="00BF23F5"/>
    <w:rsid w:val="00BF2741"/>
    <w:rsid w:val="00BF29AA"/>
    <w:rsid w:val="00BF2B5D"/>
    <w:rsid w:val="00BF73BF"/>
    <w:rsid w:val="00C0093D"/>
    <w:rsid w:val="00C01A27"/>
    <w:rsid w:val="00C022A6"/>
    <w:rsid w:val="00C0293D"/>
    <w:rsid w:val="00C02F6B"/>
    <w:rsid w:val="00C033E0"/>
    <w:rsid w:val="00C033F8"/>
    <w:rsid w:val="00C034CC"/>
    <w:rsid w:val="00C043F9"/>
    <w:rsid w:val="00C04799"/>
    <w:rsid w:val="00C053DB"/>
    <w:rsid w:val="00C05781"/>
    <w:rsid w:val="00C05818"/>
    <w:rsid w:val="00C07895"/>
    <w:rsid w:val="00C07E88"/>
    <w:rsid w:val="00C103FF"/>
    <w:rsid w:val="00C104D4"/>
    <w:rsid w:val="00C10901"/>
    <w:rsid w:val="00C10B1D"/>
    <w:rsid w:val="00C11E2F"/>
    <w:rsid w:val="00C12568"/>
    <w:rsid w:val="00C13373"/>
    <w:rsid w:val="00C136DB"/>
    <w:rsid w:val="00C13B84"/>
    <w:rsid w:val="00C1582C"/>
    <w:rsid w:val="00C15AD1"/>
    <w:rsid w:val="00C163C0"/>
    <w:rsid w:val="00C1713F"/>
    <w:rsid w:val="00C213F2"/>
    <w:rsid w:val="00C21FFA"/>
    <w:rsid w:val="00C22557"/>
    <w:rsid w:val="00C22C27"/>
    <w:rsid w:val="00C2520A"/>
    <w:rsid w:val="00C27BB0"/>
    <w:rsid w:val="00C30034"/>
    <w:rsid w:val="00C3196C"/>
    <w:rsid w:val="00C31E0E"/>
    <w:rsid w:val="00C33681"/>
    <w:rsid w:val="00C33C6C"/>
    <w:rsid w:val="00C34409"/>
    <w:rsid w:val="00C346D1"/>
    <w:rsid w:val="00C3522E"/>
    <w:rsid w:val="00C35809"/>
    <w:rsid w:val="00C363B2"/>
    <w:rsid w:val="00C36DFE"/>
    <w:rsid w:val="00C3740A"/>
    <w:rsid w:val="00C409FC"/>
    <w:rsid w:val="00C40C75"/>
    <w:rsid w:val="00C40D01"/>
    <w:rsid w:val="00C41628"/>
    <w:rsid w:val="00C4201F"/>
    <w:rsid w:val="00C423EF"/>
    <w:rsid w:val="00C439D5"/>
    <w:rsid w:val="00C44144"/>
    <w:rsid w:val="00C44B68"/>
    <w:rsid w:val="00C453C3"/>
    <w:rsid w:val="00C45568"/>
    <w:rsid w:val="00C45839"/>
    <w:rsid w:val="00C47CCA"/>
    <w:rsid w:val="00C5022A"/>
    <w:rsid w:val="00C50706"/>
    <w:rsid w:val="00C51C29"/>
    <w:rsid w:val="00C52111"/>
    <w:rsid w:val="00C538BB"/>
    <w:rsid w:val="00C53AFD"/>
    <w:rsid w:val="00C5456C"/>
    <w:rsid w:val="00C54599"/>
    <w:rsid w:val="00C5464E"/>
    <w:rsid w:val="00C54E93"/>
    <w:rsid w:val="00C55248"/>
    <w:rsid w:val="00C55757"/>
    <w:rsid w:val="00C558C9"/>
    <w:rsid w:val="00C562CB"/>
    <w:rsid w:val="00C5725D"/>
    <w:rsid w:val="00C60F19"/>
    <w:rsid w:val="00C6119E"/>
    <w:rsid w:val="00C616CB"/>
    <w:rsid w:val="00C61DCA"/>
    <w:rsid w:val="00C61F15"/>
    <w:rsid w:val="00C6349C"/>
    <w:rsid w:val="00C634F7"/>
    <w:rsid w:val="00C64065"/>
    <w:rsid w:val="00C64096"/>
    <w:rsid w:val="00C65F0F"/>
    <w:rsid w:val="00C70164"/>
    <w:rsid w:val="00C7063E"/>
    <w:rsid w:val="00C70A65"/>
    <w:rsid w:val="00C70B0A"/>
    <w:rsid w:val="00C75C4A"/>
    <w:rsid w:val="00C75D9B"/>
    <w:rsid w:val="00C7765D"/>
    <w:rsid w:val="00C77F62"/>
    <w:rsid w:val="00C80AFF"/>
    <w:rsid w:val="00C81727"/>
    <w:rsid w:val="00C81EC9"/>
    <w:rsid w:val="00C8537F"/>
    <w:rsid w:val="00C87042"/>
    <w:rsid w:val="00C8730D"/>
    <w:rsid w:val="00C87930"/>
    <w:rsid w:val="00C87B24"/>
    <w:rsid w:val="00C91F16"/>
    <w:rsid w:val="00C92138"/>
    <w:rsid w:val="00C951E2"/>
    <w:rsid w:val="00C97C7A"/>
    <w:rsid w:val="00CA1072"/>
    <w:rsid w:val="00CA1283"/>
    <w:rsid w:val="00CA1BEA"/>
    <w:rsid w:val="00CA25C1"/>
    <w:rsid w:val="00CA3FCC"/>
    <w:rsid w:val="00CA4513"/>
    <w:rsid w:val="00CA60EA"/>
    <w:rsid w:val="00CB0644"/>
    <w:rsid w:val="00CB0E21"/>
    <w:rsid w:val="00CB2373"/>
    <w:rsid w:val="00CB2BA8"/>
    <w:rsid w:val="00CB3676"/>
    <w:rsid w:val="00CB564C"/>
    <w:rsid w:val="00CB58F6"/>
    <w:rsid w:val="00CB72DE"/>
    <w:rsid w:val="00CB7A2B"/>
    <w:rsid w:val="00CC0077"/>
    <w:rsid w:val="00CC02A2"/>
    <w:rsid w:val="00CC181D"/>
    <w:rsid w:val="00CC3210"/>
    <w:rsid w:val="00CC3334"/>
    <w:rsid w:val="00CC378D"/>
    <w:rsid w:val="00CC3799"/>
    <w:rsid w:val="00CC5A89"/>
    <w:rsid w:val="00CC661B"/>
    <w:rsid w:val="00CC7B41"/>
    <w:rsid w:val="00CD069D"/>
    <w:rsid w:val="00CD0BE0"/>
    <w:rsid w:val="00CD1414"/>
    <w:rsid w:val="00CD17AE"/>
    <w:rsid w:val="00CD20BF"/>
    <w:rsid w:val="00CD2EFC"/>
    <w:rsid w:val="00CD35CE"/>
    <w:rsid w:val="00CD3A52"/>
    <w:rsid w:val="00CD44A0"/>
    <w:rsid w:val="00CD45C6"/>
    <w:rsid w:val="00CD4832"/>
    <w:rsid w:val="00CD4AD9"/>
    <w:rsid w:val="00CD500B"/>
    <w:rsid w:val="00CD50C5"/>
    <w:rsid w:val="00CD5D3E"/>
    <w:rsid w:val="00CE1531"/>
    <w:rsid w:val="00CE1E28"/>
    <w:rsid w:val="00CE1FEE"/>
    <w:rsid w:val="00CE28C5"/>
    <w:rsid w:val="00CE3280"/>
    <w:rsid w:val="00CE33EF"/>
    <w:rsid w:val="00CE34FF"/>
    <w:rsid w:val="00CE5F8C"/>
    <w:rsid w:val="00CE6664"/>
    <w:rsid w:val="00CE6BE3"/>
    <w:rsid w:val="00CE73A5"/>
    <w:rsid w:val="00CE741F"/>
    <w:rsid w:val="00CF0E98"/>
    <w:rsid w:val="00CF3AC6"/>
    <w:rsid w:val="00CF3C7B"/>
    <w:rsid w:val="00CF418B"/>
    <w:rsid w:val="00CF4C79"/>
    <w:rsid w:val="00CF7E35"/>
    <w:rsid w:val="00D00290"/>
    <w:rsid w:val="00D023E1"/>
    <w:rsid w:val="00D02B63"/>
    <w:rsid w:val="00D03385"/>
    <w:rsid w:val="00D03ACE"/>
    <w:rsid w:val="00D0422B"/>
    <w:rsid w:val="00D0431E"/>
    <w:rsid w:val="00D04720"/>
    <w:rsid w:val="00D067BD"/>
    <w:rsid w:val="00D06B96"/>
    <w:rsid w:val="00D06E36"/>
    <w:rsid w:val="00D07594"/>
    <w:rsid w:val="00D0774E"/>
    <w:rsid w:val="00D07E09"/>
    <w:rsid w:val="00D07FA3"/>
    <w:rsid w:val="00D07FAD"/>
    <w:rsid w:val="00D10612"/>
    <w:rsid w:val="00D1358C"/>
    <w:rsid w:val="00D13A9A"/>
    <w:rsid w:val="00D1473F"/>
    <w:rsid w:val="00D1507E"/>
    <w:rsid w:val="00D15768"/>
    <w:rsid w:val="00D157C5"/>
    <w:rsid w:val="00D1586D"/>
    <w:rsid w:val="00D1614E"/>
    <w:rsid w:val="00D2004D"/>
    <w:rsid w:val="00D201CD"/>
    <w:rsid w:val="00D208FA"/>
    <w:rsid w:val="00D221F1"/>
    <w:rsid w:val="00D222B9"/>
    <w:rsid w:val="00D22366"/>
    <w:rsid w:val="00D232E0"/>
    <w:rsid w:val="00D23BCC"/>
    <w:rsid w:val="00D242C2"/>
    <w:rsid w:val="00D2433C"/>
    <w:rsid w:val="00D24AA7"/>
    <w:rsid w:val="00D252C3"/>
    <w:rsid w:val="00D26470"/>
    <w:rsid w:val="00D26DF7"/>
    <w:rsid w:val="00D3130E"/>
    <w:rsid w:val="00D315BF"/>
    <w:rsid w:val="00D324E4"/>
    <w:rsid w:val="00D32D07"/>
    <w:rsid w:val="00D35080"/>
    <w:rsid w:val="00D35159"/>
    <w:rsid w:val="00D361B4"/>
    <w:rsid w:val="00D36556"/>
    <w:rsid w:val="00D36F51"/>
    <w:rsid w:val="00D4011C"/>
    <w:rsid w:val="00D40681"/>
    <w:rsid w:val="00D406B5"/>
    <w:rsid w:val="00D407A7"/>
    <w:rsid w:val="00D40FED"/>
    <w:rsid w:val="00D4174C"/>
    <w:rsid w:val="00D419E1"/>
    <w:rsid w:val="00D42A29"/>
    <w:rsid w:val="00D43A8C"/>
    <w:rsid w:val="00D43F6B"/>
    <w:rsid w:val="00D443B6"/>
    <w:rsid w:val="00D4467B"/>
    <w:rsid w:val="00D44C9B"/>
    <w:rsid w:val="00D46C93"/>
    <w:rsid w:val="00D4723E"/>
    <w:rsid w:val="00D47445"/>
    <w:rsid w:val="00D475B3"/>
    <w:rsid w:val="00D47D75"/>
    <w:rsid w:val="00D522C0"/>
    <w:rsid w:val="00D525C3"/>
    <w:rsid w:val="00D52AC8"/>
    <w:rsid w:val="00D540F9"/>
    <w:rsid w:val="00D54604"/>
    <w:rsid w:val="00D546FC"/>
    <w:rsid w:val="00D55029"/>
    <w:rsid w:val="00D56641"/>
    <w:rsid w:val="00D572FF"/>
    <w:rsid w:val="00D61D3A"/>
    <w:rsid w:val="00D61D6B"/>
    <w:rsid w:val="00D62541"/>
    <w:rsid w:val="00D6266F"/>
    <w:rsid w:val="00D62C62"/>
    <w:rsid w:val="00D6339B"/>
    <w:rsid w:val="00D646C0"/>
    <w:rsid w:val="00D64E92"/>
    <w:rsid w:val="00D667D3"/>
    <w:rsid w:val="00D66A4B"/>
    <w:rsid w:val="00D67280"/>
    <w:rsid w:val="00D676A3"/>
    <w:rsid w:val="00D67CC9"/>
    <w:rsid w:val="00D7004E"/>
    <w:rsid w:val="00D70381"/>
    <w:rsid w:val="00D705EF"/>
    <w:rsid w:val="00D7080D"/>
    <w:rsid w:val="00D70869"/>
    <w:rsid w:val="00D73537"/>
    <w:rsid w:val="00D74B9E"/>
    <w:rsid w:val="00D76322"/>
    <w:rsid w:val="00D76364"/>
    <w:rsid w:val="00D766F2"/>
    <w:rsid w:val="00D767FF"/>
    <w:rsid w:val="00D77173"/>
    <w:rsid w:val="00D77E66"/>
    <w:rsid w:val="00D817D6"/>
    <w:rsid w:val="00D81FD8"/>
    <w:rsid w:val="00D82C24"/>
    <w:rsid w:val="00D86220"/>
    <w:rsid w:val="00D86769"/>
    <w:rsid w:val="00D8696E"/>
    <w:rsid w:val="00D86D38"/>
    <w:rsid w:val="00D87485"/>
    <w:rsid w:val="00D90B6D"/>
    <w:rsid w:val="00D9143E"/>
    <w:rsid w:val="00D91525"/>
    <w:rsid w:val="00D9324E"/>
    <w:rsid w:val="00D93623"/>
    <w:rsid w:val="00D938F0"/>
    <w:rsid w:val="00D93B58"/>
    <w:rsid w:val="00D93E1D"/>
    <w:rsid w:val="00D93ED7"/>
    <w:rsid w:val="00D9433C"/>
    <w:rsid w:val="00D94385"/>
    <w:rsid w:val="00D950F4"/>
    <w:rsid w:val="00D95CDF"/>
    <w:rsid w:val="00D95F29"/>
    <w:rsid w:val="00D95F63"/>
    <w:rsid w:val="00D965D7"/>
    <w:rsid w:val="00D96DAF"/>
    <w:rsid w:val="00D9727F"/>
    <w:rsid w:val="00D97875"/>
    <w:rsid w:val="00D97C8B"/>
    <w:rsid w:val="00D97D58"/>
    <w:rsid w:val="00D97EAF"/>
    <w:rsid w:val="00D97FE6"/>
    <w:rsid w:val="00DA0531"/>
    <w:rsid w:val="00DA05E0"/>
    <w:rsid w:val="00DA075D"/>
    <w:rsid w:val="00DA15B7"/>
    <w:rsid w:val="00DA180E"/>
    <w:rsid w:val="00DA18AC"/>
    <w:rsid w:val="00DA1E6E"/>
    <w:rsid w:val="00DA2858"/>
    <w:rsid w:val="00DA4EC0"/>
    <w:rsid w:val="00DA5B7A"/>
    <w:rsid w:val="00DA6347"/>
    <w:rsid w:val="00DA6561"/>
    <w:rsid w:val="00DA7938"/>
    <w:rsid w:val="00DB0602"/>
    <w:rsid w:val="00DB087B"/>
    <w:rsid w:val="00DB0CAC"/>
    <w:rsid w:val="00DB2564"/>
    <w:rsid w:val="00DB2565"/>
    <w:rsid w:val="00DB4393"/>
    <w:rsid w:val="00DB44F6"/>
    <w:rsid w:val="00DB4770"/>
    <w:rsid w:val="00DB591E"/>
    <w:rsid w:val="00DB5EA8"/>
    <w:rsid w:val="00DB77A9"/>
    <w:rsid w:val="00DB7F9E"/>
    <w:rsid w:val="00DC0D19"/>
    <w:rsid w:val="00DC11D7"/>
    <w:rsid w:val="00DC124E"/>
    <w:rsid w:val="00DC2666"/>
    <w:rsid w:val="00DC3DD6"/>
    <w:rsid w:val="00DC4428"/>
    <w:rsid w:val="00DC6394"/>
    <w:rsid w:val="00DC6B4C"/>
    <w:rsid w:val="00DC6D96"/>
    <w:rsid w:val="00DC708C"/>
    <w:rsid w:val="00DC70AF"/>
    <w:rsid w:val="00DD2F69"/>
    <w:rsid w:val="00DD3B35"/>
    <w:rsid w:val="00DD3C77"/>
    <w:rsid w:val="00DD5062"/>
    <w:rsid w:val="00DD5373"/>
    <w:rsid w:val="00DD5BE2"/>
    <w:rsid w:val="00DD6A45"/>
    <w:rsid w:val="00DD76F1"/>
    <w:rsid w:val="00DE1399"/>
    <w:rsid w:val="00DE1468"/>
    <w:rsid w:val="00DE1EB0"/>
    <w:rsid w:val="00DE3A25"/>
    <w:rsid w:val="00DE40C4"/>
    <w:rsid w:val="00DE4140"/>
    <w:rsid w:val="00DE421D"/>
    <w:rsid w:val="00DE435C"/>
    <w:rsid w:val="00DE4E04"/>
    <w:rsid w:val="00DE4FCE"/>
    <w:rsid w:val="00DE6C74"/>
    <w:rsid w:val="00DE78E2"/>
    <w:rsid w:val="00DF1131"/>
    <w:rsid w:val="00DF262B"/>
    <w:rsid w:val="00DF27C6"/>
    <w:rsid w:val="00DF2AC0"/>
    <w:rsid w:val="00DF3313"/>
    <w:rsid w:val="00DF4004"/>
    <w:rsid w:val="00DF4279"/>
    <w:rsid w:val="00DF563B"/>
    <w:rsid w:val="00DF5B55"/>
    <w:rsid w:val="00DF6A6C"/>
    <w:rsid w:val="00DF703D"/>
    <w:rsid w:val="00DF7DF2"/>
    <w:rsid w:val="00E00310"/>
    <w:rsid w:val="00E023D6"/>
    <w:rsid w:val="00E02575"/>
    <w:rsid w:val="00E029D2"/>
    <w:rsid w:val="00E03B72"/>
    <w:rsid w:val="00E045F8"/>
    <w:rsid w:val="00E05647"/>
    <w:rsid w:val="00E062A8"/>
    <w:rsid w:val="00E06992"/>
    <w:rsid w:val="00E07562"/>
    <w:rsid w:val="00E101BB"/>
    <w:rsid w:val="00E101D7"/>
    <w:rsid w:val="00E10534"/>
    <w:rsid w:val="00E116E0"/>
    <w:rsid w:val="00E11C2D"/>
    <w:rsid w:val="00E12206"/>
    <w:rsid w:val="00E124BD"/>
    <w:rsid w:val="00E127D0"/>
    <w:rsid w:val="00E12CCC"/>
    <w:rsid w:val="00E1363F"/>
    <w:rsid w:val="00E15141"/>
    <w:rsid w:val="00E153B7"/>
    <w:rsid w:val="00E17A86"/>
    <w:rsid w:val="00E20326"/>
    <w:rsid w:val="00E20EF2"/>
    <w:rsid w:val="00E2118B"/>
    <w:rsid w:val="00E22A9F"/>
    <w:rsid w:val="00E23D6B"/>
    <w:rsid w:val="00E2422C"/>
    <w:rsid w:val="00E249DF"/>
    <w:rsid w:val="00E2508C"/>
    <w:rsid w:val="00E25749"/>
    <w:rsid w:val="00E26577"/>
    <w:rsid w:val="00E31C1D"/>
    <w:rsid w:val="00E324DB"/>
    <w:rsid w:val="00E331EE"/>
    <w:rsid w:val="00E33A78"/>
    <w:rsid w:val="00E33D8B"/>
    <w:rsid w:val="00E33DDB"/>
    <w:rsid w:val="00E35725"/>
    <w:rsid w:val="00E35C24"/>
    <w:rsid w:val="00E36084"/>
    <w:rsid w:val="00E3709F"/>
    <w:rsid w:val="00E40129"/>
    <w:rsid w:val="00E404DB"/>
    <w:rsid w:val="00E4099B"/>
    <w:rsid w:val="00E4256B"/>
    <w:rsid w:val="00E42D47"/>
    <w:rsid w:val="00E45684"/>
    <w:rsid w:val="00E4661D"/>
    <w:rsid w:val="00E46C03"/>
    <w:rsid w:val="00E47F03"/>
    <w:rsid w:val="00E50265"/>
    <w:rsid w:val="00E504B3"/>
    <w:rsid w:val="00E50956"/>
    <w:rsid w:val="00E50D94"/>
    <w:rsid w:val="00E50F3D"/>
    <w:rsid w:val="00E521FB"/>
    <w:rsid w:val="00E5223C"/>
    <w:rsid w:val="00E530DB"/>
    <w:rsid w:val="00E53A07"/>
    <w:rsid w:val="00E54150"/>
    <w:rsid w:val="00E54582"/>
    <w:rsid w:val="00E54B0A"/>
    <w:rsid w:val="00E54B52"/>
    <w:rsid w:val="00E553C0"/>
    <w:rsid w:val="00E56927"/>
    <w:rsid w:val="00E57254"/>
    <w:rsid w:val="00E57FFD"/>
    <w:rsid w:val="00E605B5"/>
    <w:rsid w:val="00E608FA"/>
    <w:rsid w:val="00E6139E"/>
    <w:rsid w:val="00E61ACB"/>
    <w:rsid w:val="00E652EB"/>
    <w:rsid w:val="00E66109"/>
    <w:rsid w:val="00E67311"/>
    <w:rsid w:val="00E70FA9"/>
    <w:rsid w:val="00E71D34"/>
    <w:rsid w:val="00E72B9F"/>
    <w:rsid w:val="00E73322"/>
    <w:rsid w:val="00E73AF3"/>
    <w:rsid w:val="00E73D3F"/>
    <w:rsid w:val="00E748F4"/>
    <w:rsid w:val="00E74F38"/>
    <w:rsid w:val="00E74F7C"/>
    <w:rsid w:val="00E754B3"/>
    <w:rsid w:val="00E75F25"/>
    <w:rsid w:val="00E7794C"/>
    <w:rsid w:val="00E77D15"/>
    <w:rsid w:val="00E80520"/>
    <w:rsid w:val="00E819F7"/>
    <w:rsid w:val="00E826EB"/>
    <w:rsid w:val="00E82F84"/>
    <w:rsid w:val="00E83500"/>
    <w:rsid w:val="00E83CB7"/>
    <w:rsid w:val="00E8506F"/>
    <w:rsid w:val="00E86389"/>
    <w:rsid w:val="00E86A9B"/>
    <w:rsid w:val="00E86EA2"/>
    <w:rsid w:val="00E8701D"/>
    <w:rsid w:val="00E8736C"/>
    <w:rsid w:val="00E87D59"/>
    <w:rsid w:val="00E87DCB"/>
    <w:rsid w:val="00E908A7"/>
    <w:rsid w:val="00E90DE4"/>
    <w:rsid w:val="00E91020"/>
    <w:rsid w:val="00E926BC"/>
    <w:rsid w:val="00E92F0A"/>
    <w:rsid w:val="00E932D1"/>
    <w:rsid w:val="00E93A58"/>
    <w:rsid w:val="00E94462"/>
    <w:rsid w:val="00E94B09"/>
    <w:rsid w:val="00E96C08"/>
    <w:rsid w:val="00E96D2A"/>
    <w:rsid w:val="00E9769B"/>
    <w:rsid w:val="00EA0259"/>
    <w:rsid w:val="00EA0619"/>
    <w:rsid w:val="00EA0C27"/>
    <w:rsid w:val="00EA0C9B"/>
    <w:rsid w:val="00EA0D42"/>
    <w:rsid w:val="00EA0E4F"/>
    <w:rsid w:val="00EA1F02"/>
    <w:rsid w:val="00EA201E"/>
    <w:rsid w:val="00EA3073"/>
    <w:rsid w:val="00EA38E4"/>
    <w:rsid w:val="00EA54CE"/>
    <w:rsid w:val="00EA69D4"/>
    <w:rsid w:val="00EA75F7"/>
    <w:rsid w:val="00EA76DD"/>
    <w:rsid w:val="00EA78DB"/>
    <w:rsid w:val="00EA7EBE"/>
    <w:rsid w:val="00EB0C9E"/>
    <w:rsid w:val="00EB2662"/>
    <w:rsid w:val="00EB2BA4"/>
    <w:rsid w:val="00EB4571"/>
    <w:rsid w:val="00EB48B1"/>
    <w:rsid w:val="00EC06B7"/>
    <w:rsid w:val="00EC1971"/>
    <w:rsid w:val="00EC19DC"/>
    <w:rsid w:val="00EC2A6D"/>
    <w:rsid w:val="00EC2EC5"/>
    <w:rsid w:val="00EC44CF"/>
    <w:rsid w:val="00EC4E00"/>
    <w:rsid w:val="00EC652D"/>
    <w:rsid w:val="00EC670F"/>
    <w:rsid w:val="00EC6813"/>
    <w:rsid w:val="00EC7511"/>
    <w:rsid w:val="00ED04EB"/>
    <w:rsid w:val="00ED0C09"/>
    <w:rsid w:val="00ED19EF"/>
    <w:rsid w:val="00ED1B97"/>
    <w:rsid w:val="00ED1EDB"/>
    <w:rsid w:val="00ED218F"/>
    <w:rsid w:val="00ED242A"/>
    <w:rsid w:val="00ED25A5"/>
    <w:rsid w:val="00ED2682"/>
    <w:rsid w:val="00ED3FD9"/>
    <w:rsid w:val="00ED4B54"/>
    <w:rsid w:val="00ED6527"/>
    <w:rsid w:val="00ED69D4"/>
    <w:rsid w:val="00ED6DC5"/>
    <w:rsid w:val="00ED76E2"/>
    <w:rsid w:val="00EE0313"/>
    <w:rsid w:val="00EE08C8"/>
    <w:rsid w:val="00EE1942"/>
    <w:rsid w:val="00EE1E1A"/>
    <w:rsid w:val="00EE316A"/>
    <w:rsid w:val="00EE322B"/>
    <w:rsid w:val="00EE3508"/>
    <w:rsid w:val="00EE3B91"/>
    <w:rsid w:val="00EE4064"/>
    <w:rsid w:val="00EE546D"/>
    <w:rsid w:val="00EE5C94"/>
    <w:rsid w:val="00EE6648"/>
    <w:rsid w:val="00EE6F0F"/>
    <w:rsid w:val="00EE71A8"/>
    <w:rsid w:val="00EE75F8"/>
    <w:rsid w:val="00EF0A4B"/>
    <w:rsid w:val="00EF0A5A"/>
    <w:rsid w:val="00EF2352"/>
    <w:rsid w:val="00EF2B14"/>
    <w:rsid w:val="00EF521E"/>
    <w:rsid w:val="00EF5384"/>
    <w:rsid w:val="00EF5E1B"/>
    <w:rsid w:val="00EF7654"/>
    <w:rsid w:val="00EF78DE"/>
    <w:rsid w:val="00F0197C"/>
    <w:rsid w:val="00F0279E"/>
    <w:rsid w:val="00F02F20"/>
    <w:rsid w:val="00F02FB7"/>
    <w:rsid w:val="00F031EA"/>
    <w:rsid w:val="00F0335E"/>
    <w:rsid w:val="00F03B27"/>
    <w:rsid w:val="00F04769"/>
    <w:rsid w:val="00F05259"/>
    <w:rsid w:val="00F071BF"/>
    <w:rsid w:val="00F105BE"/>
    <w:rsid w:val="00F12B8A"/>
    <w:rsid w:val="00F134B6"/>
    <w:rsid w:val="00F138A6"/>
    <w:rsid w:val="00F1393C"/>
    <w:rsid w:val="00F14181"/>
    <w:rsid w:val="00F147DC"/>
    <w:rsid w:val="00F15BDD"/>
    <w:rsid w:val="00F16309"/>
    <w:rsid w:val="00F1670A"/>
    <w:rsid w:val="00F16DC2"/>
    <w:rsid w:val="00F17911"/>
    <w:rsid w:val="00F17D39"/>
    <w:rsid w:val="00F21C29"/>
    <w:rsid w:val="00F23660"/>
    <w:rsid w:val="00F2465A"/>
    <w:rsid w:val="00F246DD"/>
    <w:rsid w:val="00F24E23"/>
    <w:rsid w:val="00F254C6"/>
    <w:rsid w:val="00F25FF1"/>
    <w:rsid w:val="00F265AE"/>
    <w:rsid w:val="00F2713E"/>
    <w:rsid w:val="00F27499"/>
    <w:rsid w:val="00F27A65"/>
    <w:rsid w:val="00F30E04"/>
    <w:rsid w:val="00F31B77"/>
    <w:rsid w:val="00F31F47"/>
    <w:rsid w:val="00F32CEB"/>
    <w:rsid w:val="00F332A2"/>
    <w:rsid w:val="00F35ACB"/>
    <w:rsid w:val="00F35B03"/>
    <w:rsid w:val="00F36275"/>
    <w:rsid w:val="00F373C5"/>
    <w:rsid w:val="00F3768B"/>
    <w:rsid w:val="00F409C8"/>
    <w:rsid w:val="00F41AB9"/>
    <w:rsid w:val="00F42D21"/>
    <w:rsid w:val="00F446F9"/>
    <w:rsid w:val="00F45725"/>
    <w:rsid w:val="00F52C8F"/>
    <w:rsid w:val="00F53533"/>
    <w:rsid w:val="00F546A6"/>
    <w:rsid w:val="00F549D0"/>
    <w:rsid w:val="00F54FF3"/>
    <w:rsid w:val="00F55528"/>
    <w:rsid w:val="00F55CBC"/>
    <w:rsid w:val="00F57E80"/>
    <w:rsid w:val="00F57EFA"/>
    <w:rsid w:val="00F60182"/>
    <w:rsid w:val="00F60BC1"/>
    <w:rsid w:val="00F60D68"/>
    <w:rsid w:val="00F60F52"/>
    <w:rsid w:val="00F617DB"/>
    <w:rsid w:val="00F61C68"/>
    <w:rsid w:val="00F61EA4"/>
    <w:rsid w:val="00F62077"/>
    <w:rsid w:val="00F62E93"/>
    <w:rsid w:val="00F632C5"/>
    <w:rsid w:val="00F642E6"/>
    <w:rsid w:val="00F706A9"/>
    <w:rsid w:val="00F70F71"/>
    <w:rsid w:val="00F72017"/>
    <w:rsid w:val="00F728B5"/>
    <w:rsid w:val="00F7327F"/>
    <w:rsid w:val="00F741B1"/>
    <w:rsid w:val="00F74A9C"/>
    <w:rsid w:val="00F77160"/>
    <w:rsid w:val="00F771F9"/>
    <w:rsid w:val="00F7774F"/>
    <w:rsid w:val="00F77C46"/>
    <w:rsid w:val="00F77E4A"/>
    <w:rsid w:val="00F80BFD"/>
    <w:rsid w:val="00F81148"/>
    <w:rsid w:val="00F815C2"/>
    <w:rsid w:val="00F826C7"/>
    <w:rsid w:val="00F82C31"/>
    <w:rsid w:val="00F8465F"/>
    <w:rsid w:val="00F8470C"/>
    <w:rsid w:val="00F84A82"/>
    <w:rsid w:val="00F852A9"/>
    <w:rsid w:val="00F852CC"/>
    <w:rsid w:val="00F85D28"/>
    <w:rsid w:val="00F866A9"/>
    <w:rsid w:val="00F8704C"/>
    <w:rsid w:val="00F9045F"/>
    <w:rsid w:val="00F90836"/>
    <w:rsid w:val="00F9353C"/>
    <w:rsid w:val="00F941D7"/>
    <w:rsid w:val="00F9434F"/>
    <w:rsid w:val="00F94CE1"/>
    <w:rsid w:val="00F97C8E"/>
    <w:rsid w:val="00FA02AC"/>
    <w:rsid w:val="00FA0372"/>
    <w:rsid w:val="00FA0538"/>
    <w:rsid w:val="00FA0E52"/>
    <w:rsid w:val="00FA1224"/>
    <w:rsid w:val="00FA16A9"/>
    <w:rsid w:val="00FA1932"/>
    <w:rsid w:val="00FA200E"/>
    <w:rsid w:val="00FA273F"/>
    <w:rsid w:val="00FA3426"/>
    <w:rsid w:val="00FA4764"/>
    <w:rsid w:val="00FA4D27"/>
    <w:rsid w:val="00FA73F3"/>
    <w:rsid w:val="00FA7D85"/>
    <w:rsid w:val="00FA7E7B"/>
    <w:rsid w:val="00FA7FBF"/>
    <w:rsid w:val="00FB1AC1"/>
    <w:rsid w:val="00FB1D62"/>
    <w:rsid w:val="00FB2835"/>
    <w:rsid w:val="00FB38C9"/>
    <w:rsid w:val="00FB396B"/>
    <w:rsid w:val="00FB4664"/>
    <w:rsid w:val="00FB4FD7"/>
    <w:rsid w:val="00FB57FC"/>
    <w:rsid w:val="00FB5E68"/>
    <w:rsid w:val="00FB686E"/>
    <w:rsid w:val="00FC0183"/>
    <w:rsid w:val="00FC0228"/>
    <w:rsid w:val="00FC0B58"/>
    <w:rsid w:val="00FC3EC5"/>
    <w:rsid w:val="00FC50FA"/>
    <w:rsid w:val="00FC54D0"/>
    <w:rsid w:val="00FC5679"/>
    <w:rsid w:val="00FC5A4F"/>
    <w:rsid w:val="00FC6DBD"/>
    <w:rsid w:val="00FC7BB0"/>
    <w:rsid w:val="00FC7EC6"/>
    <w:rsid w:val="00FD0A37"/>
    <w:rsid w:val="00FD0D25"/>
    <w:rsid w:val="00FD10D9"/>
    <w:rsid w:val="00FD1ED9"/>
    <w:rsid w:val="00FD22A0"/>
    <w:rsid w:val="00FD235C"/>
    <w:rsid w:val="00FD247E"/>
    <w:rsid w:val="00FD2818"/>
    <w:rsid w:val="00FD31F4"/>
    <w:rsid w:val="00FD3774"/>
    <w:rsid w:val="00FD3D9F"/>
    <w:rsid w:val="00FD5BC1"/>
    <w:rsid w:val="00FD5DB8"/>
    <w:rsid w:val="00FD6499"/>
    <w:rsid w:val="00FD6A87"/>
    <w:rsid w:val="00FD6DA1"/>
    <w:rsid w:val="00FE0DB8"/>
    <w:rsid w:val="00FE13DB"/>
    <w:rsid w:val="00FE2311"/>
    <w:rsid w:val="00FE243F"/>
    <w:rsid w:val="00FE2DCF"/>
    <w:rsid w:val="00FE2FDC"/>
    <w:rsid w:val="00FE3B40"/>
    <w:rsid w:val="00FE3C1C"/>
    <w:rsid w:val="00FE4A05"/>
    <w:rsid w:val="00FE5FCE"/>
    <w:rsid w:val="00FE7D72"/>
    <w:rsid w:val="00FF08C7"/>
    <w:rsid w:val="00FF10B2"/>
    <w:rsid w:val="00FF2585"/>
    <w:rsid w:val="00FF2A2D"/>
    <w:rsid w:val="00FF2DF7"/>
    <w:rsid w:val="00FF308E"/>
    <w:rsid w:val="00FF3870"/>
    <w:rsid w:val="00FF3F9E"/>
    <w:rsid w:val="00FF4FEF"/>
    <w:rsid w:val="00FF51A5"/>
    <w:rsid w:val="00FF5808"/>
    <w:rsid w:val="00FF6830"/>
    <w:rsid w:val="00FF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9EB4E"/>
  <w15:docId w15:val="{15DA68F2-915B-4501-9148-19FFD775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F02FB7"/>
    <w:pPr>
      <w:keepNext/>
      <w:spacing w:after="0" w:line="240" w:lineRule="auto"/>
      <w:outlineLvl w:val="5"/>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02FB7"/>
    <w:rPr>
      <w:rFonts w:ascii="Times New Roman" w:eastAsia="Times New Roman" w:hAnsi="Times New Roman" w:cs="Times New Roman"/>
      <w:b/>
      <w:sz w:val="24"/>
      <w:szCs w:val="20"/>
      <w:u w:val="single"/>
    </w:rPr>
  </w:style>
  <w:style w:type="table" w:styleId="TableGrid">
    <w:name w:val="Table Grid"/>
    <w:basedOn w:val="TableNormal"/>
    <w:uiPriority w:val="59"/>
    <w:rsid w:val="00F02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2FB7"/>
    <w:pPr>
      <w:ind w:left="720"/>
      <w:contextualSpacing/>
    </w:pPr>
  </w:style>
  <w:style w:type="paragraph" w:styleId="BalloonText">
    <w:name w:val="Balloon Text"/>
    <w:basedOn w:val="Normal"/>
    <w:link w:val="BalloonTextChar"/>
    <w:uiPriority w:val="99"/>
    <w:semiHidden/>
    <w:unhideWhenUsed/>
    <w:rsid w:val="00C10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4D4"/>
    <w:rPr>
      <w:rFonts w:ascii="Segoe UI" w:hAnsi="Segoe UI" w:cs="Segoe UI"/>
      <w:sz w:val="18"/>
      <w:szCs w:val="18"/>
    </w:rPr>
  </w:style>
  <w:style w:type="character" w:styleId="Hyperlink">
    <w:name w:val="Hyperlink"/>
    <w:basedOn w:val="DefaultParagraphFont"/>
    <w:unhideWhenUsed/>
    <w:rsid w:val="00BC14C3"/>
    <w:rPr>
      <w:color w:val="0000FF" w:themeColor="hyperlink"/>
      <w:u w:val="single"/>
    </w:rPr>
  </w:style>
  <w:style w:type="paragraph" w:styleId="NormalWeb">
    <w:name w:val="Normal (Web)"/>
    <w:basedOn w:val="Normal"/>
    <w:uiPriority w:val="99"/>
    <w:semiHidden/>
    <w:unhideWhenUsed/>
    <w:rsid w:val="00BC14C3"/>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117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368"/>
  </w:style>
  <w:style w:type="paragraph" w:styleId="Footer">
    <w:name w:val="footer"/>
    <w:basedOn w:val="Normal"/>
    <w:link w:val="FooterChar"/>
    <w:uiPriority w:val="99"/>
    <w:unhideWhenUsed/>
    <w:rsid w:val="00117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368"/>
  </w:style>
  <w:style w:type="paragraph" w:styleId="FootnoteText">
    <w:name w:val="footnote text"/>
    <w:basedOn w:val="Normal"/>
    <w:link w:val="FootnoteTextChar"/>
    <w:uiPriority w:val="99"/>
    <w:semiHidden/>
    <w:unhideWhenUsed/>
    <w:rsid w:val="00FD64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499"/>
    <w:rPr>
      <w:sz w:val="20"/>
      <w:szCs w:val="20"/>
    </w:rPr>
  </w:style>
  <w:style w:type="character" w:styleId="FootnoteReference">
    <w:name w:val="footnote reference"/>
    <w:basedOn w:val="DefaultParagraphFont"/>
    <w:uiPriority w:val="99"/>
    <w:semiHidden/>
    <w:unhideWhenUsed/>
    <w:rsid w:val="00FD6499"/>
    <w:rPr>
      <w:vertAlign w:val="superscript"/>
    </w:rPr>
  </w:style>
  <w:style w:type="paragraph" w:styleId="EndnoteText">
    <w:name w:val="endnote text"/>
    <w:basedOn w:val="Normal"/>
    <w:link w:val="EndnoteTextChar"/>
    <w:uiPriority w:val="99"/>
    <w:semiHidden/>
    <w:unhideWhenUsed/>
    <w:rsid w:val="00FD64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6499"/>
    <w:rPr>
      <w:sz w:val="20"/>
      <w:szCs w:val="20"/>
    </w:rPr>
  </w:style>
  <w:style w:type="character" w:styleId="EndnoteReference">
    <w:name w:val="endnote reference"/>
    <w:basedOn w:val="DefaultParagraphFont"/>
    <w:uiPriority w:val="99"/>
    <w:semiHidden/>
    <w:unhideWhenUsed/>
    <w:rsid w:val="00FD6499"/>
    <w:rPr>
      <w:vertAlign w:val="superscript"/>
    </w:rPr>
  </w:style>
  <w:style w:type="character" w:styleId="CommentReference">
    <w:name w:val="annotation reference"/>
    <w:basedOn w:val="DefaultParagraphFont"/>
    <w:uiPriority w:val="99"/>
    <w:semiHidden/>
    <w:unhideWhenUsed/>
    <w:rsid w:val="00D43A8C"/>
    <w:rPr>
      <w:sz w:val="16"/>
      <w:szCs w:val="16"/>
    </w:rPr>
  </w:style>
  <w:style w:type="paragraph" w:styleId="CommentText">
    <w:name w:val="annotation text"/>
    <w:basedOn w:val="Normal"/>
    <w:link w:val="CommentTextChar"/>
    <w:uiPriority w:val="99"/>
    <w:unhideWhenUsed/>
    <w:rsid w:val="00D43A8C"/>
    <w:pPr>
      <w:spacing w:line="240" w:lineRule="auto"/>
    </w:pPr>
    <w:rPr>
      <w:sz w:val="20"/>
      <w:szCs w:val="20"/>
    </w:rPr>
  </w:style>
  <w:style w:type="character" w:customStyle="1" w:styleId="CommentTextChar">
    <w:name w:val="Comment Text Char"/>
    <w:basedOn w:val="DefaultParagraphFont"/>
    <w:link w:val="CommentText"/>
    <w:uiPriority w:val="99"/>
    <w:rsid w:val="00D43A8C"/>
    <w:rPr>
      <w:sz w:val="20"/>
      <w:szCs w:val="20"/>
    </w:rPr>
  </w:style>
  <w:style w:type="paragraph" w:styleId="CommentSubject">
    <w:name w:val="annotation subject"/>
    <w:basedOn w:val="CommentText"/>
    <w:next w:val="CommentText"/>
    <w:link w:val="CommentSubjectChar"/>
    <w:uiPriority w:val="99"/>
    <w:semiHidden/>
    <w:unhideWhenUsed/>
    <w:rsid w:val="00D43A8C"/>
    <w:rPr>
      <w:b/>
      <w:bCs/>
    </w:rPr>
  </w:style>
  <w:style w:type="character" w:customStyle="1" w:styleId="CommentSubjectChar">
    <w:name w:val="Comment Subject Char"/>
    <w:basedOn w:val="CommentTextChar"/>
    <w:link w:val="CommentSubject"/>
    <w:uiPriority w:val="99"/>
    <w:semiHidden/>
    <w:rsid w:val="00D43A8C"/>
    <w:rPr>
      <w:b/>
      <w:bCs/>
      <w:sz w:val="20"/>
      <w:szCs w:val="20"/>
    </w:rPr>
  </w:style>
  <w:style w:type="character" w:customStyle="1" w:styleId="ui-provider">
    <w:name w:val="ui-provider"/>
    <w:basedOn w:val="DefaultParagraphFont"/>
    <w:rsid w:val="00F31F47"/>
  </w:style>
  <w:style w:type="character" w:styleId="FollowedHyperlink">
    <w:name w:val="FollowedHyperlink"/>
    <w:basedOn w:val="DefaultParagraphFont"/>
    <w:uiPriority w:val="99"/>
    <w:semiHidden/>
    <w:unhideWhenUsed/>
    <w:rsid w:val="00552C77"/>
    <w:rPr>
      <w:color w:val="800080" w:themeColor="followedHyperlink"/>
      <w:u w:val="single"/>
    </w:rPr>
  </w:style>
  <w:style w:type="character" w:styleId="UnresolvedMention">
    <w:name w:val="Unresolved Mention"/>
    <w:basedOn w:val="DefaultParagraphFont"/>
    <w:uiPriority w:val="99"/>
    <w:semiHidden/>
    <w:unhideWhenUsed/>
    <w:rsid w:val="00552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99592">
      <w:bodyDiv w:val="1"/>
      <w:marLeft w:val="0"/>
      <w:marRight w:val="0"/>
      <w:marTop w:val="0"/>
      <w:marBottom w:val="0"/>
      <w:divBdr>
        <w:top w:val="none" w:sz="0" w:space="0" w:color="auto"/>
        <w:left w:val="none" w:sz="0" w:space="0" w:color="auto"/>
        <w:bottom w:val="none" w:sz="0" w:space="0" w:color="auto"/>
        <w:right w:val="none" w:sz="0" w:space="0" w:color="auto"/>
      </w:divBdr>
    </w:div>
    <w:div w:id="572739651">
      <w:bodyDiv w:val="1"/>
      <w:marLeft w:val="0"/>
      <w:marRight w:val="0"/>
      <w:marTop w:val="0"/>
      <w:marBottom w:val="0"/>
      <w:divBdr>
        <w:top w:val="none" w:sz="0" w:space="0" w:color="auto"/>
        <w:left w:val="none" w:sz="0" w:space="0" w:color="auto"/>
        <w:bottom w:val="none" w:sz="0" w:space="0" w:color="auto"/>
        <w:right w:val="none" w:sz="0" w:space="0" w:color="auto"/>
      </w:divBdr>
    </w:div>
    <w:div w:id="934632686">
      <w:bodyDiv w:val="1"/>
      <w:marLeft w:val="0"/>
      <w:marRight w:val="0"/>
      <w:marTop w:val="0"/>
      <w:marBottom w:val="0"/>
      <w:divBdr>
        <w:top w:val="none" w:sz="0" w:space="0" w:color="auto"/>
        <w:left w:val="none" w:sz="0" w:space="0" w:color="auto"/>
        <w:bottom w:val="none" w:sz="0" w:space="0" w:color="auto"/>
        <w:right w:val="none" w:sz="0" w:space="0" w:color="auto"/>
      </w:divBdr>
    </w:div>
    <w:div w:id="954214969">
      <w:bodyDiv w:val="1"/>
      <w:marLeft w:val="0"/>
      <w:marRight w:val="0"/>
      <w:marTop w:val="0"/>
      <w:marBottom w:val="0"/>
      <w:divBdr>
        <w:top w:val="none" w:sz="0" w:space="0" w:color="auto"/>
        <w:left w:val="none" w:sz="0" w:space="0" w:color="auto"/>
        <w:bottom w:val="none" w:sz="0" w:space="0" w:color="auto"/>
        <w:right w:val="none" w:sz="0" w:space="0" w:color="auto"/>
      </w:divBdr>
    </w:div>
    <w:div w:id="1202403503">
      <w:bodyDiv w:val="1"/>
      <w:marLeft w:val="0"/>
      <w:marRight w:val="0"/>
      <w:marTop w:val="0"/>
      <w:marBottom w:val="0"/>
      <w:divBdr>
        <w:top w:val="none" w:sz="0" w:space="0" w:color="auto"/>
        <w:left w:val="none" w:sz="0" w:space="0" w:color="auto"/>
        <w:bottom w:val="none" w:sz="0" w:space="0" w:color="auto"/>
        <w:right w:val="none" w:sz="0" w:space="0" w:color="auto"/>
      </w:divBdr>
    </w:div>
    <w:div w:id="1438912811">
      <w:bodyDiv w:val="1"/>
      <w:marLeft w:val="0"/>
      <w:marRight w:val="0"/>
      <w:marTop w:val="0"/>
      <w:marBottom w:val="0"/>
      <w:divBdr>
        <w:top w:val="none" w:sz="0" w:space="0" w:color="auto"/>
        <w:left w:val="none" w:sz="0" w:space="0" w:color="auto"/>
        <w:bottom w:val="none" w:sz="0" w:space="0" w:color="auto"/>
        <w:right w:val="none" w:sz="0" w:space="0" w:color="auto"/>
      </w:divBdr>
    </w:div>
    <w:div w:id="1623534134">
      <w:bodyDiv w:val="1"/>
      <w:marLeft w:val="0"/>
      <w:marRight w:val="0"/>
      <w:marTop w:val="0"/>
      <w:marBottom w:val="0"/>
      <w:divBdr>
        <w:top w:val="none" w:sz="0" w:space="0" w:color="auto"/>
        <w:left w:val="none" w:sz="0" w:space="0" w:color="auto"/>
        <w:bottom w:val="none" w:sz="0" w:space="0" w:color="auto"/>
        <w:right w:val="none" w:sz="0" w:space="0" w:color="auto"/>
      </w:divBdr>
    </w:div>
    <w:div w:id="185422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1189E-DFFB-4728-A715-9F4663C3A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25</Pages>
  <Words>4444</Words>
  <Characters>25335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BFS</Company>
  <LinksUpToDate>false</LinksUpToDate>
  <CharactersWithSpaces>29720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D. Epperly</dc:creator>
  <cp:keywords/>
  <dc:description/>
  <cp:lastModifiedBy>Brian D. Casto</cp:lastModifiedBy>
  <cp:revision>354</cp:revision>
  <cp:lastPrinted>2026-01-08T17:00:00Z</cp:lastPrinted>
  <dcterms:created xsi:type="dcterms:W3CDTF">2025-09-18T16:29:00Z</dcterms:created>
  <dcterms:modified xsi:type="dcterms:W3CDTF">2026-01-08T18:28:00Z</dcterms:modified>
</cp:coreProperties>
</file>