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1613B" w14:textId="0BF107DA" w:rsidR="00F52182" w:rsidRPr="00C70A55" w:rsidRDefault="00F52182" w:rsidP="00C70A55">
      <w:pPr>
        <w:jc w:val="center"/>
        <w:rPr>
          <w:rFonts w:cstheme="minorHAnsi"/>
          <w:b/>
          <w:bCs/>
          <w:sz w:val="28"/>
          <w:szCs w:val="28"/>
          <w:u w:val="single"/>
        </w:rPr>
      </w:pPr>
      <w:r w:rsidRPr="00C70A55">
        <w:rPr>
          <w:rFonts w:cstheme="minorHAnsi"/>
          <w:b/>
          <w:bCs/>
          <w:sz w:val="28"/>
          <w:szCs w:val="28"/>
          <w:u w:val="single"/>
        </w:rPr>
        <w:t xml:space="preserve">Proprietary Transaction Code </w:t>
      </w:r>
      <w:r w:rsidR="00BB25CF" w:rsidRPr="00C70A55">
        <w:rPr>
          <w:rFonts w:cstheme="minorHAnsi"/>
          <w:b/>
          <w:bCs/>
          <w:sz w:val="28"/>
          <w:szCs w:val="28"/>
          <w:u w:val="single"/>
        </w:rPr>
        <w:t>Updates</w:t>
      </w:r>
      <w:r w:rsidRPr="00C70A55">
        <w:rPr>
          <w:rFonts w:cstheme="minorHAnsi"/>
          <w:b/>
          <w:bCs/>
          <w:sz w:val="28"/>
          <w:szCs w:val="28"/>
          <w:u w:val="single"/>
        </w:rPr>
        <w:t xml:space="preserve"> (FY 202</w:t>
      </w:r>
      <w:r w:rsidR="0051745F">
        <w:rPr>
          <w:rFonts w:cstheme="minorHAnsi"/>
          <w:b/>
          <w:bCs/>
          <w:sz w:val="28"/>
          <w:szCs w:val="28"/>
          <w:u w:val="single"/>
        </w:rPr>
        <w:t>6</w:t>
      </w:r>
      <w:r w:rsidRPr="00C70A55">
        <w:rPr>
          <w:rFonts w:cstheme="minorHAnsi"/>
          <w:b/>
          <w:bCs/>
          <w:sz w:val="28"/>
          <w:szCs w:val="28"/>
          <w:u w:val="single"/>
        </w:rPr>
        <w:t>)</w:t>
      </w:r>
    </w:p>
    <w:p w14:paraId="0A5A9937" w14:textId="2A8FBA30" w:rsidR="00C115A6" w:rsidRDefault="00133245" w:rsidP="00C115A6">
      <w:pPr>
        <w:pStyle w:val="PlainText"/>
        <w:keepNext/>
        <w:keepLines/>
        <w:tabs>
          <w:tab w:val="left" w:pos="660"/>
          <w:tab w:val="left" w:pos="1840"/>
          <w:tab w:val="left" w:pos="2940"/>
          <w:tab w:val="left" w:pos="3140"/>
        </w:tabs>
        <w:spacing w:after="120"/>
        <w:ind w:left="662" w:hanging="662"/>
        <w:jc w:val="both"/>
        <w:rPr>
          <w:rFonts w:asciiTheme="minorHAnsi" w:hAnsiTheme="minorHAnsi" w:cstheme="minorHAnsi"/>
          <w:b/>
          <w:sz w:val="22"/>
          <w:szCs w:val="22"/>
        </w:rPr>
      </w:pPr>
      <w:r>
        <w:rPr>
          <w:rFonts w:asciiTheme="minorHAnsi" w:hAnsiTheme="minorHAnsi" w:cstheme="minorHAnsi"/>
          <w:b/>
          <w:sz w:val="22"/>
          <w:szCs w:val="22"/>
        </w:rPr>
        <w:t>SFFAS 59 Land Implementation</w:t>
      </w:r>
      <w:r w:rsidR="0048375C">
        <w:rPr>
          <w:rFonts w:asciiTheme="minorHAnsi" w:hAnsiTheme="minorHAnsi" w:cstheme="minorHAnsi"/>
          <w:b/>
          <w:sz w:val="22"/>
          <w:szCs w:val="22"/>
        </w:rPr>
        <w:t xml:space="preserve"> – Purchase of Land/Land Rights</w:t>
      </w:r>
    </w:p>
    <w:p w14:paraId="17FE720B" w14:textId="21E690F6" w:rsidR="00985AFC" w:rsidRDefault="00C70A55" w:rsidP="001B7471">
      <w:pPr>
        <w:pStyle w:val="PlainText"/>
        <w:keepNext/>
        <w:keepLines/>
        <w:tabs>
          <w:tab w:val="left" w:pos="660"/>
          <w:tab w:val="left" w:pos="1840"/>
          <w:tab w:val="left" w:pos="2940"/>
          <w:tab w:val="left" w:pos="3140"/>
        </w:tabs>
        <w:ind w:left="662" w:hanging="662"/>
        <w:rPr>
          <w:rFonts w:asciiTheme="minorHAnsi" w:hAnsiTheme="minorHAnsi" w:cstheme="minorHAnsi"/>
          <w:sz w:val="22"/>
          <w:szCs w:val="22"/>
        </w:rPr>
      </w:pPr>
      <w:r w:rsidRPr="00C910AE">
        <w:rPr>
          <w:rFonts w:asciiTheme="minorHAnsi" w:hAnsiTheme="minorHAnsi" w:cstheme="minorHAnsi"/>
          <w:b/>
          <w:sz w:val="22"/>
          <w:szCs w:val="22"/>
        </w:rPr>
        <w:t xml:space="preserve">1) </w:t>
      </w:r>
      <w:r w:rsidR="00B31ABC">
        <w:rPr>
          <w:rFonts w:asciiTheme="minorHAnsi" w:hAnsiTheme="minorHAnsi" w:cstheme="minorHAnsi"/>
          <w:b/>
          <w:sz w:val="22"/>
          <w:szCs w:val="22"/>
        </w:rPr>
        <w:t>B</w:t>
      </w:r>
      <w:r w:rsidR="00C44BF1">
        <w:rPr>
          <w:rFonts w:asciiTheme="minorHAnsi" w:hAnsiTheme="minorHAnsi" w:cstheme="minorHAnsi"/>
          <w:b/>
          <w:sz w:val="22"/>
          <w:szCs w:val="22"/>
        </w:rPr>
        <w:t>402</w:t>
      </w:r>
      <w:r w:rsidRPr="00C910AE">
        <w:rPr>
          <w:rFonts w:asciiTheme="minorHAnsi" w:hAnsiTheme="minorHAnsi" w:cstheme="minorHAnsi"/>
          <w:bCs/>
          <w:sz w:val="22"/>
          <w:szCs w:val="22"/>
        </w:rPr>
        <w:t xml:space="preserve"> </w:t>
      </w:r>
      <w:r w:rsidR="001B7471" w:rsidRPr="001B7471">
        <w:rPr>
          <w:rFonts w:asciiTheme="minorHAnsi" w:hAnsiTheme="minorHAnsi" w:cstheme="minorHAnsi"/>
          <w:bCs/>
          <w:sz w:val="22"/>
          <w:szCs w:val="22"/>
        </w:rPr>
        <w:t>To record the delivery of goods or services and to accrue a liability.</w:t>
      </w:r>
      <w:r w:rsidR="00985AFC">
        <w:rPr>
          <w:rFonts w:asciiTheme="minorHAnsi" w:hAnsiTheme="minorHAnsi" w:cstheme="minorHAnsi"/>
          <w:sz w:val="22"/>
          <w:szCs w:val="22"/>
        </w:rPr>
        <w:br/>
      </w:r>
    </w:p>
    <w:p w14:paraId="644F8C9F" w14:textId="3896FA08" w:rsidR="00B944B5" w:rsidRDefault="00F51D92" w:rsidP="006C0F76">
      <w:pPr>
        <w:pStyle w:val="PlainText"/>
        <w:keepNext/>
        <w:keepLines/>
        <w:tabs>
          <w:tab w:val="left" w:pos="660"/>
          <w:tab w:val="left" w:pos="1840"/>
          <w:tab w:val="left" w:pos="2940"/>
          <w:tab w:val="left" w:pos="3140"/>
        </w:tabs>
        <w:ind w:left="660" w:hanging="660"/>
        <w:jc w:val="both"/>
        <w:rPr>
          <w:rFonts w:asciiTheme="minorHAnsi" w:hAnsiTheme="minorHAnsi" w:cstheme="minorHAnsi"/>
          <w:sz w:val="22"/>
          <w:szCs w:val="22"/>
        </w:rPr>
      </w:pPr>
      <w:r w:rsidRPr="00B42FC9">
        <w:rPr>
          <w:rFonts w:asciiTheme="minorHAnsi" w:hAnsiTheme="minorHAnsi" w:cstheme="minorHAnsi"/>
          <w:b/>
          <w:sz w:val="22"/>
          <w:szCs w:val="22"/>
        </w:rPr>
        <w:t>Comment:</w:t>
      </w:r>
      <w:r w:rsidR="00B42FC9" w:rsidRPr="00B42FC9">
        <w:rPr>
          <w:rFonts w:asciiTheme="minorHAnsi" w:hAnsiTheme="minorHAnsi" w:cstheme="minorHAnsi"/>
          <w:sz w:val="22"/>
          <w:szCs w:val="22"/>
        </w:rPr>
        <w:t xml:space="preserve"> </w:t>
      </w:r>
      <w:r w:rsidR="006C0F76" w:rsidRPr="006C0F76">
        <w:rPr>
          <w:rFonts w:asciiTheme="minorHAnsi" w:hAnsiTheme="minorHAnsi" w:cstheme="minorHAnsi"/>
          <w:sz w:val="22"/>
          <w:szCs w:val="22"/>
        </w:rPr>
        <w:t>If funded by a direct appropriation, also post USSGL TC-B134. Assume a title has been passed when the goods are received</w:t>
      </w:r>
      <w:r w:rsidR="00C25815">
        <w:rPr>
          <w:rFonts w:asciiTheme="minorHAnsi" w:hAnsiTheme="minorHAnsi" w:cstheme="minorHAnsi"/>
          <w:sz w:val="22"/>
          <w:szCs w:val="22"/>
        </w:rPr>
        <w:t>.</w:t>
      </w:r>
    </w:p>
    <w:p w14:paraId="7B591CD6" w14:textId="77777777" w:rsidR="006C0F76" w:rsidRDefault="006C0F76" w:rsidP="006C0F76">
      <w:pPr>
        <w:pStyle w:val="PlainText"/>
        <w:keepNext/>
        <w:keepLines/>
        <w:tabs>
          <w:tab w:val="left" w:pos="660"/>
          <w:tab w:val="left" w:pos="1840"/>
          <w:tab w:val="left" w:pos="2940"/>
          <w:tab w:val="left" w:pos="3140"/>
        </w:tabs>
        <w:ind w:left="660" w:hanging="660"/>
        <w:jc w:val="both"/>
        <w:rPr>
          <w:rFonts w:asciiTheme="minorHAnsi" w:hAnsiTheme="minorHAnsi" w:cstheme="minorHAnsi"/>
          <w:b/>
          <w:sz w:val="22"/>
          <w:szCs w:val="22"/>
        </w:rPr>
      </w:pPr>
    </w:p>
    <w:p w14:paraId="2A835A6A" w14:textId="159DDDB8" w:rsidR="006B56B1" w:rsidRDefault="006B56B1" w:rsidP="00B944B5">
      <w:pPr>
        <w:pStyle w:val="PlainText"/>
        <w:keepNext/>
        <w:keepLines/>
        <w:tabs>
          <w:tab w:val="left" w:pos="660"/>
          <w:tab w:val="left" w:pos="1840"/>
          <w:tab w:val="left" w:pos="2940"/>
          <w:tab w:val="left" w:pos="3140"/>
        </w:tabs>
        <w:ind w:left="660" w:hanging="660"/>
        <w:jc w:val="both"/>
        <w:rPr>
          <w:rFonts w:asciiTheme="minorHAnsi" w:hAnsiTheme="minorHAnsi" w:cstheme="minorHAnsi"/>
          <w:b/>
          <w:sz w:val="22"/>
          <w:szCs w:val="22"/>
        </w:rPr>
      </w:pPr>
      <w:r>
        <w:rPr>
          <w:rFonts w:asciiTheme="minorHAnsi" w:hAnsiTheme="minorHAnsi" w:cstheme="minorHAnsi"/>
          <w:b/>
          <w:sz w:val="22"/>
          <w:szCs w:val="22"/>
        </w:rPr>
        <w:t>Budgetary</w:t>
      </w:r>
      <w:r w:rsidRPr="00B42FC9">
        <w:rPr>
          <w:rFonts w:asciiTheme="minorHAnsi" w:hAnsiTheme="minorHAnsi" w:cstheme="minorHAnsi"/>
          <w:b/>
          <w:sz w:val="22"/>
          <w:szCs w:val="22"/>
        </w:rPr>
        <w:t xml:space="preserve"> Entry</w:t>
      </w:r>
    </w:p>
    <w:p w14:paraId="285E2B7A" w14:textId="77777777" w:rsidR="008657D4" w:rsidRDefault="008657D4" w:rsidP="008657D4">
      <w:pPr>
        <w:pStyle w:val="PlainText"/>
        <w:keepNext/>
        <w:keepLines/>
        <w:tabs>
          <w:tab w:val="left" w:pos="660"/>
          <w:tab w:val="left" w:pos="1840"/>
          <w:tab w:val="left" w:pos="2940"/>
          <w:tab w:val="left" w:pos="3140"/>
        </w:tabs>
        <w:jc w:val="both"/>
        <w:rPr>
          <w:rFonts w:asciiTheme="minorHAnsi" w:hAnsiTheme="minorHAnsi" w:cstheme="minorHAnsi"/>
          <w:bCs/>
          <w:sz w:val="22"/>
          <w:szCs w:val="22"/>
        </w:rPr>
      </w:pPr>
      <w:r w:rsidRPr="008657D4">
        <w:rPr>
          <w:rFonts w:asciiTheme="minorHAnsi" w:hAnsiTheme="minorHAnsi" w:cstheme="minorHAnsi"/>
          <w:bCs/>
          <w:sz w:val="22"/>
          <w:szCs w:val="22"/>
        </w:rPr>
        <w:t xml:space="preserve">Debit 480100 Undelivered Orders - Obligations, Unpaid     </w:t>
      </w:r>
    </w:p>
    <w:p w14:paraId="0C914242" w14:textId="03C57B94" w:rsidR="008657D4" w:rsidRDefault="008657D4" w:rsidP="008657D4">
      <w:pPr>
        <w:pStyle w:val="PlainText"/>
        <w:keepNext/>
        <w:keepLines/>
        <w:tabs>
          <w:tab w:val="left" w:pos="660"/>
          <w:tab w:val="left" w:pos="1840"/>
          <w:tab w:val="left" w:pos="2940"/>
          <w:tab w:val="left" w:pos="3140"/>
        </w:tabs>
        <w:jc w:val="both"/>
        <w:rPr>
          <w:rFonts w:asciiTheme="minorHAnsi" w:hAnsiTheme="minorHAnsi" w:cstheme="minorHAnsi"/>
          <w:bCs/>
          <w:sz w:val="22"/>
          <w:szCs w:val="22"/>
        </w:rPr>
      </w:pPr>
      <w:r>
        <w:rPr>
          <w:rFonts w:asciiTheme="minorHAnsi" w:hAnsiTheme="minorHAnsi" w:cstheme="minorHAnsi"/>
          <w:bCs/>
          <w:sz w:val="22"/>
          <w:szCs w:val="22"/>
        </w:rPr>
        <w:tab/>
      </w:r>
      <w:r w:rsidRPr="008657D4">
        <w:rPr>
          <w:rFonts w:asciiTheme="minorHAnsi" w:hAnsiTheme="minorHAnsi" w:cstheme="minorHAnsi"/>
          <w:bCs/>
          <w:sz w:val="22"/>
          <w:szCs w:val="22"/>
        </w:rPr>
        <w:t>Credit    490100</w:t>
      </w:r>
      <w:r>
        <w:rPr>
          <w:rFonts w:asciiTheme="minorHAnsi" w:hAnsiTheme="minorHAnsi" w:cstheme="minorHAnsi"/>
          <w:bCs/>
          <w:sz w:val="22"/>
          <w:szCs w:val="22"/>
        </w:rPr>
        <w:t xml:space="preserve"> </w:t>
      </w:r>
      <w:r w:rsidRPr="008657D4">
        <w:rPr>
          <w:rFonts w:asciiTheme="minorHAnsi" w:hAnsiTheme="minorHAnsi" w:cstheme="minorHAnsi"/>
          <w:bCs/>
          <w:sz w:val="22"/>
          <w:szCs w:val="22"/>
        </w:rPr>
        <w:t xml:space="preserve">Delivered Orders - Obligations, Unpaid </w:t>
      </w:r>
    </w:p>
    <w:p w14:paraId="2E6942F7" w14:textId="37E94F3A" w:rsidR="00F51D92" w:rsidRPr="00B42FC9" w:rsidRDefault="00F51D92" w:rsidP="00C70A55">
      <w:pPr>
        <w:pStyle w:val="PlainText"/>
        <w:keepNext/>
        <w:keepLines/>
        <w:tabs>
          <w:tab w:val="left" w:pos="660"/>
          <w:tab w:val="left" w:pos="1840"/>
          <w:tab w:val="left" w:pos="2940"/>
          <w:tab w:val="left" w:pos="3140"/>
        </w:tabs>
        <w:spacing w:before="120"/>
        <w:jc w:val="both"/>
        <w:rPr>
          <w:rFonts w:asciiTheme="minorHAnsi" w:hAnsiTheme="minorHAnsi" w:cstheme="minorHAnsi"/>
          <w:b/>
          <w:sz w:val="22"/>
          <w:szCs w:val="22"/>
        </w:rPr>
      </w:pPr>
      <w:r w:rsidRPr="00B42FC9">
        <w:rPr>
          <w:rFonts w:asciiTheme="minorHAnsi" w:hAnsiTheme="minorHAnsi" w:cstheme="minorHAnsi"/>
          <w:b/>
          <w:sz w:val="22"/>
          <w:szCs w:val="22"/>
        </w:rPr>
        <w:t>Proprietary Entry</w:t>
      </w:r>
    </w:p>
    <w:p w14:paraId="281DA62D" w14:textId="77777777" w:rsidR="008657D4" w:rsidRDefault="008657D4" w:rsidP="002E3FFA">
      <w:pPr>
        <w:autoSpaceDE w:val="0"/>
        <w:autoSpaceDN w:val="0"/>
        <w:adjustRightInd w:val="0"/>
        <w:spacing w:after="0" w:line="240" w:lineRule="auto"/>
        <w:jc w:val="both"/>
        <w:rPr>
          <w:rFonts w:cstheme="minorHAnsi"/>
        </w:rPr>
      </w:pPr>
      <w:r w:rsidRPr="008657D4">
        <w:rPr>
          <w:rFonts w:cstheme="minorHAnsi"/>
        </w:rPr>
        <w:t xml:space="preserve">Debit 151100 Operating Materials and Supplies Held for Use  </w:t>
      </w:r>
    </w:p>
    <w:p w14:paraId="5FCD49D7" w14:textId="77777777" w:rsidR="006C0F76" w:rsidRDefault="008657D4" w:rsidP="002E3FFA">
      <w:pPr>
        <w:autoSpaceDE w:val="0"/>
        <w:autoSpaceDN w:val="0"/>
        <w:adjustRightInd w:val="0"/>
        <w:spacing w:after="0" w:line="240" w:lineRule="auto"/>
        <w:jc w:val="both"/>
        <w:rPr>
          <w:rFonts w:cstheme="minorHAnsi"/>
        </w:rPr>
      </w:pPr>
      <w:r w:rsidRPr="008657D4">
        <w:rPr>
          <w:rFonts w:cstheme="minorHAnsi"/>
        </w:rPr>
        <w:t xml:space="preserve">Debit 151200 Operating Materials and Supplies Held in Reserve for Future Use  </w:t>
      </w:r>
    </w:p>
    <w:p w14:paraId="6C0F3238" w14:textId="77777777" w:rsidR="006C0F76" w:rsidRDefault="008657D4" w:rsidP="002E3FFA">
      <w:pPr>
        <w:autoSpaceDE w:val="0"/>
        <w:autoSpaceDN w:val="0"/>
        <w:adjustRightInd w:val="0"/>
        <w:spacing w:after="0" w:line="240" w:lineRule="auto"/>
        <w:jc w:val="both"/>
        <w:rPr>
          <w:rFonts w:cstheme="minorHAnsi"/>
        </w:rPr>
      </w:pPr>
      <w:r w:rsidRPr="008657D4">
        <w:rPr>
          <w:rFonts w:cstheme="minorHAnsi"/>
        </w:rPr>
        <w:t xml:space="preserve">Debit 151600 Operating Materials and Supplies in Development  </w:t>
      </w:r>
    </w:p>
    <w:p w14:paraId="786A12B6" w14:textId="77777777" w:rsidR="006C0F76" w:rsidRDefault="008657D4" w:rsidP="002E3FFA">
      <w:pPr>
        <w:autoSpaceDE w:val="0"/>
        <w:autoSpaceDN w:val="0"/>
        <w:adjustRightInd w:val="0"/>
        <w:spacing w:after="0" w:line="240" w:lineRule="auto"/>
        <w:jc w:val="both"/>
        <w:rPr>
          <w:rFonts w:cstheme="minorHAnsi"/>
        </w:rPr>
      </w:pPr>
      <w:r w:rsidRPr="008657D4">
        <w:rPr>
          <w:rFonts w:cstheme="minorHAnsi"/>
        </w:rPr>
        <w:t xml:space="preserve">Debit 152100 Inventory Purchased for Resale  </w:t>
      </w:r>
    </w:p>
    <w:p w14:paraId="3C7142F2" w14:textId="77777777" w:rsidR="006C0F76" w:rsidRDefault="008657D4" w:rsidP="002E3FFA">
      <w:pPr>
        <w:autoSpaceDE w:val="0"/>
        <w:autoSpaceDN w:val="0"/>
        <w:adjustRightInd w:val="0"/>
        <w:spacing w:after="0" w:line="240" w:lineRule="auto"/>
        <w:jc w:val="both"/>
        <w:rPr>
          <w:rFonts w:cstheme="minorHAnsi"/>
        </w:rPr>
      </w:pPr>
      <w:r w:rsidRPr="008657D4">
        <w:rPr>
          <w:rFonts w:cstheme="minorHAnsi"/>
        </w:rPr>
        <w:t xml:space="preserve">Debit 152200 Inventory Held in Reserve for Future Sale  </w:t>
      </w:r>
    </w:p>
    <w:p w14:paraId="17D92E92" w14:textId="77777777" w:rsidR="006C0F76" w:rsidRDefault="008657D4" w:rsidP="002E3FFA">
      <w:pPr>
        <w:autoSpaceDE w:val="0"/>
        <w:autoSpaceDN w:val="0"/>
        <w:adjustRightInd w:val="0"/>
        <w:spacing w:after="0" w:line="240" w:lineRule="auto"/>
        <w:jc w:val="both"/>
        <w:rPr>
          <w:rFonts w:cstheme="minorHAnsi"/>
        </w:rPr>
      </w:pPr>
      <w:r w:rsidRPr="008657D4">
        <w:rPr>
          <w:rFonts w:cstheme="minorHAnsi"/>
        </w:rPr>
        <w:t xml:space="preserve">Debit 152500 Inventory - Raw Materials  </w:t>
      </w:r>
    </w:p>
    <w:p w14:paraId="7E063A62" w14:textId="77777777" w:rsidR="006C0F76" w:rsidRDefault="008657D4" w:rsidP="002E3FFA">
      <w:pPr>
        <w:autoSpaceDE w:val="0"/>
        <w:autoSpaceDN w:val="0"/>
        <w:adjustRightInd w:val="0"/>
        <w:spacing w:after="0" w:line="240" w:lineRule="auto"/>
        <w:jc w:val="both"/>
        <w:rPr>
          <w:rFonts w:cstheme="minorHAnsi"/>
        </w:rPr>
      </w:pPr>
      <w:r w:rsidRPr="008657D4">
        <w:rPr>
          <w:rFonts w:cstheme="minorHAnsi"/>
        </w:rPr>
        <w:t xml:space="preserve">Debit 152700 Inventory - Finished Goods  </w:t>
      </w:r>
    </w:p>
    <w:p w14:paraId="641A6B5E" w14:textId="77777777" w:rsidR="006C0F76" w:rsidRDefault="008657D4" w:rsidP="002E3FFA">
      <w:pPr>
        <w:autoSpaceDE w:val="0"/>
        <w:autoSpaceDN w:val="0"/>
        <w:adjustRightInd w:val="0"/>
        <w:spacing w:after="0" w:line="240" w:lineRule="auto"/>
        <w:jc w:val="both"/>
        <w:rPr>
          <w:rFonts w:cstheme="minorHAnsi"/>
        </w:rPr>
      </w:pPr>
      <w:r w:rsidRPr="008657D4">
        <w:rPr>
          <w:rFonts w:cstheme="minorHAnsi"/>
        </w:rPr>
        <w:t xml:space="preserve">Debit 156100 Commodities Held Under Price Support and Stabilization Support Programs  </w:t>
      </w:r>
    </w:p>
    <w:p w14:paraId="621E727C" w14:textId="77777777" w:rsidR="006C0F76" w:rsidRDefault="008657D4" w:rsidP="002E3FFA">
      <w:pPr>
        <w:autoSpaceDE w:val="0"/>
        <w:autoSpaceDN w:val="0"/>
        <w:adjustRightInd w:val="0"/>
        <w:spacing w:after="0" w:line="240" w:lineRule="auto"/>
        <w:jc w:val="both"/>
        <w:rPr>
          <w:rFonts w:cstheme="minorHAnsi"/>
        </w:rPr>
      </w:pPr>
      <w:r w:rsidRPr="008657D4">
        <w:rPr>
          <w:rFonts w:cstheme="minorHAnsi"/>
        </w:rPr>
        <w:t xml:space="preserve">Debit 157100 Stockpile Materials Held in Reserve  </w:t>
      </w:r>
    </w:p>
    <w:p w14:paraId="3640BD20" w14:textId="77777777" w:rsidR="006C0F76" w:rsidRDefault="008657D4" w:rsidP="002E3FFA">
      <w:pPr>
        <w:autoSpaceDE w:val="0"/>
        <w:autoSpaceDN w:val="0"/>
        <w:adjustRightInd w:val="0"/>
        <w:spacing w:after="0" w:line="240" w:lineRule="auto"/>
        <w:jc w:val="both"/>
        <w:rPr>
          <w:rFonts w:cstheme="minorHAnsi"/>
        </w:rPr>
      </w:pPr>
      <w:r w:rsidRPr="008657D4">
        <w:rPr>
          <w:rFonts w:cstheme="minorHAnsi"/>
        </w:rPr>
        <w:t xml:space="preserve">Debit 157200 Stockpile Materials Held for Sale  </w:t>
      </w:r>
    </w:p>
    <w:p w14:paraId="72388CE1" w14:textId="77777777" w:rsidR="006C0F76" w:rsidRDefault="008657D4" w:rsidP="002E3FFA">
      <w:pPr>
        <w:autoSpaceDE w:val="0"/>
        <w:autoSpaceDN w:val="0"/>
        <w:adjustRightInd w:val="0"/>
        <w:spacing w:after="0" w:line="240" w:lineRule="auto"/>
        <w:jc w:val="both"/>
        <w:rPr>
          <w:rFonts w:cstheme="minorHAnsi"/>
        </w:rPr>
      </w:pPr>
      <w:r w:rsidRPr="008657D4">
        <w:rPr>
          <w:rFonts w:cstheme="minorHAnsi"/>
        </w:rPr>
        <w:t xml:space="preserve">Debit 159100 Other Related Property  </w:t>
      </w:r>
    </w:p>
    <w:p w14:paraId="4B2F60A5" w14:textId="77777777" w:rsidR="006C0F76" w:rsidRPr="00262E0A" w:rsidRDefault="008657D4" w:rsidP="002E3FFA">
      <w:pPr>
        <w:autoSpaceDE w:val="0"/>
        <w:autoSpaceDN w:val="0"/>
        <w:adjustRightInd w:val="0"/>
        <w:spacing w:after="0" w:line="240" w:lineRule="auto"/>
        <w:jc w:val="both"/>
        <w:rPr>
          <w:rFonts w:cstheme="minorHAnsi"/>
          <w:strike/>
          <w:color w:val="FF0000"/>
        </w:rPr>
      </w:pPr>
      <w:r w:rsidRPr="00262E0A">
        <w:rPr>
          <w:rFonts w:cstheme="minorHAnsi"/>
          <w:strike/>
          <w:color w:val="FF0000"/>
        </w:rPr>
        <w:t xml:space="preserve">Debit 171100 Land and Land Rights  </w:t>
      </w:r>
    </w:p>
    <w:p w14:paraId="6DE6F14E" w14:textId="77777777" w:rsidR="00262E0A" w:rsidRDefault="008657D4" w:rsidP="002E3FFA">
      <w:pPr>
        <w:autoSpaceDE w:val="0"/>
        <w:autoSpaceDN w:val="0"/>
        <w:adjustRightInd w:val="0"/>
        <w:spacing w:after="0" w:line="240" w:lineRule="auto"/>
        <w:jc w:val="both"/>
        <w:rPr>
          <w:rFonts w:cstheme="minorHAnsi"/>
        </w:rPr>
      </w:pPr>
      <w:r w:rsidRPr="008657D4">
        <w:rPr>
          <w:rFonts w:cstheme="minorHAnsi"/>
        </w:rPr>
        <w:t>Debit 171200 Capitalized Improvements to Land</w:t>
      </w:r>
    </w:p>
    <w:p w14:paraId="2C5CA0D9" w14:textId="0284BE1B" w:rsidR="006C0F76" w:rsidRPr="00262E0A" w:rsidRDefault="00262E0A" w:rsidP="002E3FFA">
      <w:pPr>
        <w:autoSpaceDE w:val="0"/>
        <w:autoSpaceDN w:val="0"/>
        <w:adjustRightInd w:val="0"/>
        <w:spacing w:after="0" w:line="240" w:lineRule="auto"/>
        <w:jc w:val="both"/>
        <w:rPr>
          <w:rFonts w:cstheme="minorHAnsi"/>
          <w:color w:val="0070C0"/>
        </w:rPr>
      </w:pPr>
      <w:r w:rsidRPr="00262E0A">
        <w:rPr>
          <w:rFonts w:cstheme="minorHAnsi"/>
          <w:color w:val="0070C0"/>
        </w:rPr>
        <w:t>Debit 171300 Temporary Land Rights</w:t>
      </w:r>
      <w:r w:rsidR="008657D4" w:rsidRPr="00262E0A">
        <w:rPr>
          <w:rFonts w:cstheme="minorHAnsi"/>
          <w:color w:val="0070C0"/>
        </w:rPr>
        <w:t xml:space="preserve">  </w:t>
      </w:r>
    </w:p>
    <w:p w14:paraId="4CC2E5EA" w14:textId="77777777" w:rsidR="006C0F76" w:rsidRDefault="008657D4" w:rsidP="002E3FFA">
      <w:pPr>
        <w:autoSpaceDE w:val="0"/>
        <w:autoSpaceDN w:val="0"/>
        <w:adjustRightInd w:val="0"/>
        <w:spacing w:after="0" w:line="240" w:lineRule="auto"/>
        <w:jc w:val="both"/>
        <w:rPr>
          <w:rFonts w:cstheme="minorHAnsi"/>
        </w:rPr>
      </w:pPr>
      <w:r w:rsidRPr="008657D4">
        <w:rPr>
          <w:rFonts w:cstheme="minorHAnsi"/>
        </w:rPr>
        <w:t xml:space="preserve">Debit 172000 Construction-in-Progress  </w:t>
      </w:r>
    </w:p>
    <w:p w14:paraId="1DEC088A" w14:textId="77777777" w:rsidR="006C0F76" w:rsidRDefault="008657D4" w:rsidP="002E3FFA">
      <w:pPr>
        <w:autoSpaceDE w:val="0"/>
        <w:autoSpaceDN w:val="0"/>
        <w:adjustRightInd w:val="0"/>
        <w:spacing w:after="0" w:line="240" w:lineRule="auto"/>
        <w:jc w:val="both"/>
        <w:rPr>
          <w:rFonts w:cstheme="minorHAnsi"/>
        </w:rPr>
      </w:pPr>
      <w:r w:rsidRPr="008657D4">
        <w:rPr>
          <w:rFonts w:cstheme="minorHAnsi"/>
        </w:rPr>
        <w:t xml:space="preserve">Debit 173000 Buildings, Improvements, and Renovations  </w:t>
      </w:r>
    </w:p>
    <w:p w14:paraId="227D3C00" w14:textId="77777777" w:rsidR="006C0F76" w:rsidRDefault="008657D4" w:rsidP="002E3FFA">
      <w:pPr>
        <w:autoSpaceDE w:val="0"/>
        <w:autoSpaceDN w:val="0"/>
        <w:adjustRightInd w:val="0"/>
        <w:spacing w:after="0" w:line="240" w:lineRule="auto"/>
        <w:jc w:val="both"/>
        <w:rPr>
          <w:rFonts w:cstheme="minorHAnsi"/>
        </w:rPr>
      </w:pPr>
      <w:r w:rsidRPr="008657D4">
        <w:rPr>
          <w:rFonts w:cstheme="minorHAnsi"/>
        </w:rPr>
        <w:t xml:space="preserve">Debit 174000 Other Structures and Facilities  </w:t>
      </w:r>
    </w:p>
    <w:p w14:paraId="23D95B5A" w14:textId="77777777" w:rsidR="006C0F76" w:rsidRDefault="008657D4" w:rsidP="002E3FFA">
      <w:pPr>
        <w:autoSpaceDE w:val="0"/>
        <w:autoSpaceDN w:val="0"/>
        <w:adjustRightInd w:val="0"/>
        <w:spacing w:after="0" w:line="240" w:lineRule="auto"/>
        <w:jc w:val="both"/>
        <w:rPr>
          <w:rFonts w:cstheme="minorHAnsi"/>
        </w:rPr>
      </w:pPr>
      <w:r w:rsidRPr="008657D4">
        <w:rPr>
          <w:rFonts w:cstheme="minorHAnsi"/>
        </w:rPr>
        <w:t xml:space="preserve">Debit 175000 Equipment  </w:t>
      </w:r>
    </w:p>
    <w:p w14:paraId="5D963E3A" w14:textId="77777777" w:rsidR="006C0F76" w:rsidRDefault="008657D4" w:rsidP="002E3FFA">
      <w:pPr>
        <w:autoSpaceDE w:val="0"/>
        <w:autoSpaceDN w:val="0"/>
        <w:adjustRightInd w:val="0"/>
        <w:spacing w:after="0" w:line="240" w:lineRule="auto"/>
        <w:jc w:val="both"/>
        <w:rPr>
          <w:rFonts w:cstheme="minorHAnsi"/>
        </w:rPr>
      </w:pPr>
      <w:r w:rsidRPr="008657D4">
        <w:rPr>
          <w:rFonts w:cstheme="minorHAnsi"/>
        </w:rPr>
        <w:t xml:space="preserve">Debit 182000 Leasehold Improvements  </w:t>
      </w:r>
    </w:p>
    <w:p w14:paraId="4FAB5041" w14:textId="77777777" w:rsidR="006C0F76" w:rsidRDefault="008657D4" w:rsidP="002E3FFA">
      <w:pPr>
        <w:autoSpaceDE w:val="0"/>
        <w:autoSpaceDN w:val="0"/>
        <w:adjustRightInd w:val="0"/>
        <w:spacing w:after="0" w:line="240" w:lineRule="auto"/>
        <w:jc w:val="both"/>
        <w:rPr>
          <w:rFonts w:cstheme="minorHAnsi"/>
        </w:rPr>
      </w:pPr>
      <w:r w:rsidRPr="008657D4">
        <w:rPr>
          <w:rFonts w:cstheme="minorHAnsi"/>
        </w:rPr>
        <w:t xml:space="preserve">Debit 183000 Internal-Use Software  </w:t>
      </w:r>
    </w:p>
    <w:p w14:paraId="02749428" w14:textId="77777777" w:rsidR="006C0F76" w:rsidRDefault="008657D4" w:rsidP="002E3FFA">
      <w:pPr>
        <w:autoSpaceDE w:val="0"/>
        <w:autoSpaceDN w:val="0"/>
        <w:adjustRightInd w:val="0"/>
        <w:spacing w:after="0" w:line="240" w:lineRule="auto"/>
        <w:jc w:val="both"/>
        <w:rPr>
          <w:rFonts w:cstheme="minorHAnsi"/>
        </w:rPr>
      </w:pPr>
      <w:r w:rsidRPr="008657D4">
        <w:rPr>
          <w:rFonts w:cstheme="minorHAnsi"/>
        </w:rPr>
        <w:t xml:space="preserve">Debit 183200 Internal-Use Software in Development  </w:t>
      </w:r>
    </w:p>
    <w:p w14:paraId="206C4F49" w14:textId="77777777" w:rsidR="006C0F76" w:rsidRDefault="008657D4" w:rsidP="002E3FFA">
      <w:pPr>
        <w:autoSpaceDE w:val="0"/>
        <w:autoSpaceDN w:val="0"/>
        <w:adjustRightInd w:val="0"/>
        <w:spacing w:after="0" w:line="240" w:lineRule="auto"/>
        <w:jc w:val="both"/>
        <w:rPr>
          <w:rFonts w:cstheme="minorHAnsi"/>
        </w:rPr>
      </w:pPr>
      <w:r w:rsidRPr="008657D4">
        <w:rPr>
          <w:rFonts w:cstheme="minorHAnsi"/>
        </w:rPr>
        <w:t xml:space="preserve">Debit 184000 Other Natural Resources  </w:t>
      </w:r>
    </w:p>
    <w:p w14:paraId="52E7D455" w14:textId="77777777" w:rsidR="006C0F76" w:rsidRDefault="008657D4" w:rsidP="002E3FFA">
      <w:pPr>
        <w:autoSpaceDE w:val="0"/>
        <w:autoSpaceDN w:val="0"/>
        <w:adjustRightInd w:val="0"/>
        <w:spacing w:after="0" w:line="240" w:lineRule="auto"/>
        <w:jc w:val="both"/>
        <w:rPr>
          <w:rFonts w:cstheme="minorHAnsi"/>
        </w:rPr>
      </w:pPr>
      <w:r w:rsidRPr="008657D4">
        <w:rPr>
          <w:rFonts w:cstheme="minorHAnsi"/>
        </w:rPr>
        <w:t xml:space="preserve">Debit 189000 Other General Property, Plant, and Equipment  </w:t>
      </w:r>
    </w:p>
    <w:p w14:paraId="2B9792A3" w14:textId="77777777" w:rsidR="006C0F76" w:rsidRDefault="008657D4" w:rsidP="002E3FFA">
      <w:pPr>
        <w:autoSpaceDE w:val="0"/>
        <w:autoSpaceDN w:val="0"/>
        <w:adjustRightInd w:val="0"/>
        <w:spacing w:after="0" w:line="240" w:lineRule="auto"/>
        <w:jc w:val="both"/>
        <w:rPr>
          <w:rFonts w:cstheme="minorHAnsi"/>
        </w:rPr>
      </w:pPr>
      <w:r w:rsidRPr="008657D4">
        <w:rPr>
          <w:rFonts w:cstheme="minorHAnsi"/>
        </w:rPr>
        <w:t xml:space="preserve">Debit 199000 Other Assets  </w:t>
      </w:r>
    </w:p>
    <w:p w14:paraId="0D966748" w14:textId="77777777" w:rsidR="006C0F76" w:rsidRDefault="008657D4" w:rsidP="002E3FFA">
      <w:pPr>
        <w:autoSpaceDE w:val="0"/>
        <w:autoSpaceDN w:val="0"/>
        <w:adjustRightInd w:val="0"/>
        <w:spacing w:after="0" w:line="240" w:lineRule="auto"/>
        <w:jc w:val="both"/>
        <w:rPr>
          <w:rFonts w:cstheme="minorHAnsi"/>
        </w:rPr>
      </w:pPr>
      <w:r w:rsidRPr="008657D4">
        <w:rPr>
          <w:rFonts w:cstheme="minorHAnsi"/>
        </w:rPr>
        <w:t xml:space="preserve">Debit 610000 Operating Expenses/Program Costs </w:t>
      </w:r>
    </w:p>
    <w:p w14:paraId="29CBFCA2" w14:textId="77777777" w:rsidR="006C0F76" w:rsidRDefault="008657D4" w:rsidP="002E3FFA">
      <w:pPr>
        <w:autoSpaceDE w:val="0"/>
        <w:autoSpaceDN w:val="0"/>
        <w:adjustRightInd w:val="0"/>
        <w:spacing w:after="0" w:line="240" w:lineRule="auto"/>
        <w:jc w:val="both"/>
        <w:rPr>
          <w:rFonts w:cstheme="minorHAnsi"/>
        </w:rPr>
      </w:pPr>
      <w:r w:rsidRPr="008657D4">
        <w:rPr>
          <w:rFonts w:cstheme="minorHAnsi"/>
        </w:rPr>
        <w:t xml:space="preserve">Debit 615000 Expensed Asset  </w:t>
      </w:r>
    </w:p>
    <w:p w14:paraId="637FCEAF" w14:textId="77777777" w:rsidR="006C0F76" w:rsidRDefault="008657D4" w:rsidP="002E3FFA">
      <w:pPr>
        <w:autoSpaceDE w:val="0"/>
        <w:autoSpaceDN w:val="0"/>
        <w:adjustRightInd w:val="0"/>
        <w:spacing w:after="0" w:line="240" w:lineRule="auto"/>
        <w:jc w:val="both"/>
        <w:rPr>
          <w:rFonts w:cstheme="minorHAnsi"/>
        </w:rPr>
      </w:pPr>
      <w:r w:rsidRPr="008657D4">
        <w:rPr>
          <w:rFonts w:cstheme="minorHAnsi"/>
        </w:rPr>
        <w:t xml:space="preserve">Debit 640000 Benefit Expense  </w:t>
      </w:r>
    </w:p>
    <w:p w14:paraId="445C296B" w14:textId="77777777" w:rsidR="006C0F76" w:rsidRDefault="008657D4" w:rsidP="002E3FFA">
      <w:pPr>
        <w:autoSpaceDE w:val="0"/>
        <w:autoSpaceDN w:val="0"/>
        <w:adjustRightInd w:val="0"/>
        <w:spacing w:after="0" w:line="240" w:lineRule="auto"/>
        <w:jc w:val="both"/>
        <w:rPr>
          <w:rFonts w:cstheme="minorHAnsi"/>
        </w:rPr>
      </w:pPr>
      <w:r w:rsidRPr="008657D4">
        <w:rPr>
          <w:rFonts w:cstheme="minorHAnsi"/>
        </w:rPr>
        <w:t xml:space="preserve">Debit 690000 Non-Production Costs  </w:t>
      </w:r>
    </w:p>
    <w:p w14:paraId="75EAA700" w14:textId="461590AD" w:rsidR="006C0F76" w:rsidRDefault="008657D4" w:rsidP="002E3FFA">
      <w:pPr>
        <w:autoSpaceDE w:val="0"/>
        <w:autoSpaceDN w:val="0"/>
        <w:adjustRightInd w:val="0"/>
        <w:spacing w:after="0" w:line="240" w:lineRule="auto"/>
        <w:jc w:val="both"/>
        <w:rPr>
          <w:rFonts w:cstheme="minorHAnsi"/>
        </w:rPr>
      </w:pPr>
      <w:r w:rsidRPr="008657D4">
        <w:rPr>
          <w:rFonts w:cstheme="minorHAnsi"/>
        </w:rPr>
        <w:t xml:space="preserve">Debit 693000 Lessee Lease Expense     </w:t>
      </w:r>
    </w:p>
    <w:p w14:paraId="0CF5B5BB" w14:textId="1EAB0855" w:rsidR="006C0F76" w:rsidRDefault="008657D4" w:rsidP="00262E0A">
      <w:pPr>
        <w:autoSpaceDE w:val="0"/>
        <w:autoSpaceDN w:val="0"/>
        <w:adjustRightInd w:val="0"/>
        <w:spacing w:after="0" w:line="240" w:lineRule="auto"/>
        <w:ind w:firstLine="720"/>
        <w:jc w:val="both"/>
        <w:rPr>
          <w:rFonts w:cstheme="minorHAnsi"/>
        </w:rPr>
      </w:pPr>
      <w:r w:rsidRPr="008657D4">
        <w:rPr>
          <w:rFonts w:cstheme="minorHAnsi"/>
        </w:rPr>
        <w:t>Credit    211000</w:t>
      </w:r>
      <w:r w:rsidR="00262E0A">
        <w:rPr>
          <w:rFonts w:cstheme="minorHAnsi"/>
        </w:rPr>
        <w:t xml:space="preserve"> </w:t>
      </w:r>
      <w:r w:rsidRPr="008657D4">
        <w:rPr>
          <w:rFonts w:cstheme="minorHAnsi"/>
        </w:rPr>
        <w:t>Accounts Payabl</w:t>
      </w:r>
      <w:r w:rsidR="000866D8">
        <w:rPr>
          <w:rFonts w:cstheme="minorHAnsi"/>
        </w:rPr>
        <w:t>e</w:t>
      </w:r>
    </w:p>
    <w:p w14:paraId="31D01BE0" w14:textId="16BAA716" w:rsidR="0048375C" w:rsidRDefault="0048375C" w:rsidP="0048375C">
      <w:pPr>
        <w:pStyle w:val="PlainText"/>
        <w:keepNext/>
        <w:keepLines/>
        <w:tabs>
          <w:tab w:val="left" w:pos="660"/>
          <w:tab w:val="left" w:pos="1840"/>
          <w:tab w:val="left" w:pos="2940"/>
          <w:tab w:val="left" w:pos="3140"/>
        </w:tabs>
        <w:spacing w:after="120"/>
        <w:ind w:left="662" w:hanging="662"/>
        <w:jc w:val="both"/>
        <w:rPr>
          <w:rFonts w:asciiTheme="minorHAnsi" w:hAnsiTheme="minorHAnsi" w:cstheme="minorHAnsi"/>
          <w:b/>
          <w:sz w:val="22"/>
          <w:szCs w:val="22"/>
        </w:rPr>
      </w:pPr>
      <w:r>
        <w:rPr>
          <w:rFonts w:asciiTheme="minorHAnsi" w:hAnsiTheme="minorHAnsi" w:cstheme="minorHAnsi"/>
          <w:b/>
          <w:sz w:val="22"/>
          <w:szCs w:val="22"/>
        </w:rPr>
        <w:lastRenderedPageBreak/>
        <w:t>SFFAS 59 Land Implementation – Donations of Land &amp; Land Rights</w:t>
      </w:r>
    </w:p>
    <w:p w14:paraId="07D2B9AD" w14:textId="4AAA2D96" w:rsidR="00133245" w:rsidRPr="00133245" w:rsidRDefault="00133245" w:rsidP="00133245">
      <w:pPr>
        <w:pStyle w:val="PlainText"/>
        <w:keepNext/>
        <w:keepLines/>
        <w:tabs>
          <w:tab w:val="left" w:pos="660"/>
          <w:tab w:val="left" w:pos="1840"/>
          <w:tab w:val="left" w:pos="2940"/>
          <w:tab w:val="left" w:pos="3140"/>
        </w:tabs>
        <w:ind w:left="662" w:hanging="662"/>
        <w:rPr>
          <w:rFonts w:asciiTheme="minorHAnsi" w:hAnsiTheme="minorHAnsi" w:cstheme="minorHAnsi"/>
          <w:sz w:val="22"/>
          <w:szCs w:val="22"/>
        </w:rPr>
      </w:pPr>
      <w:r>
        <w:rPr>
          <w:rFonts w:asciiTheme="minorHAnsi" w:hAnsiTheme="minorHAnsi" w:cstheme="minorHAnsi"/>
          <w:b/>
          <w:sz w:val="22"/>
          <w:szCs w:val="22"/>
        </w:rPr>
        <w:t>2</w:t>
      </w:r>
      <w:r w:rsidRPr="00C910AE">
        <w:rPr>
          <w:rFonts w:asciiTheme="minorHAnsi" w:hAnsiTheme="minorHAnsi" w:cstheme="minorHAnsi"/>
          <w:b/>
          <w:sz w:val="22"/>
          <w:szCs w:val="22"/>
        </w:rPr>
        <w:t xml:space="preserve">) </w:t>
      </w:r>
      <w:r>
        <w:rPr>
          <w:rFonts w:asciiTheme="minorHAnsi" w:hAnsiTheme="minorHAnsi" w:cstheme="minorHAnsi"/>
          <w:b/>
          <w:sz w:val="22"/>
          <w:szCs w:val="22"/>
        </w:rPr>
        <w:t>C164</w:t>
      </w:r>
      <w:r w:rsidRPr="00C910AE">
        <w:rPr>
          <w:rFonts w:asciiTheme="minorHAnsi" w:hAnsiTheme="minorHAnsi" w:cstheme="minorHAnsi"/>
          <w:bCs/>
          <w:sz w:val="22"/>
          <w:szCs w:val="22"/>
        </w:rPr>
        <w:t xml:space="preserve"> </w:t>
      </w:r>
      <w:r w:rsidRPr="00133245">
        <w:rPr>
          <w:rFonts w:asciiTheme="minorHAnsi" w:hAnsiTheme="minorHAnsi" w:cstheme="minorHAnsi"/>
          <w:bCs/>
          <w:sz w:val="22"/>
          <w:szCs w:val="22"/>
        </w:rPr>
        <w:t>To record non-cash assets donated by the public.</w:t>
      </w:r>
      <w:r>
        <w:rPr>
          <w:rFonts w:asciiTheme="minorHAnsi" w:hAnsiTheme="minorHAnsi" w:cstheme="minorHAnsi"/>
          <w:sz w:val="22"/>
          <w:szCs w:val="22"/>
        </w:rPr>
        <w:br/>
      </w:r>
    </w:p>
    <w:p w14:paraId="2693E5B9" w14:textId="5EBF6488" w:rsidR="000866D8" w:rsidRDefault="000866D8" w:rsidP="00133245">
      <w:pPr>
        <w:pStyle w:val="PlainText"/>
        <w:keepNext/>
        <w:keepLines/>
        <w:tabs>
          <w:tab w:val="left" w:pos="660"/>
          <w:tab w:val="left" w:pos="1840"/>
          <w:tab w:val="left" w:pos="2940"/>
          <w:tab w:val="left" w:pos="3140"/>
        </w:tabs>
        <w:ind w:left="660" w:hanging="660"/>
        <w:jc w:val="both"/>
        <w:rPr>
          <w:rFonts w:asciiTheme="minorHAnsi" w:hAnsiTheme="minorHAnsi" w:cstheme="minorHAnsi"/>
          <w:b/>
          <w:sz w:val="22"/>
          <w:szCs w:val="22"/>
        </w:rPr>
      </w:pPr>
      <w:r w:rsidRPr="00B42FC9">
        <w:rPr>
          <w:rFonts w:asciiTheme="minorHAnsi" w:hAnsiTheme="minorHAnsi" w:cstheme="minorHAnsi"/>
          <w:b/>
          <w:sz w:val="22"/>
          <w:szCs w:val="22"/>
        </w:rPr>
        <w:t>Comment:</w:t>
      </w:r>
      <w:r>
        <w:rPr>
          <w:rFonts w:asciiTheme="minorHAnsi" w:hAnsiTheme="minorHAnsi" w:cstheme="minorHAnsi"/>
          <w:b/>
          <w:sz w:val="22"/>
          <w:szCs w:val="22"/>
        </w:rPr>
        <w:t xml:space="preserve"> </w:t>
      </w:r>
      <w:r w:rsidRPr="000866D8">
        <w:rPr>
          <w:rFonts w:asciiTheme="minorHAnsi" w:hAnsiTheme="minorHAnsi" w:cstheme="minorHAnsi"/>
          <w:color w:val="0070C0"/>
          <w:sz w:val="22"/>
          <w:szCs w:val="22"/>
        </w:rPr>
        <w:t>No revenue</w:t>
      </w:r>
      <w:r w:rsidR="0048375C">
        <w:rPr>
          <w:rFonts w:asciiTheme="minorHAnsi" w:hAnsiTheme="minorHAnsi" w:cstheme="minorHAnsi"/>
          <w:color w:val="0070C0"/>
          <w:sz w:val="22"/>
          <w:szCs w:val="22"/>
        </w:rPr>
        <w:t>/financing sources</w:t>
      </w:r>
      <w:r w:rsidRPr="000866D8">
        <w:rPr>
          <w:rFonts w:asciiTheme="minorHAnsi" w:hAnsiTheme="minorHAnsi" w:cstheme="minorHAnsi"/>
          <w:color w:val="0070C0"/>
          <w:sz w:val="22"/>
          <w:szCs w:val="22"/>
        </w:rPr>
        <w:t xml:space="preserve"> </w:t>
      </w:r>
      <w:r w:rsidR="0048375C">
        <w:rPr>
          <w:rFonts w:asciiTheme="minorHAnsi" w:hAnsiTheme="minorHAnsi" w:cstheme="minorHAnsi"/>
          <w:color w:val="0070C0"/>
          <w:sz w:val="22"/>
          <w:szCs w:val="22"/>
        </w:rPr>
        <w:t>are</w:t>
      </w:r>
      <w:r w:rsidRPr="000866D8">
        <w:rPr>
          <w:rFonts w:asciiTheme="minorHAnsi" w:hAnsiTheme="minorHAnsi" w:cstheme="minorHAnsi"/>
          <w:color w:val="0070C0"/>
          <w:sz w:val="22"/>
          <w:szCs w:val="22"/>
        </w:rPr>
        <w:t xml:space="preserve"> recognized for general land, permanent land rights, or stewardship land donated to the government by the public.  See SFFAS No. 59, Land.</w:t>
      </w:r>
    </w:p>
    <w:p w14:paraId="536EF64C" w14:textId="77777777" w:rsidR="000866D8" w:rsidRDefault="000866D8" w:rsidP="00133245">
      <w:pPr>
        <w:pStyle w:val="PlainText"/>
        <w:keepNext/>
        <w:keepLines/>
        <w:tabs>
          <w:tab w:val="left" w:pos="660"/>
          <w:tab w:val="left" w:pos="1840"/>
          <w:tab w:val="left" w:pos="2940"/>
          <w:tab w:val="left" w:pos="3140"/>
        </w:tabs>
        <w:ind w:left="660" w:hanging="660"/>
        <w:jc w:val="both"/>
        <w:rPr>
          <w:rFonts w:asciiTheme="minorHAnsi" w:hAnsiTheme="minorHAnsi" w:cstheme="minorHAnsi"/>
          <w:b/>
          <w:sz w:val="22"/>
          <w:szCs w:val="22"/>
        </w:rPr>
      </w:pPr>
    </w:p>
    <w:p w14:paraId="3A29D660" w14:textId="12E0C194" w:rsidR="00133245" w:rsidRDefault="00133245" w:rsidP="00133245">
      <w:pPr>
        <w:pStyle w:val="PlainText"/>
        <w:keepNext/>
        <w:keepLines/>
        <w:tabs>
          <w:tab w:val="left" w:pos="660"/>
          <w:tab w:val="left" w:pos="1840"/>
          <w:tab w:val="left" w:pos="2940"/>
          <w:tab w:val="left" w:pos="3140"/>
        </w:tabs>
        <w:ind w:left="660" w:hanging="660"/>
        <w:jc w:val="both"/>
        <w:rPr>
          <w:rFonts w:asciiTheme="minorHAnsi" w:hAnsiTheme="minorHAnsi" w:cstheme="minorHAnsi"/>
          <w:b/>
          <w:sz w:val="22"/>
          <w:szCs w:val="22"/>
        </w:rPr>
      </w:pPr>
      <w:r>
        <w:rPr>
          <w:rFonts w:asciiTheme="minorHAnsi" w:hAnsiTheme="minorHAnsi" w:cstheme="minorHAnsi"/>
          <w:b/>
          <w:sz w:val="22"/>
          <w:szCs w:val="22"/>
        </w:rPr>
        <w:t>Budgetary</w:t>
      </w:r>
      <w:r w:rsidRPr="00B42FC9">
        <w:rPr>
          <w:rFonts w:asciiTheme="minorHAnsi" w:hAnsiTheme="minorHAnsi" w:cstheme="minorHAnsi"/>
          <w:b/>
          <w:sz w:val="22"/>
          <w:szCs w:val="22"/>
        </w:rPr>
        <w:t xml:space="preserve"> Entry</w:t>
      </w:r>
    </w:p>
    <w:p w14:paraId="32F21C83" w14:textId="648D7921" w:rsidR="00133245" w:rsidRDefault="00133245" w:rsidP="00133245">
      <w:pPr>
        <w:pStyle w:val="PlainText"/>
        <w:keepNext/>
        <w:keepLines/>
        <w:tabs>
          <w:tab w:val="left" w:pos="660"/>
          <w:tab w:val="left" w:pos="1840"/>
          <w:tab w:val="left" w:pos="2940"/>
          <w:tab w:val="left" w:pos="3140"/>
        </w:tabs>
        <w:jc w:val="both"/>
        <w:rPr>
          <w:rFonts w:asciiTheme="minorHAnsi" w:hAnsiTheme="minorHAnsi" w:cstheme="minorHAnsi"/>
          <w:bCs/>
          <w:sz w:val="22"/>
          <w:szCs w:val="22"/>
        </w:rPr>
      </w:pPr>
      <w:r>
        <w:rPr>
          <w:rFonts w:asciiTheme="minorHAnsi" w:hAnsiTheme="minorHAnsi" w:cstheme="minorHAnsi"/>
          <w:bCs/>
          <w:sz w:val="22"/>
          <w:szCs w:val="22"/>
        </w:rPr>
        <w:t>None</w:t>
      </w:r>
    </w:p>
    <w:p w14:paraId="0D3CA123" w14:textId="77777777" w:rsidR="00133245" w:rsidRPr="00B42FC9" w:rsidRDefault="00133245" w:rsidP="00133245">
      <w:pPr>
        <w:pStyle w:val="PlainText"/>
        <w:keepNext/>
        <w:keepLines/>
        <w:tabs>
          <w:tab w:val="left" w:pos="660"/>
          <w:tab w:val="left" w:pos="1840"/>
          <w:tab w:val="left" w:pos="2940"/>
          <w:tab w:val="left" w:pos="3140"/>
        </w:tabs>
        <w:spacing w:before="120"/>
        <w:jc w:val="both"/>
        <w:rPr>
          <w:rFonts w:asciiTheme="minorHAnsi" w:hAnsiTheme="minorHAnsi" w:cstheme="minorHAnsi"/>
          <w:b/>
          <w:sz w:val="22"/>
          <w:szCs w:val="22"/>
        </w:rPr>
      </w:pPr>
      <w:r w:rsidRPr="00B42FC9">
        <w:rPr>
          <w:rFonts w:asciiTheme="minorHAnsi" w:hAnsiTheme="minorHAnsi" w:cstheme="minorHAnsi"/>
          <w:b/>
          <w:sz w:val="22"/>
          <w:szCs w:val="22"/>
        </w:rPr>
        <w:t>Proprietary Entry</w:t>
      </w:r>
    </w:p>
    <w:p w14:paraId="5ABEEBEC" w14:textId="77777777" w:rsidR="00133245" w:rsidRDefault="00133245" w:rsidP="00133245">
      <w:pPr>
        <w:autoSpaceDE w:val="0"/>
        <w:autoSpaceDN w:val="0"/>
        <w:adjustRightInd w:val="0"/>
        <w:spacing w:after="0" w:line="240" w:lineRule="auto"/>
        <w:jc w:val="both"/>
        <w:rPr>
          <w:rFonts w:cstheme="minorHAnsi"/>
        </w:rPr>
      </w:pPr>
      <w:r w:rsidRPr="00133245">
        <w:rPr>
          <w:rFonts w:cstheme="minorHAnsi"/>
        </w:rPr>
        <w:t xml:space="preserve">Debit 151100 Operating Materials and Supplies Held for Use  </w:t>
      </w:r>
    </w:p>
    <w:p w14:paraId="2E66DDDB" w14:textId="77777777" w:rsidR="00133245" w:rsidRDefault="00133245" w:rsidP="00133245">
      <w:pPr>
        <w:autoSpaceDE w:val="0"/>
        <w:autoSpaceDN w:val="0"/>
        <w:adjustRightInd w:val="0"/>
        <w:spacing w:after="0" w:line="240" w:lineRule="auto"/>
        <w:jc w:val="both"/>
        <w:rPr>
          <w:rFonts w:cstheme="minorHAnsi"/>
        </w:rPr>
      </w:pPr>
      <w:r w:rsidRPr="00133245">
        <w:rPr>
          <w:rFonts w:cstheme="minorHAnsi"/>
        </w:rPr>
        <w:t xml:space="preserve">Debit 151200 Operating Materials and Supplies Held in Reserve for Future Use  </w:t>
      </w:r>
    </w:p>
    <w:p w14:paraId="053E1C04" w14:textId="77777777" w:rsidR="00133245" w:rsidRDefault="00133245" w:rsidP="00133245">
      <w:pPr>
        <w:autoSpaceDE w:val="0"/>
        <w:autoSpaceDN w:val="0"/>
        <w:adjustRightInd w:val="0"/>
        <w:spacing w:after="0" w:line="240" w:lineRule="auto"/>
        <w:jc w:val="both"/>
        <w:rPr>
          <w:rFonts w:cstheme="minorHAnsi"/>
        </w:rPr>
      </w:pPr>
      <w:r w:rsidRPr="00133245">
        <w:rPr>
          <w:rFonts w:cstheme="minorHAnsi"/>
        </w:rPr>
        <w:t xml:space="preserve">Debit 152500 Inventory - Raw Materials  </w:t>
      </w:r>
    </w:p>
    <w:p w14:paraId="433345DA" w14:textId="77777777" w:rsidR="00133245" w:rsidRDefault="00133245" w:rsidP="00133245">
      <w:pPr>
        <w:autoSpaceDE w:val="0"/>
        <w:autoSpaceDN w:val="0"/>
        <w:adjustRightInd w:val="0"/>
        <w:spacing w:after="0" w:line="240" w:lineRule="auto"/>
        <w:jc w:val="both"/>
        <w:rPr>
          <w:rFonts w:cstheme="minorHAnsi"/>
        </w:rPr>
      </w:pPr>
      <w:r w:rsidRPr="00133245">
        <w:rPr>
          <w:rFonts w:cstheme="minorHAnsi"/>
        </w:rPr>
        <w:t xml:space="preserve">Debit 152700 Inventory - Finished Goods  </w:t>
      </w:r>
    </w:p>
    <w:p w14:paraId="52D59C78" w14:textId="77777777" w:rsidR="00133245" w:rsidRDefault="00133245" w:rsidP="00133245">
      <w:pPr>
        <w:autoSpaceDE w:val="0"/>
        <w:autoSpaceDN w:val="0"/>
        <w:adjustRightInd w:val="0"/>
        <w:spacing w:after="0" w:line="240" w:lineRule="auto"/>
        <w:jc w:val="both"/>
        <w:rPr>
          <w:rFonts w:cstheme="minorHAnsi"/>
        </w:rPr>
      </w:pPr>
      <w:r w:rsidRPr="00133245">
        <w:rPr>
          <w:rFonts w:cstheme="minorHAnsi"/>
        </w:rPr>
        <w:t xml:space="preserve">Debit 157200 Stockpile Materials Held for Sale  </w:t>
      </w:r>
    </w:p>
    <w:p w14:paraId="2C05E329" w14:textId="77777777" w:rsidR="00133245" w:rsidRDefault="00133245" w:rsidP="00133245">
      <w:pPr>
        <w:autoSpaceDE w:val="0"/>
        <w:autoSpaceDN w:val="0"/>
        <w:adjustRightInd w:val="0"/>
        <w:spacing w:after="0" w:line="240" w:lineRule="auto"/>
        <w:jc w:val="both"/>
        <w:rPr>
          <w:rFonts w:cstheme="minorHAnsi"/>
        </w:rPr>
      </w:pPr>
      <w:r w:rsidRPr="00133245">
        <w:rPr>
          <w:rFonts w:cstheme="minorHAnsi"/>
        </w:rPr>
        <w:t xml:space="preserve">Debit 159100 Other Related Property  </w:t>
      </w:r>
    </w:p>
    <w:p w14:paraId="06110078" w14:textId="77777777" w:rsidR="00133245" w:rsidRDefault="00133245" w:rsidP="00133245">
      <w:pPr>
        <w:autoSpaceDE w:val="0"/>
        <w:autoSpaceDN w:val="0"/>
        <w:adjustRightInd w:val="0"/>
        <w:spacing w:after="0" w:line="240" w:lineRule="auto"/>
        <w:jc w:val="both"/>
        <w:rPr>
          <w:rFonts w:cstheme="minorHAnsi"/>
          <w:strike/>
          <w:color w:val="FF0000"/>
        </w:rPr>
      </w:pPr>
      <w:r w:rsidRPr="00133245">
        <w:rPr>
          <w:rFonts w:cstheme="minorHAnsi"/>
          <w:strike/>
          <w:color w:val="FF0000"/>
        </w:rPr>
        <w:t xml:space="preserve">Debit 171100 Land and Land Rights  </w:t>
      </w:r>
    </w:p>
    <w:p w14:paraId="7214B601" w14:textId="3F9500A7" w:rsidR="000866D8" w:rsidRPr="000866D8" w:rsidRDefault="000866D8" w:rsidP="00133245">
      <w:pPr>
        <w:autoSpaceDE w:val="0"/>
        <w:autoSpaceDN w:val="0"/>
        <w:adjustRightInd w:val="0"/>
        <w:spacing w:after="0" w:line="240" w:lineRule="auto"/>
        <w:jc w:val="both"/>
        <w:rPr>
          <w:rFonts w:cstheme="minorHAnsi"/>
          <w:color w:val="0070C0"/>
        </w:rPr>
      </w:pPr>
      <w:r w:rsidRPr="00262E0A">
        <w:rPr>
          <w:rFonts w:cstheme="minorHAnsi"/>
          <w:color w:val="0070C0"/>
        </w:rPr>
        <w:t>Debit 171300 Temporary Land Rights</w:t>
      </w:r>
    </w:p>
    <w:p w14:paraId="527423A0" w14:textId="77777777" w:rsidR="00133245" w:rsidRDefault="00133245" w:rsidP="00133245">
      <w:pPr>
        <w:autoSpaceDE w:val="0"/>
        <w:autoSpaceDN w:val="0"/>
        <w:adjustRightInd w:val="0"/>
        <w:spacing w:after="0" w:line="240" w:lineRule="auto"/>
        <w:jc w:val="both"/>
        <w:rPr>
          <w:rFonts w:cstheme="minorHAnsi"/>
        </w:rPr>
      </w:pPr>
      <w:r w:rsidRPr="00133245">
        <w:rPr>
          <w:rFonts w:cstheme="minorHAnsi"/>
        </w:rPr>
        <w:t xml:space="preserve">Debit 173000 Buildings, Improvements, and Renovations  </w:t>
      </w:r>
    </w:p>
    <w:p w14:paraId="08A5A37D" w14:textId="77777777" w:rsidR="00133245" w:rsidRDefault="00133245" w:rsidP="00133245">
      <w:pPr>
        <w:autoSpaceDE w:val="0"/>
        <w:autoSpaceDN w:val="0"/>
        <w:adjustRightInd w:val="0"/>
        <w:spacing w:after="0" w:line="240" w:lineRule="auto"/>
        <w:jc w:val="both"/>
        <w:rPr>
          <w:rFonts w:cstheme="minorHAnsi"/>
        </w:rPr>
      </w:pPr>
      <w:r w:rsidRPr="00133245">
        <w:rPr>
          <w:rFonts w:cstheme="minorHAnsi"/>
        </w:rPr>
        <w:t xml:space="preserve">Debit 174000 Other Structures and Facilities  </w:t>
      </w:r>
    </w:p>
    <w:p w14:paraId="52E129A6" w14:textId="77777777" w:rsidR="00133245" w:rsidRDefault="00133245" w:rsidP="00133245">
      <w:pPr>
        <w:autoSpaceDE w:val="0"/>
        <w:autoSpaceDN w:val="0"/>
        <w:adjustRightInd w:val="0"/>
        <w:spacing w:after="0" w:line="240" w:lineRule="auto"/>
        <w:jc w:val="both"/>
        <w:rPr>
          <w:rFonts w:cstheme="minorHAnsi"/>
        </w:rPr>
      </w:pPr>
      <w:r w:rsidRPr="00133245">
        <w:rPr>
          <w:rFonts w:cstheme="minorHAnsi"/>
        </w:rPr>
        <w:t xml:space="preserve">Debit 175000 Equipment  </w:t>
      </w:r>
    </w:p>
    <w:p w14:paraId="794B3F43" w14:textId="77777777" w:rsidR="00133245" w:rsidRDefault="00133245" w:rsidP="00133245">
      <w:pPr>
        <w:autoSpaceDE w:val="0"/>
        <w:autoSpaceDN w:val="0"/>
        <w:adjustRightInd w:val="0"/>
        <w:spacing w:after="0" w:line="240" w:lineRule="auto"/>
        <w:jc w:val="both"/>
        <w:rPr>
          <w:rFonts w:cstheme="minorHAnsi"/>
        </w:rPr>
      </w:pPr>
      <w:r w:rsidRPr="00133245">
        <w:rPr>
          <w:rFonts w:cstheme="minorHAnsi"/>
        </w:rPr>
        <w:t xml:space="preserve">Debit 182000 Leasehold Improvements  </w:t>
      </w:r>
    </w:p>
    <w:p w14:paraId="26DED2E7" w14:textId="70BC2C01" w:rsidR="00133245" w:rsidRDefault="00133245" w:rsidP="00133245">
      <w:pPr>
        <w:autoSpaceDE w:val="0"/>
        <w:autoSpaceDN w:val="0"/>
        <w:adjustRightInd w:val="0"/>
        <w:spacing w:after="0" w:line="240" w:lineRule="auto"/>
        <w:jc w:val="both"/>
        <w:rPr>
          <w:rFonts w:cstheme="minorHAnsi"/>
        </w:rPr>
      </w:pPr>
      <w:r w:rsidRPr="00133245">
        <w:rPr>
          <w:rFonts w:cstheme="minorHAnsi"/>
        </w:rPr>
        <w:t>Debit 183000 Internal</w:t>
      </w:r>
      <w:r>
        <w:rPr>
          <w:rFonts w:cstheme="minorHAnsi"/>
        </w:rPr>
        <w:t xml:space="preserve"> </w:t>
      </w:r>
      <w:r w:rsidRPr="00133245">
        <w:rPr>
          <w:rFonts w:cstheme="minorHAnsi"/>
        </w:rPr>
        <w:t xml:space="preserve">Use Software  </w:t>
      </w:r>
    </w:p>
    <w:p w14:paraId="382C4263" w14:textId="77777777" w:rsidR="00133245" w:rsidRDefault="00133245" w:rsidP="00133245">
      <w:pPr>
        <w:autoSpaceDE w:val="0"/>
        <w:autoSpaceDN w:val="0"/>
        <w:adjustRightInd w:val="0"/>
        <w:spacing w:after="0" w:line="240" w:lineRule="auto"/>
        <w:jc w:val="both"/>
        <w:rPr>
          <w:rFonts w:cstheme="minorHAnsi"/>
        </w:rPr>
      </w:pPr>
      <w:r w:rsidRPr="00133245">
        <w:rPr>
          <w:rFonts w:cstheme="minorHAnsi"/>
        </w:rPr>
        <w:t xml:space="preserve">Debit 184000 Other Natural Resources  </w:t>
      </w:r>
    </w:p>
    <w:p w14:paraId="135B1048" w14:textId="77777777" w:rsidR="00133245" w:rsidRDefault="00133245" w:rsidP="00133245">
      <w:pPr>
        <w:autoSpaceDE w:val="0"/>
        <w:autoSpaceDN w:val="0"/>
        <w:adjustRightInd w:val="0"/>
        <w:spacing w:after="0" w:line="240" w:lineRule="auto"/>
        <w:jc w:val="both"/>
        <w:rPr>
          <w:rFonts w:cstheme="minorHAnsi"/>
        </w:rPr>
      </w:pPr>
      <w:r w:rsidRPr="00133245">
        <w:rPr>
          <w:rFonts w:cstheme="minorHAnsi"/>
        </w:rPr>
        <w:t xml:space="preserve">Debit 189000 Other General Property, Plant, and Equipment     </w:t>
      </w:r>
    </w:p>
    <w:p w14:paraId="75AF0995" w14:textId="4520E3FD" w:rsidR="00133245" w:rsidRDefault="00133245" w:rsidP="00133245">
      <w:pPr>
        <w:autoSpaceDE w:val="0"/>
        <w:autoSpaceDN w:val="0"/>
        <w:adjustRightInd w:val="0"/>
        <w:spacing w:after="0" w:line="240" w:lineRule="auto"/>
        <w:ind w:firstLine="720"/>
        <w:jc w:val="both"/>
        <w:rPr>
          <w:rFonts w:cstheme="minorHAnsi"/>
        </w:rPr>
      </w:pPr>
      <w:r w:rsidRPr="00133245">
        <w:rPr>
          <w:rFonts w:cstheme="minorHAnsi"/>
        </w:rPr>
        <w:t>Credit    561000</w:t>
      </w:r>
      <w:r>
        <w:rPr>
          <w:rFonts w:cstheme="minorHAnsi"/>
        </w:rPr>
        <w:t xml:space="preserve"> </w:t>
      </w:r>
      <w:r w:rsidRPr="00133245">
        <w:rPr>
          <w:rFonts w:cstheme="minorHAnsi"/>
        </w:rPr>
        <w:t xml:space="preserve">Donated Revenue - Non-Financial Resources </w:t>
      </w:r>
    </w:p>
    <w:p w14:paraId="6F658274" w14:textId="77777777" w:rsidR="00133245" w:rsidRDefault="00133245" w:rsidP="00F007D9">
      <w:pPr>
        <w:autoSpaceDE w:val="0"/>
        <w:autoSpaceDN w:val="0"/>
        <w:adjustRightInd w:val="0"/>
        <w:spacing w:after="120" w:line="240" w:lineRule="auto"/>
        <w:jc w:val="both"/>
        <w:rPr>
          <w:rFonts w:cstheme="minorHAnsi"/>
        </w:rPr>
      </w:pPr>
    </w:p>
    <w:p w14:paraId="11E7E981" w14:textId="2F438ECE" w:rsidR="0048375C" w:rsidRDefault="0048375C" w:rsidP="0048375C">
      <w:pPr>
        <w:pStyle w:val="PlainText"/>
        <w:keepNext/>
        <w:keepLines/>
        <w:tabs>
          <w:tab w:val="left" w:pos="660"/>
          <w:tab w:val="left" w:pos="1840"/>
          <w:tab w:val="left" w:pos="2940"/>
          <w:tab w:val="left" w:pos="3140"/>
        </w:tabs>
        <w:spacing w:after="120"/>
        <w:ind w:left="662" w:hanging="662"/>
        <w:jc w:val="both"/>
        <w:rPr>
          <w:rFonts w:asciiTheme="minorHAnsi" w:hAnsiTheme="minorHAnsi" w:cstheme="minorHAnsi"/>
          <w:b/>
          <w:sz w:val="22"/>
          <w:szCs w:val="22"/>
        </w:rPr>
      </w:pPr>
      <w:r>
        <w:rPr>
          <w:rFonts w:asciiTheme="minorHAnsi" w:hAnsiTheme="minorHAnsi" w:cstheme="minorHAnsi"/>
          <w:b/>
          <w:sz w:val="22"/>
          <w:szCs w:val="22"/>
        </w:rPr>
        <w:t xml:space="preserve">SFFAS 59 Land Implementation – Sales of </w:t>
      </w:r>
      <w:r w:rsidR="00B4004F">
        <w:rPr>
          <w:rFonts w:asciiTheme="minorHAnsi" w:hAnsiTheme="minorHAnsi" w:cstheme="minorHAnsi"/>
          <w:b/>
          <w:sz w:val="22"/>
          <w:szCs w:val="22"/>
        </w:rPr>
        <w:t>Assets</w:t>
      </w:r>
    </w:p>
    <w:p w14:paraId="450B79B1" w14:textId="15FFECD0" w:rsidR="00264EB4" w:rsidRDefault="00133245" w:rsidP="00F007D9">
      <w:pPr>
        <w:autoSpaceDE w:val="0"/>
        <w:autoSpaceDN w:val="0"/>
        <w:adjustRightInd w:val="0"/>
        <w:spacing w:after="120" w:line="240" w:lineRule="auto"/>
        <w:jc w:val="both"/>
        <w:rPr>
          <w:rFonts w:cstheme="minorHAnsi"/>
          <w:bCs/>
        </w:rPr>
      </w:pPr>
      <w:r>
        <w:rPr>
          <w:rFonts w:cstheme="minorHAnsi"/>
          <w:b/>
        </w:rPr>
        <w:t>3</w:t>
      </w:r>
      <w:r w:rsidR="00C70A55" w:rsidRPr="00B42FC9">
        <w:rPr>
          <w:rFonts w:cstheme="minorHAnsi"/>
          <w:b/>
        </w:rPr>
        <w:t>)</w:t>
      </w:r>
      <w:r>
        <w:rPr>
          <w:rFonts w:cstheme="minorHAnsi"/>
          <w:b/>
        </w:rPr>
        <w:t xml:space="preserve"> C646</w:t>
      </w:r>
      <w:r w:rsidR="004A7266" w:rsidRPr="004A7266">
        <w:rPr>
          <w:rFonts w:cstheme="minorHAnsi"/>
          <w:b/>
        </w:rPr>
        <w:t xml:space="preserve"> </w:t>
      </w:r>
      <w:r w:rsidRPr="00133245">
        <w:rPr>
          <w:rFonts w:cstheme="minorHAnsi"/>
          <w:bCs/>
        </w:rPr>
        <w:t>To record the sale or disposition of assets other than personal properties and investments.</w:t>
      </w:r>
    </w:p>
    <w:p w14:paraId="1B8ACEA3" w14:textId="3F6D7238" w:rsidR="00133245" w:rsidRPr="00390607" w:rsidRDefault="0070072A" w:rsidP="00264EB4">
      <w:pPr>
        <w:autoSpaceDE w:val="0"/>
        <w:autoSpaceDN w:val="0"/>
        <w:adjustRightInd w:val="0"/>
        <w:spacing w:after="120" w:line="240" w:lineRule="auto"/>
        <w:jc w:val="both"/>
        <w:rPr>
          <w:rFonts w:cstheme="minorHAnsi"/>
          <w:bCs/>
          <w:color w:val="0070C0"/>
        </w:rPr>
      </w:pPr>
      <w:r w:rsidRPr="0070072A">
        <w:rPr>
          <w:rFonts w:cstheme="minorHAnsi"/>
          <w:b/>
        </w:rPr>
        <w:t>Comment:</w:t>
      </w:r>
      <w:r w:rsidRPr="0070072A">
        <w:rPr>
          <w:rFonts w:cstheme="minorHAnsi"/>
          <w:bCs/>
        </w:rPr>
        <w:t xml:space="preserve"> </w:t>
      </w:r>
      <w:r w:rsidR="00133245" w:rsidRPr="00133245">
        <w:rPr>
          <w:rFonts w:cstheme="minorHAnsi"/>
          <w:bCs/>
        </w:rPr>
        <w:t>If a receivable had been previously established, see USSGL TC</w:t>
      </w:r>
      <w:r w:rsidR="00390607">
        <w:rPr>
          <w:rFonts w:cstheme="minorHAnsi"/>
          <w:bCs/>
        </w:rPr>
        <w:t xml:space="preserve"> </w:t>
      </w:r>
      <w:r w:rsidR="00133245" w:rsidRPr="00133245">
        <w:rPr>
          <w:rFonts w:cstheme="minorHAnsi"/>
          <w:bCs/>
        </w:rPr>
        <w:t>C647. Also post USSGL TC</w:t>
      </w:r>
      <w:r w:rsidR="00390607">
        <w:rPr>
          <w:rFonts w:cstheme="minorHAnsi"/>
          <w:bCs/>
        </w:rPr>
        <w:t xml:space="preserve"> </w:t>
      </w:r>
      <w:r w:rsidR="00133245" w:rsidRPr="00133245">
        <w:rPr>
          <w:rFonts w:cstheme="minorHAnsi"/>
          <w:bCs/>
        </w:rPr>
        <w:t xml:space="preserve">A123 if authority was previously anticipated. </w:t>
      </w:r>
      <w:r w:rsidR="0048375C">
        <w:rPr>
          <w:rFonts w:cstheme="minorHAnsi"/>
          <w:bCs/>
          <w:color w:val="0070C0"/>
        </w:rPr>
        <w:t>For sales of land and permanent land rights</w:t>
      </w:r>
      <w:r w:rsidR="00327B51">
        <w:rPr>
          <w:rFonts w:cstheme="minorHAnsi"/>
          <w:bCs/>
          <w:color w:val="0070C0"/>
        </w:rPr>
        <w:t xml:space="preserve"> with no dwellings or capitalized improvements</w:t>
      </w:r>
      <w:r w:rsidR="0048375C">
        <w:rPr>
          <w:rFonts w:cstheme="minorHAnsi"/>
          <w:bCs/>
          <w:color w:val="0070C0"/>
        </w:rPr>
        <w:t>, see TC C627.</w:t>
      </w:r>
    </w:p>
    <w:p w14:paraId="2B762F4E" w14:textId="6C7EAAAA" w:rsidR="002E3FFA" w:rsidRDefault="0070072A" w:rsidP="00264EB4">
      <w:pPr>
        <w:autoSpaceDE w:val="0"/>
        <w:autoSpaceDN w:val="0"/>
        <w:adjustRightInd w:val="0"/>
        <w:spacing w:after="120" w:line="240" w:lineRule="auto"/>
        <w:jc w:val="both"/>
        <w:rPr>
          <w:rFonts w:cstheme="minorHAnsi"/>
          <w:b/>
        </w:rPr>
      </w:pPr>
      <w:r w:rsidRPr="004A7266">
        <w:rPr>
          <w:rFonts w:cstheme="minorHAnsi"/>
          <w:b/>
        </w:rPr>
        <w:t>Budgetary Entry</w:t>
      </w:r>
    </w:p>
    <w:p w14:paraId="2BE5B0CE" w14:textId="77777777" w:rsidR="001C0C99" w:rsidRDefault="001C0C99" w:rsidP="00264EB4">
      <w:pPr>
        <w:autoSpaceDE w:val="0"/>
        <w:autoSpaceDN w:val="0"/>
        <w:adjustRightInd w:val="0"/>
        <w:spacing w:after="0" w:line="240" w:lineRule="auto"/>
        <w:jc w:val="both"/>
        <w:rPr>
          <w:rFonts w:cstheme="minorHAnsi"/>
          <w:bCs/>
        </w:rPr>
      </w:pPr>
      <w:r w:rsidRPr="001C0C99">
        <w:rPr>
          <w:rFonts w:cstheme="minorHAnsi"/>
          <w:bCs/>
        </w:rPr>
        <w:t xml:space="preserve">Debit 426600 Other Actual Business-Type Collections From Non-Federal Sources  </w:t>
      </w:r>
    </w:p>
    <w:p w14:paraId="4E1EEEDE" w14:textId="77777777" w:rsidR="001C0C99" w:rsidRDefault="001C0C99" w:rsidP="00264EB4">
      <w:pPr>
        <w:autoSpaceDE w:val="0"/>
        <w:autoSpaceDN w:val="0"/>
        <w:adjustRightInd w:val="0"/>
        <w:spacing w:after="0" w:line="240" w:lineRule="auto"/>
        <w:jc w:val="both"/>
        <w:rPr>
          <w:rFonts w:cstheme="minorHAnsi"/>
          <w:bCs/>
        </w:rPr>
      </w:pPr>
      <w:r w:rsidRPr="001C0C99">
        <w:rPr>
          <w:rFonts w:cstheme="minorHAnsi"/>
          <w:bCs/>
        </w:rPr>
        <w:t xml:space="preserve">Debit 427700 Other Actual Collections - Federal/Non-Federal Exception Sources     </w:t>
      </w:r>
    </w:p>
    <w:p w14:paraId="1438EFB8" w14:textId="675123CF" w:rsidR="001C0C99" w:rsidRDefault="001C0C99" w:rsidP="001C0C99">
      <w:pPr>
        <w:autoSpaceDE w:val="0"/>
        <w:autoSpaceDN w:val="0"/>
        <w:adjustRightInd w:val="0"/>
        <w:spacing w:after="0" w:line="240" w:lineRule="auto"/>
        <w:ind w:firstLine="720"/>
        <w:jc w:val="both"/>
        <w:rPr>
          <w:rFonts w:cstheme="minorHAnsi"/>
          <w:bCs/>
        </w:rPr>
      </w:pPr>
      <w:r w:rsidRPr="001C0C99">
        <w:rPr>
          <w:rFonts w:cstheme="minorHAnsi"/>
          <w:bCs/>
        </w:rPr>
        <w:t xml:space="preserve">Credit    406000 Anticipated Collections From Non-Federal Sources     </w:t>
      </w:r>
    </w:p>
    <w:p w14:paraId="41397E97" w14:textId="2ED79E5B" w:rsidR="00264EB4" w:rsidRDefault="001C0C99" w:rsidP="001C0C99">
      <w:pPr>
        <w:autoSpaceDE w:val="0"/>
        <w:autoSpaceDN w:val="0"/>
        <w:adjustRightInd w:val="0"/>
        <w:spacing w:after="0" w:line="240" w:lineRule="auto"/>
        <w:ind w:firstLine="720"/>
        <w:jc w:val="both"/>
        <w:rPr>
          <w:rFonts w:cstheme="minorHAnsi"/>
          <w:bCs/>
        </w:rPr>
      </w:pPr>
      <w:r w:rsidRPr="001C0C99">
        <w:rPr>
          <w:rFonts w:cstheme="minorHAnsi"/>
          <w:bCs/>
        </w:rPr>
        <w:t>Credit    407000 Anticipated Collections From Federal Sources</w:t>
      </w:r>
    </w:p>
    <w:p w14:paraId="3ADCA697" w14:textId="77777777" w:rsidR="001C0C99" w:rsidRDefault="001C0C99" w:rsidP="001C0C99">
      <w:pPr>
        <w:autoSpaceDE w:val="0"/>
        <w:autoSpaceDN w:val="0"/>
        <w:adjustRightInd w:val="0"/>
        <w:spacing w:after="0" w:line="240" w:lineRule="auto"/>
        <w:ind w:firstLine="720"/>
        <w:jc w:val="both"/>
        <w:rPr>
          <w:rFonts w:cstheme="minorHAnsi"/>
          <w:bCs/>
        </w:rPr>
      </w:pPr>
    </w:p>
    <w:p w14:paraId="0C28EF78" w14:textId="77777777" w:rsidR="00176AB2" w:rsidRDefault="003845C3" w:rsidP="00176AB2">
      <w:pPr>
        <w:autoSpaceDE w:val="0"/>
        <w:autoSpaceDN w:val="0"/>
        <w:adjustRightInd w:val="0"/>
        <w:spacing w:after="0" w:line="240" w:lineRule="auto"/>
        <w:jc w:val="both"/>
        <w:rPr>
          <w:rFonts w:cstheme="minorHAnsi"/>
          <w:b/>
        </w:rPr>
      </w:pPr>
      <w:r w:rsidRPr="00B42FC9">
        <w:rPr>
          <w:rFonts w:cstheme="minorHAnsi"/>
          <w:b/>
        </w:rPr>
        <w:t>Proprietary Entry</w:t>
      </w:r>
    </w:p>
    <w:p w14:paraId="1216E273" w14:textId="77777777" w:rsidR="00B371AE" w:rsidRDefault="00B371AE" w:rsidP="00B371AE">
      <w:pPr>
        <w:autoSpaceDE w:val="0"/>
        <w:autoSpaceDN w:val="0"/>
        <w:adjustRightInd w:val="0"/>
        <w:spacing w:after="0" w:line="240" w:lineRule="auto"/>
        <w:jc w:val="both"/>
        <w:rPr>
          <w:rFonts w:cstheme="minorHAnsi"/>
          <w:bCs/>
        </w:rPr>
      </w:pPr>
      <w:r w:rsidRPr="00B371AE">
        <w:rPr>
          <w:rFonts w:cstheme="minorHAnsi"/>
          <w:bCs/>
        </w:rPr>
        <w:t xml:space="preserve">Debit 101000 Fund Balance With Treasury  </w:t>
      </w:r>
    </w:p>
    <w:p w14:paraId="4EF9D147" w14:textId="77777777" w:rsidR="00B371AE" w:rsidRDefault="00B371AE" w:rsidP="00B371AE">
      <w:pPr>
        <w:autoSpaceDE w:val="0"/>
        <w:autoSpaceDN w:val="0"/>
        <w:adjustRightInd w:val="0"/>
        <w:spacing w:after="0" w:line="240" w:lineRule="auto"/>
        <w:jc w:val="both"/>
        <w:rPr>
          <w:rFonts w:cstheme="minorHAnsi"/>
          <w:bCs/>
        </w:rPr>
      </w:pPr>
      <w:r w:rsidRPr="00B371AE">
        <w:rPr>
          <w:rFonts w:cstheme="minorHAnsi"/>
          <w:bCs/>
        </w:rPr>
        <w:t xml:space="preserve">Debit 721000 Losses on Disposition of Assets - Other     </w:t>
      </w:r>
    </w:p>
    <w:p w14:paraId="52EF3505" w14:textId="0590E5A0" w:rsidR="00B371AE" w:rsidRDefault="00B371AE" w:rsidP="00A94797">
      <w:pPr>
        <w:autoSpaceDE w:val="0"/>
        <w:autoSpaceDN w:val="0"/>
        <w:adjustRightInd w:val="0"/>
        <w:spacing w:after="0" w:line="240" w:lineRule="auto"/>
        <w:ind w:firstLine="720"/>
        <w:jc w:val="both"/>
        <w:rPr>
          <w:rFonts w:cstheme="minorHAnsi"/>
          <w:bCs/>
        </w:rPr>
      </w:pPr>
      <w:r w:rsidRPr="00B371AE">
        <w:rPr>
          <w:rFonts w:cstheme="minorHAnsi"/>
          <w:bCs/>
        </w:rPr>
        <w:t xml:space="preserve">Credit    151100 Operating Materials and Supplies Held for Use     </w:t>
      </w:r>
    </w:p>
    <w:p w14:paraId="35CCBB91" w14:textId="22C5E45F" w:rsidR="00B371AE" w:rsidRDefault="00B371AE" w:rsidP="00A94797">
      <w:pPr>
        <w:autoSpaceDE w:val="0"/>
        <w:autoSpaceDN w:val="0"/>
        <w:adjustRightInd w:val="0"/>
        <w:spacing w:after="0" w:line="240" w:lineRule="auto"/>
        <w:ind w:firstLine="720"/>
        <w:jc w:val="both"/>
        <w:rPr>
          <w:rFonts w:cstheme="minorHAnsi"/>
          <w:bCs/>
        </w:rPr>
      </w:pPr>
      <w:r w:rsidRPr="00B371AE">
        <w:rPr>
          <w:rFonts w:cstheme="minorHAnsi"/>
          <w:bCs/>
        </w:rPr>
        <w:t xml:space="preserve">Credit    151600 Operating Materials and Supplies in Development     </w:t>
      </w:r>
    </w:p>
    <w:p w14:paraId="01876FDA" w14:textId="1CD6E1A9" w:rsidR="00B371AE" w:rsidRDefault="00B371AE" w:rsidP="00A94797">
      <w:pPr>
        <w:autoSpaceDE w:val="0"/>
        <w:autoSpaceDN w:val="0"/>
        <w:adjustRightInd w:val="0"/>
        <w:spacing w:after="0" w:line="240" w:lineRule="auto"/>
        <w:ind w:firstLine="720"/>
        <w:jc w:val="both"/>
        <w:rPr>
          <w:rFonts w:cstheme="minorHAnsi"/>
          <w:bCs/>
        </w:rPr>
      </w:pPr>
      <w:r w:rsidRPr="00B371AE">
        <w:rPr>
          <w:rFonts w:cstheme="minorHAnsi"/>
          <w:bCs/>
        </w:rPr>
        <w:t xml:space="preserve">Credit    152100 Inventory Purchased for Resale     </w:t>
      </w:r>
    </w:p>
    <w:p w14:paraId="39D8CE66" w14:textId="7A9BDF5E" w:rsidR="00B371AE" w:rsidRDefault="00B371AE" w:rsidP="00A94797">
      <w:pPr>
        <w:autoSpaceDE w:val="0"/>
        <w:autoSpaceDN w:val="0"/>
        <w:adjustRightInd w:val="0"/>
        <w:spacing w:after="0" w:line="240" w:lineRule="auto"/>
        <w:ind w:firstLine="720"/>
        <w:jc w:val="both"/>
        <w:rPr>
          <w:rFonts w:cstheme="minorHAnsi"/>
          <w:bCs/>
        </w:rPr>
      </w:pPr>
      <w:r w:rsidRPr="00B371AE">
        <w:rPr>
          <w:rFonts w:cstheme="minorHAnsi"/>
          <w:bCs/>
        </w:rPr>
        <w:t xml:space="preserve">Credit    152500 Inventory - Raw Materials     </w:t>
      </w:r>
    </w:p>
    <w:p w14:paraId="6F4AF4AE" w14:textId="48D50439" w:rsidR="00B371AE" w:rsidRDefault="00B371AE" w:rsidP="00A94797">
      <w:pPr>
        <w:autoSpaceDE w:val="0"/>
        <w:autoSpaceDN w:val="0"/>
        <w:adjustRightInd w:val="0"/>
        <w:spacing w:after="0" w:line="240" w:lineRule="auto"/>
        <w:ind w:firstLine="720"/>
        <w:jc w:val="both"/>
        <w:rPr>
          <w:rFonts w:cstheme="minorHAnsi"/>
          <w:bCs/>
        </w:rPr>
      </w:pPr>
      <w:r w:rsidRPr="00B371AE">
        <w:rPr>
          <w:rFonts w:cstheme="minorHAnsi"/>
          <w:bCs/>
        </w:rPr>
        <w:t xml:space="preserve">Credit    152600 Inventory - Work-in-Process     </w:t>
      </w:r>
    </w:p>
    <w:p w14:paraId="08943577" w14:textId="2F0FC7EA" w:rsidR="00B371AE" w:rsidRDefault="00B371AE" w:rsidP="00A94797">
      <w:pPr>
        <w:autoSpaceDE w:val="0"/>
        <w:autoSpaceDN w:val="0"/>
        <w:adjustRightInd w:val="0"/>
        <w:spacing w:after="0" w:line="240" w:lineRule="auto"/>
        <w:ind w:firstLine="720"/>
        <w:jc w:val="both"/>
        <w:rPr>
          <w:rFonts w:cstheme="minorHAnsi"/>
          <w:bCs/>
        </w:rPr>
      </w:pPr>
      <w:r w:rsidRPr="00B371AE">
        <w:rPr>
          <w:rFonts w:cstheme="minorHAnsi"/>
          <w:bCs/>
        </w:rPr>
        <w:lastRenderedPageBreak/>
        <w:t xml:space="preserve">Credit    152700 Inventory - Finished Goods     </w:t>
      </w:r>
    </w:p>
    <w:p w14:paraId="31CE00D4" w14:textId="0B75213F" w:rsidR="00B371AE" w:rsidRDefault="00B371AE" w:rsidP="00A94797">
      <w:pPr>
        <w:autoSpaceDE w:val="0"/>
        <w:autoSpaceDN w:val="0"/>
        <w:adjustRightInd w:val="0"/>
        <w:spacing w:after="0" w:line="240" w:lineRule="auto"/>
        <w:ind w:firstLine="720"/>
        <w:jc w:val="both"/>
        <w:rPr>
          <w:rFonts w:cstheme="minorHAnsi"/>
          <w:bCs/>
        </w:rPr>
      </w:pPr>
      <w:r w:rsidRPr="00B371AE">
        <w:rPr>
          <w:rFonts w:cstheme="minorHAnsi"/>
          <w:bCs/>
        </w:rPr>
        <w:t xml:space="preserve">Credit    154100 Forfeited Property Held for Sale     </w:t>
      </w:r>
    </w:p>
    <w:p w14:paraId="4ADCE5FF" w14:textId="27891B12" w:rsidR="00B371AE" w:rsidRDefault="00B371AE" w:rsidP="00A94797">
      <w:pPr>
        <w:autoSpaceDE w:val="0"/>
        <w:autoSpaceDN w:val="0"/>
        <w:adjustRightInd w:val="0"/>
        <w:spacing w:after="0" w:line="240" w:lineRule="auto"/>
        <w:ind w:firstLine="720"/>
        <w:jc w:val="both"/>
        <w:rPr>
          <w:rFonts w:cstheme="minorHAnsi"/>
          <w:bCs/>
        </w:rPr>
      </w:pPr>
      <w:r w:rsidRPr="00B371AE">
        <w:rPr>
          <w:rFonts w:cstheme="minorHAnsi"/>
          <w:bCs/>
        </w:rPr>
        <w:t xml:space="preserve">Credit    156100 Commodities Held Under Price Support and Stabilization Support Programs     </w:t>
      </w:r>
    </w:p>
    <w:p w14:paraId="4A4A42F2" w14:textId="51E04952" w:rsidR="00B371AE" w:rsidRDefault="00B371AE" w:rsidP="00A94797">
      <w:pPr>
        <w:autoSpaceDE w:val="0"/>
        <w:autoSpaceDN w:val="0"/>
        <w:adjustRightInd w:val="0"/>
        <w:spacing w:after="0" w:line="240" w:lineRule="auto"/>
        <w:ind w:firstLine="720"/>
        <w:jc w:val="both"/>
        <w:rPr>
          <w:rFonts w:cstheme="minorHAnsi"/>
          <w:bCs/>
        </w:rPr>
      </w:pPr>
      <w:r w:rsidRPr="00B371AE">
        <w:rPr>
          <w:rFonts w:cstheme="minorHAnsi"/>
          <w:bCs/>
        </w:rPr>
        <w:t xml:space="preserve">Credit    159100 Other Related Property     </w:t>
      </w:r>
    </w:p>
    <w:p w14:paraId="2D48626A" w14:textId="67AC0DB7" w:rsidR="00B371AE" w:rsidRDefault="00B371AE" w:rsidP="00A94797">
      <w:pPr>
        <w:autoSpaceDE w:val="0"/>
        <w:autoSpaceDN w:val="0"/>
        <w:adjustRightInd w:val="0"/>
        <w:spacing w:after="0" w:line="240" w:lineRule="auto"/>
        <w:ind w:firstLine="720"/>
        <w:jc w:val="both"/>
        <w:rPr>
          <w:rFonts w:cstheme="minorHAnsi"/>
          <w:strike/>
          <w:color w:val="FF0000"/>
        </w:rPr>
      </w:pPr>
      <w:r w:rsidRPr="00C44BF1">
        <w:rPr>
          <w:rFonts w:cstheme="minorHAnsi"/>
          <w:strike/>
          <w:color w:val="FF0000"/>
        </w:rPr>
        <w:t>Credit    171100 Land and Land Rights</w:t>
      </w:r>
    </w:p>
    <w:p w14:paraId="1699273E" w14:textId="7731BC49" w:rsidR="00A94797" w:rsidRPr="00A94797" w:rsidRDefault="00A94797" w:rsidP="00A94797">
      <w:pPr>
        <w:autoSpaceDE w:val="0"/>
        <w:autoSpaceDN w:val="0"/>
        <w:adjustRightInd w:val="0"/>
        <w:spacing w:after="0" w:line="240" w:lineRule="auto"/>
        <w:ind w:firstLine="720"/>
        <w:jc w:val="both"/>
        <w:rPr>
          <w:rFonts w:cstheme="minorHAnsi"/>
          <w:color w:val="0070C0"/>
        </w:rPr>
      </w:pPr>
      <w:r>
        <w:rPr>
          <w:rFonts w:cstheme="minorHAnsi"/>
          <w:color w:val="0070C0"/>
        </w:rPr>
        <w:t xml:space="preserve">Credit   </w:t>
      </w:r>
      <w:r w:rsidRPr="00262E0A">
        <w:rPr>
          <w:rFonts w:cstheme="minorHAnsi"/>
          <w:color w:val="0070C0"/>
        </w:rPr>
        <w:t xml:space="preserve"> 171300 Temporary Land Rights  </w:t>
      </w:r>
    </w:p>
    <w:p w14:paraId="5134AD73" w14:textId="04883963" w:rsidR="00B371AE" w:rsidRDefault="00B371AE" w:rsidP="00A94797">
      <w:pPr>
        <w:autoSpaceDE w:val="0"/>
        <w:autoSpaceDN w:val="0"/>
        <w:adjustRightInd w:val="0"/>
        <w:spacing w:after="0" w:line="240" w:lineRule="auto"/>
        <w:ind w:firstLine="720"/>
        <w:jc w:val="both"/>
        <w:rPr>
          <w:rFonts w:cstheme="minorHAnsi"/>
          <w:bCs/>
        </w:rPr>
      </w:pPr>
      <w:r w:rsidRPr="00B371AE">
        <w:rPr>
          <w:rFonts w:cstheme="minorHAnsi"/>
          <w:bCs/>
        </w:rPr>
        <w:t xml:space="preserve">Credit    171200 Capitalized Improvements to Land     </w:t>
      </w:r>
    </w:p>
    <w:p w14:paraId="23D7E57F" w14:textId="790E4BA0" w:rsidR="00B371AE" w:rsidRDefault="00B371AE" w:rsidP="00A94797">
      <w:pPr>
        <w:autoSpaceDE w:val="0"/>
        <w:autoSpaceDN w:val="0"/>
        <w:adjustRightInd w:val="0"/>
        <w:spacing w:after="0" w:line="240" w:lineRule="auto"/>
        <w:ind w:firstLine="720"/>
        <w:jc w:val="both"/>
        <w:rPr>
          <w:rFonts w:cstheme="minorHAnsi"/>
          <w:bCs/>
        </w:rPr>
      </w:pPr>
      <w:r w:rsidRPr="00B371AE">
        <w:rPr>
          <w:rFonts w:cstheme="minorHAnsi"/>
          <w:bCs/>
        </w:rPr>
        <w:t xml:space="preserve">Credit    172000 Construction-in-Progress     </w:t>
      </w:r>
    </w:p>
    <w:p w14:paraId="12A46ACF" w14:textId="34782FF6" w:rsidR="00B371AE" w:rsidRDefault="00B371AE" w:rsidP="00A94797">
      <w:pPr>
        <w:autoSpaceDE w:val="0"/>
        <w:autoSpaceDN w:val="0"/>
        <w:adjustRightInd w:val="0"/>
        <w:spacing w:after="0" w:line="240" w:lineRule="auto"/>
        <w:ind w:firstLine="720"/>
        <w:jc w:val="both"/>
        <w:rPr>
          <w:rFonts w:cstheme="minorHAnsi"/>
          <w:bCs/>
        </w:rPr>
      </w:pPr>
      <w:r w:rsidRPr="00B371AE">
        <w:rPr>
          <w:rFonts w:cstheme="minorHAnsi"/>
          <w:bCs/>
        </w:rPr>
        <w:t xml:space="preserve">Credit    173000 Buildings, Improvements, and Renovations     </w:t>
      </w:r>
    </w:p>
    <w:p w14:paraId="13C0045E" w14:textId="01D4CD82" w:rsidR="00B371AE" w:rsidRDefault="00B371AE" w:rsidP="00A94797">
      <w:pPr>
        <w:autoSpaceDE w:val="0"/>
        <w:autoSpaceDN w:val="0"/>
        <w:adjustRightInd w:val="0"/>
        <w:spacing w:after="0" w:line="240" w:lineRule="auto"/>
        <w:ind w:firstLine="720"/>
        <w:jc w:val="both"/>
        <w:rPr>
          <w:rFonts w:cstheme="minorHAnsi"/>
          <w:bCs/>
        </w:rPr>
      </w:pPr>
      <w:r w:rsidRPr="00B371AE">
        <w:rPr>
          <w:rFonts w:cstheme="minorHAnsi"/>
          <w:bCs/>
        </w:rPr>
        <w:t xml:space="preserve">Credit    174000 Other Structures and Facilities     </w:t>
      </w:r>
    </w:p>
    <w:p w14:paraId="2DCBFC0A" w14:textId="5BDC9F3C" w:rsidR="00B371AE" w:rsidRDefault="00B371AE" w:rsidP="00A94797">
      <w:pPr>
        <w:autoSpaceDE w:val="0"/>
        <w:autoSpaceDN w:val="0"/>
        <w:adjustRightInd w:val="0"/>
        <w:spacing w:after="0" w:line="240" w:lineRule="auto"/>
        <w:ind w:firstLine="720"/>
        <w:jc w:val="both"/>
        <w:rPr>
          <w:rFonts w:cstheme="minorHAnsi"/>
          <w:bCs/>
        </w:rPr>
      </w:pPr>
      <w:r w:rsidRPr="00B371AE">
        <w:rPr>
          <w:rFonts w:cstheme="minorHAnsi"/>
          <w:bCs/>
        </w:rPr>
        <w:t xml:space="preserve">Credit    510000 Revenue From Goods Sold     </w:t>
      </w:r>
    </w:p>
    <w:p w14:paraId="3DD7873B" w14:textId="106BB4B5" w:rsidR="00386A47" w:rsidRDefault="00B371AE" w:rsidP="00386A47">
      <w:pPr>
        <w:autoSpaceDE w:val="0"/>
        <w:autoSpaceDN w:val="0"/>
        <w:adjustRightInd w:val="0"/>
        <w:spacing w:after="0" w:line="240" w:lineRule="auto"/>
        <w:ind w:firstLine="720"/>
        <w:jc w:val="both"/>
        <w:rPr>
          <w:rFonts w:cstheme="minorHAnsi"/>
          <w:bCs/>
        </w:rPr>
      </w:pPr>
      <w:r w:rsidRPr="00B371AE">
        <w:rPr>
          <w:rFonts w:cstheme="minorHAnsi"/>
          <w:bCs/>
        </w:rPr>
        <w:t xml:space="preserve">Credit    711000 Gains on Disposition of Assets </w:t>
      </w:r>
      <w:r w:rsidR="00386A47">
        <w:rPr>
          <w:rFonts w:cstheme="minorHAnsi"/>
          <w:bCs/>
        </w:rPr>
        <w:t>–</w:t>
      </w:r>
      <w:r w:rsidRPr="00B371AE">
        <w:rPr>
          <w:rFonts w:cstheme="minorHAnsi"/>
          <w:bCs/>
        </w:rPr>
        <w:t xml:space="preserve"> Other</w:t>
      </w:r>
    </w:p>
    <w:p w14:paraId="7F543593" w14:textId="77777777" w:rsidR="00386A47" w:rsidRDefault="00386A47" w:rsidP="00386A47">
      <w:pPr>
        <w:autoSpaceDE w:val="0"/>
        <w:autoSpaceDN w:val="0"/>
        <w:adjustRightInd w:val="0"/>
        <w:spacing w:after="0" w:line="240" w:lineRule="auto"/>
        <w:jc w:val="both"/>
        <w:rPr>
          <w:rFonts w:cstheme="minorHAnsi"/>
          <w:bCs/>
        </w:rPr>
      </w:pPr>
    </w:p>
    <w:p w14:paraId="7404488B" w14:textId="63BA0021" w:rsidR="00F93D35" w:rsidRPr="00556CAF" w:rsidRDefault="00556CAF" w:rsidP="00556CAF">
      <w:pPr>
        <w:pStyle w:val="PlainText"/>
        <w:keepNext/>
        <w:keepLines/>
        <w:tabs>
          <w:tab w:val="left" w:pos="660"/>
          <w:tab w:val="left" w:pos="1840"/>
          <w:tab w:val="left" w:pos="2940"/>
          <w:tab w:val="left" w:pos="3140"/>
        </w:tabs>
        <w:spacing w:after="120"/>
        <w:ind w:left="662" w:hanging="662"/>
        <w:jc w:val="both"/>
        <w:rPr>
          <w:rFonts w:asciiTheme="minorHAnsi" w:hAnsiTheme="minorHAnsi" w:cstheme="minorHAnsi"/>
          <w:b/>
          <w:sz w:val="22"/>
          <w:szCs w:val="22"/>
        </w:rPr>
      </w:pPr>
      <w:r>
        <w:rPr>
          <w:rFonts w:asciiTheme="minorHAnsi" w:hAnsiTheme="minorHAnsi" w:cstheme="minorHAnsi"/>
          <w:b/>
          <w:sz w:val="22"/>
          <w:szCs w:val="22"/>
        </w:rPr>
        <w:t>SFFAS 59 Land Implementation – Loss on Disposition of Assets</w:t>
      </w:r>
    </w:p>
    <w:p w14:paraId="7252952F" w14:textId="4112B22D" w:rsidR="00F93D35" w:rsidRDefault="0041462B" w:rsidP="00F93D35">
      <w:pPr>
        <w:autoSpaceDE w:val="0"/>
        <w:autoSpaceDN w:val="0"/>
        <w:adjustRightInd w:val="0"/>
        <w:spacing w:after="120" w:line="240" w:lineRule="auto"/>
        <w:jc w:val="both"/>
        <w:rPr>
          <w:rFonts w:cstheme="minorHAnsi"/>
          <w:bCs/>
        </w:rPr>
      </w:pPr>
      <w:r>
        <w:rPr>
          <w:rFonts w:cstheme="minorHAnsi"/>
          <w:b/>
        </w:rPr>
        <w:t>4</w:t>
      </w:r>
      <w:r w:rsidR="00F93D35" w:rsidRPr="00B42FC9">
        <w:rPr>
          <w:rFonts w:cstheme="minorHAnsi"/>
          <w:b/>
        </w:rPr>
        <w:t>)</w:t>
      </w:r>
      <w:r w:rsidR="00F93D35">
        <w:rPr>
          <w:rFonts w:cstheme="minorHAnsi"/>
          <w:b/>
        </w:rPr>
        <w:t xml:space="preserve"> E502</w:t>
      </w:r>
      <w:r w:rsidR="00F93D35" w:rsidRPr="004A7266">
        <w:rPr>
          <w:rFonts w:cstheme="minorHAnsi"/>
          <w:b/>
        </w:rPr>
        <w:t xml:space="preserve"> </w:t>
      </w:r>
      <w:r w:rsidR="00F93D35" w:rsidRPr="00F93D35">
        <w:rPr>
          <w:rFonts w:cstheme="minorHAnsi"/>
          <w:bCs/>
        </w:rPr>
        <w:t xml:space="preserve">To record the loss on disposition of assets resulting from the transfer of ownership of </w:t>
      </w:r>
      <w:r w:rsidR="00F93D35" w:rsidRPr="00403935">
        <w:rPr>
          <w:rFonts w:cstheme="minorHAnsi"/>
          <w:bCs/>
          <w:strike/>
          <w:color w:val="FF0000"/>
        </w:rPr>
        <w:t>general property, plant, and equipment (</w:t>
      </w:r>
      <w:r w:rsidR="00F93D35" w:rsidRPr="006B3BCB">
        <w:rPr>
          <w:rFonts w:cstheme="minorHAnsi"/>
          <w:strike/>
          <w:color w:val="FF0000"/>
        </w:rPr>
        <w:t>land,</w:t>
      </w:r>
      <w:r w:rsidR="00F93D35" w:rsidRPr="00F93D35">
        <w:rPr>
          <w:rFonts w:cstheme="minorHAnsi"/>
          <w:bCs/>
        </w:rPr>
        <w:t xml:space="preserve"> buildings, equipment, and other</w:t>
      </w:r>
      <w:r w:rsidR="00F93D35" w:rsidRPr="00403935">
        <w:rPr>
          <w:rFonts w:cstheme="minorHAnsi"/>
          <w:bCs/>
          <w:strike/>
          <w:color w:val="FF0000"/>
        </w:rPr>
        <w:t>)</w:t>
      </w:r>
      <w:r w:rsidR="00F93D35" w:rsidRPr="00F93D35">
        <w:rPr>
          <w:rFonts w:cstheme="minorHAnsi"/>
          <w:bCs/>
        </w:rPr>
        <w:t xml:space="preserve"> </w:t>
      </w:r>
      <w:r w:rsidR="00403935" w:rsidRPr="00403935">
        <w:rPr>
          <w:rFonts w:cstheme="minorHAnsi"/>
          <w:bCs/>
          <w:color w:val="0070C0"/>
        </w:rPr>
        <w:t xml:space="preserve">capitalized PP&amp;E </w:t>
      </w:r>
      <w:r w:rsidR="00F93D35" w:rsidRPr="00F93D35">
        <w:rPr>
          <w:rFonts w:cstheme="minorHAnsi"/>
          <w:bCs/>
        </w:rPr>
        <w:t xml:space="preserve">to non-federal entities. </w:t>
      </w:r>
    </w:p>
    <w:p w14:paraId="09F3035F" w14:textId="6B71CCCE" w:rsidR="00F93D35" w:rsidRPr="00386A47" w:rsidRDefault="00F93D35" w:rsidP="00F93D35">
      <w:pPr>
        <w:autoSpaceDE w:val="0"/>
        <w:autoSpaceDN w:val="0"/>
        <w:adjustRightInd w:val="0"/>
        <w:spacing w:after="120" w:line="240" w:lineRule="auto"/>
        <w:jc w:val="both"/>
        <w:rPr>
          <w:rFonts w:cstheme="minorHAnsi"/>
          <w:b/>
        </w:rPr>
      </w:pPr>
      <w:r w:rsidRPr="00386A47">
        <w:rPr>
          <w:rFonts w:cstheme="minorHAnsi"/>
          <w:b/>
        </w:rPr>
        <w:t>Reference:</w:t>
      </w:r>
      <w:r>
        <w:rPr>
          <w:rFonts w:cstheme="minorHAnsi"/>
          <w:b/>
        </w:rPr>
        <w:t xml:space="preserve"> </w:t>
      </w:r>
      <w:r w:rsidRPr="00F93D35">
        <w:rPr>
          <w:rFonts w:cstheme="minorHAnsi"/>
          <w:bCs/>
        </w:rPr>
        <w:t xml:space="preserve">USSGL implementation guidance; FASAB SFFAS </w:t>
      </w:r>
      <w:r w:rsidR="006B3BCB" w:rsidRPr="006B3BCB">
        <w:rPr>
          <w:rFonts w:cstheme="minorHAnsi"/>
          <w:bCs/>
          <w:color w:val="0070C0"/>
        </w:rPr>
        <w:t>No.</w:t>
      </w:r>
      <w:r w:rsidR="006B3BCB">
        <w:rPr>
          <w:rFonts w:cstheme="minorHAnsi"/>
          <w:bCs/>
        </w:rPr>
        <w:t xml:space="preserve"> </w:t>
      </w:r>
      <w:r w:rsidRPr="00F93D35">
        <w:rPr>
          <w:rFonts w:cstheme="minorHAnsi"/>
          <w:bCs/>
        </w:rPr>
        <w:t>6</w:t>
      </w:r>
      <w:r w:rsidR="006B3BCB" w:rsidRPr="006B3BCB">
        <w:rPr>
          <w:rFonts w:cstheme="minorHAnsi"/>
          <w:bCs/>
          <w:color w:val="0070C0"/>
        </w:rPr>
        <w:t>,</w:t>
      </w:r>
      <w:r w:rsidRPr="00F93D35">
        <w:rPr>
          <w:rFonts w:cstheme="minorHAnsi"/>
          <w:bCs/>
        </w:rPr>
        <w:t xml:space="preserve"> "Accounting for Property, Plant, and Equipment (PP&amp;E)" and </w:t>
      </w:r>
      <w:r w:rsidR="006B3BCB" w:rsidRPr="006B3BCB">
        <w:rPr>
          <w:rFonts w:cstheme="minorHAnsi"/>
          <w:bCs/>
          <w:color w:val="0070C0"/>
        </w:rPr>
        <w:t xml:space="preserve">SFFAS </w:t>
      </w:r>
      <w:r w:rsidR="006B3BCB">
        <w:rPr>
          <w:rFonts w:cstheme="minorHAnsi"/>
          <w:bCs/>
          <w:color w:val="0070C0"/>
        </w:rPr>
        <w:t xml:space="preserve">No. </w:t>
      </w:r>
      <w:r w:rsidR="006B3BCB" w:rsidRPr="006B3BCB">
        <w:rPr>
          <w:rFonts w:cstheme="minorHAnsi"/>
          <w:bCs/>
          <w:color w:val="0070C0"/>
        </w:rPr>
        <w:t>59</w:t>
      </w:r>
      <w:r w:rsidR="006B3BCB">
        <w:rPr>
          <w:rFonts w:cstheme="minorHAnsi"/>
          <w:bCs/>
          <w:color w:val="0070C0"/>
        </w:rPr>
        <w:t>,</w:t>
      </w:r>
      <w:r w:rsidR="006B3BCB" w:rsidRPr="006B3BCB">
        <w:rPr>
          <w:rFonts w:cstheme="minorHAnsi"/>
          <w:bCs/>
          <w:color w:val="0070C0"/>
        </w:rPr>
        <w:t xml:space="preserve"> “Land”</w:t>
      </w:r>
      <w:r w:rsidR="006B3BCB">
        <w:rPr>
          <w:rFonts w:cstheme="minorHAnsi"/>
          <w:bCs/>
          <w:color w:val="0070C0"/>
        </w:rPr>
        <w:t>.</w:t>
      </w:r>
      <w:r w:rsidR="006B3BCB" w:rsidRPr="006B3BCB">
        <w:rPr>
          <w:rFonts w:cstheme="minorHAnsi"/>
          <w:strike/>
          <w:color w:val="FF0000"/>
        </w:rPr>
        <w:t xml:space="preserve"> </w:t>
      </w:r>
      <w:r w:rsidRPr="006B3BCB">
        <w:rPr>
          <w:rFonts w:cstheme="minorHAnsi"/>
          <w:strike/>
          <w:color w:val="FF0000"/>
        </w:rPr>
        <w:t>SFFAS 8 "Supplementary Stewardship Reporting"</w:t>
      </w:r>
    </w:p>
    <w:p w14:paraId="193FC18B" w14:textId="75588D72" w:rsidR="00F93D35" w:rsidRDefault="00F93D35" w:rsidP="00F93D35">
      <w:pPr>
        <w:autoSpaceDE w:val="0"/>
        <w:autoSpaceDN w:val="0"/>
        <w:adjustRightInd w:val="0"/>
        <w:spacing w:after="120" w:line="240" w:lineRule="auto"/>
        <w:jc w:val="both"/>
        <w:rPr>
          <w:rFonts w:cstheme="minorHAnsi"/>
          <w:b/>
        </w:rPr>
      </w:pPr>
      <w:r w:rsidRPr="004A7266">
        <w:rPr>
          <w:rFonts w:cstheme="minorHAnsi"/>
          <w:b/>
        </w:rPr>
        <w:t>Budgetary Entry</w:t>
      </w:r>
    </w:p>
    <w:p w14:paraId="3DF0B994" w14:textId="19900D2C" w:rsidR="00F93D35" w:rsidRPr="006B3BCB" w:rsidRDefault="00F93D35" w:rsidP="00F93D35">
      <w:pPr>
        <w:autoSpaceDE w:val="0"/>
        <w:autoSpaceDN w:val="0"/>
        <w:adjustRightInd w:val="0"/>
        <w:spacing w:after="120" w:line="240" w:lineRule="auto"/>
        <w:jc w:val="both"/>
        <w:rPr>
          <w:rFonts w:cstheme="minorHAnsi"/>
          <w:bCs/>
        </w:rPr>
      </w:pPr>
      <w:r w:rsidRPr="006B3BCB">
        <w:rPr>
          <w:rFonts w:cstheme="minorHAnsi"/>
          <w:bCs/>
        </w:rPr>
        <w:t>None</w:t>
      </w:r>
    </w:p>
    <w:p w14:paraId="570C3290" w14:textId="77777777" w:rsidR="00F93D35" w:rsidRDefault="00F93D35" w:rsidP="00F93D35">
      <w:pPr>
        <w:autoSpaceDE w:val="0"/>
        <w:autoSpaceDN w:val="0"/>
        <w:adjustRightInd w:val="0"/>
        <w:spacing w:after="0" w:line="240" w:lineRule="auto"/>
        <w:jc w:val="both"/>
        <w:rPr>
          <w:rFonts w:cstheme="minorHAnsi"/>
          <w:b/>
        </w:rPr>
      </w:pPr>
      <w:r w:rsidRPr="00B42FC9">
        <w:rPr>
          <w:rFonts w:cstheme="minorHAnsi"/>
          <w:b/>
        </w:rPr>
        <w:t>Proprietary Entry</w:t>
      </w:r>
    </w:p>
    <w:p w14:paraId="64BAA9B9" w14:textId="5321D138" w:rsidR="005A0862" w:rsidRPr="005A0862" w:rsidRDefault="005A0862" w:rsidP="005A0862">
      <w:pPr>
        <w:autoSpaceDE w:val="0"/>
        <w:autoSpaceDN w:val="0"/>
        <w:adjustRightInd w:val="0"/>
        <w:spacing w:after="0" w:line="240" w:lineRule="auto"/>
        <w:jc w:val="both"/>
        <w:rPr>
          <w:rFonts w:cstheme="minorHAnsi"/>
          <w:bCs/>
          <w:color w:val="0070C0"/>
        </w:rPr>
      </w:pPr>
      <w:r w:rsidRPr="005A0862">
        <w:rPr>
          <w:rFonts w:cstheme="minorHAnsi"/>
          <w:bCs/>
          <w:color w:val="0070C0"/>
        </w:rPr>
        <w:t>Debit 171800 Accumulated Depreciation on Temporary Land Rights</w:t>
      </w:r>
    </w:p>
    <w:p w14:paraId="2F4F1008" w14:textId="05493674" w:rsidR="006B3BCB" w:rsidRDefault="006B3BCB" w:rsidP="00F93D35">
      <w:pPr>
        <w:autoSpaceDE w:val="0"/>
        <w:autoSpaceDN w:val="0"/>
        <w:adjustRightInd w:val="0"/>
        <w:spacing w:after="0" w:line="240" w:lineRule="auto"/>
        <w:jc w:val="both"/>
        <w:rPr>
          <w:rFonts w:cstheme="minorHAnsi"/>
          <w:bCs/>
        </w:rPr>
      </w:pPr>
      <w:r w:rsidRPr="006B3BCB">
        <w:rPr>
          <w:rFonts w:cstheme="minorHAnsi"/>
          <w:bCs/>
        </w:rPr>
        <w:t xml:space="preserve">Debit 171900 Accumulated Depreciation on Capitalized Improvements to Land  </w:t>
      </w:r>
    </w:p>
    <w:p w14:paraId="752F4840" w14:textId="77777777" w:rsidR="006B3BCB" w:rsidRDefault="006B3BCB" w:rsidP="00F93D35">
      <w:pPr>
        <w:autoSpaceDE w:val="0"/>
        <w:autoSpaceDN w:val="0"/>
        <w:adjustRightInd w:val="0"/>
        <w:spacing w:after="0" w:line="240" w:lineRule="auto"/>
        <w:jc w:val="both"/>
        <w:rPr>
          <w:rFonts w:cstheme="minorHAnsi"/>
          <w:bCs/>
        </w:rPr>
      </w:pPr>
      <w:r w:rsidRPr="006B3BCB">
        <w:rPr>
          <w:rFonts w:cstheme="minorHAnsi"/>
          <w:bCs/>
        </w:rPr>
        <w:t xml:space="preserve">Debit 173900 Accumulated Depreciation on Buildings, Improvements, and Renovations  </w:t>
      </w:r>
    </w:p>
    <w:p w14:paraId="6E411FAE" w14:textId="77777777" w:rsidR="006B3BCB" w:rsidRDefault="006B3BCB" w:rsidP="00F93D35">
      <w:pPr>
        <w:autoSpaceDE w:val="0"/>
        <w:autoSpaceDN w:val="0"/>
        <w:adjustRightInd w:val="0"/>
        <w:spacing w:after="0" w:line="240" w:lineRule="auto"/>
        <w:jc w:val="both"/>
        <w:rPr>
          <w:rFonts w:cstheme="minorHAnsi"/>
          <w:bCs/>
        </w:rPr>
      </w:pPr>
      <w:r w:rsidRPr="006B3BCB">
        <w:rPr>
          <w:rFonts w:cstheme="minorHAnsi"/>
          <w:bCs/>
        </w:rPr>
        <w:t xml:space="preserve">Debit 174900 Accumulated Depreciation on Other Structures and Facilities  </w:t>
      </w:r>
    </w:p>
    <w:p w14:paraId="081FB51F" w14:textId="77777777" w:rsidR="006B3BCB" w:rsidRDefault="006B3BCB" w:rsidP="00F93D35">
      <w:pPr>
        <w:autoSpaceDE w:val="0"/>
        <w:autoSpaceDN w:val="0"/>
        <w:adjustRightInd w:val="0"/>
        <w:spacing w:after="0" w:line="240" w:lineRule="auto"/>
        <w:jc w:val="both"/>
        <w:rPr>
          <w:rFonts w:cstheme="minorHAnsi"/>
          <w:bCs/>
        </w:rPr>
      </w:pPr>
      <w:r w:rsidRPr="006B3BCB">
        <w:rPr>
          <w:rFonts w:cstheme="minorHAnsi"/>
          <w:bCs/>
        </w:rPr>
        <w:t xml:space="preserve">Debit 175900 Accumulated Depreciation on Equipment  </w:t>
      </w:r>
    </w:p>
    <w:p w14:paraId="597948E8" w14:textId="77777777" w:rsidR="006B3BCB" w:rsidRDefault="006B3BCB" w:rsidP="00F93D35">
      <w:pPr>
        <w:autoSpaceDE w:val="0"/>
        <w:autoSpaceDN w:val="0"/>
        <w:adjustRightInd w:val="0"/>
        <w:spacing w:after="0" w:line="240" w:lineRule="auto"/>
        <w:jc w:val="both"/>
        <w:rPr>
          <w:rFonts w:cstheme="minorHAnsi"/>
          <w:bCs/>
        </w:rPr>
      </w:pPr>
      <w:r w:rsidRPr="006B3BCB">
        <w:rPr>
          <w:rFonts w:cstheme="minorHAnsi"/>
          <w:bCs/>
        </w:rPr>
        <w:t xml:space="preserve">Debit 189900 Accumulated Depreciation on Other General Property, Plant, and Equipment  </w:t>
      </w:r>
    </w:p>
    <w:p w14:paraId="11302E0C" w14:textId="77777777" w:rsidR="006B3BCB" w:rsidRDefault="006B3BCB" w:rsidP="00F93D35">
      <w:pPr>
        <w:autoSpaceDE w:val="0"/>
        <w:autoSpaceDN w:val="0"/>
        <w:adjustRightInd w:val="0"/>
        <w:spacing w:after="0" w:line="240" w:lineRule="auto"/>
        <w:jc w:val="both"/>
        <w:rPr>
          <w:rFonts w:cstheme="minorHAnsi"/>
          <w:bCs/>
        </w:rPr>
      </w:pPr>
      <w:r w:rsidRPr="006B3BCB">
        <w:rPr>
          <w:rFonts w:cstheme="minorHAnsi"/>
          <w:bCs/>
        </w:rPr>
        <w:t xml:space="preserve">Debit 721000 Losses on Disposition of Assets - Other     </w:t>
      </w:r>
    </w:p>
    <w:p w14:paraId="78EFC618" w14:textId="70A4ADC3" w:rsidR="006B3BCB" w:rsidRPr="006B3BCB" w:rsidRDefault="006B3BCB" w:rsidP="006B3BCB">
      <w:pPr>
        <w:autoSpaceDE w:val="0"/>
        <w:autoSpaceDN w:val="0"/>
        <w:adjustRightInd w:val="0"/>
        <w:spacing w:after="0" w:line="240" w:lineRule="auto"/>
        <w:ind w:firstLine="720"/>
        <w:jc w:val="both"/>
        <w:rPr>
          <w:rFonts w:cstheme="minorHAnsi"/>
          <w:strike/>
          <w:color w:val="FF0000"/>
        </w:rPr>
      </w:pPr>
      <w:r w:rsidRPr="006B3BCB">
        <w:rPr>
          <w:rFonts w:cstheme="minorHAnsi"/>
          <w:strike/>
          <w:color w:val="FF0000"/>
        </w:rPr>
        <w:t xml:space="preserve">Credit    171100 Land and Land Rights     </w:t>
      </w:r>
    </w:p>
    <w:p w14:paraId="16AE7488" w14:textId="78AB1556" w:rsidR="006B3BCB" w:rsidRDefault="006B3BCB" w:rsidP="006B3BCB">
      <w:pPr>
        <w:autoSpaceDE w:val="0"/>
        <w:autoSpaceDN w:val="0"/>
        <w:adjustRightInd w:val="0"/>
        <w:spacing w:after="0" w:line="240" w:lineRule="auto"/>
        <w:ind w:firstLine="720"/>
        <w:jc w:val="both"/>
        <w:rPr>
          <w:rFonts w:cstheme="minorHAnsi"/>
          <w:bCs/>
        </w:rPr>
      </w:pPr>
      <w:r w:rsidRPr="006B3BCB">
        <w:rPr>
          <w:rFonts w:cstheme="minorHAnsi"/>
          <w:bCs/>
        </w:rPr>
        <w:t xml:space="preserve">Credit    171200 Capitalized Improvements to Land     </w:t>
      </w:r>
    </w:p>
    <w:p w14:paraId="339AAE4B" w14:textId="64C398AC" w:rsidR="006B3BCB" w:rsidRDefault="006B3BCB" w:rsidP="006B3BCB">
      <w:pPr>
        <w:autoSpaceDE w:val="0"/>
        <w:autoSpaceDN w:val="0"/>
        <w:adjustRightInd w:val="0"/>
        <w:spacing w:after="0" w:line="240" w:lineRule="auto"/>
        <w:ind w:firstLine="720"/>
        <w:jc w:val="both"/>
        <w:rPr>
          <w:rFonts w:cstheme="minorHAnsi"/>
          <w:bCs/>
        </w:rPr>
      </w:pPr>
      <w:r w:rsidRPr="006B3BCB">
        <w:rPr>
          <w:rFonts w:cstheme="minorHAnsi"/>
          <w:bCs/>
          <w:color w:val="0070C0"/>
        </w:rPr>
        <w:t xml:space="preserve">Credit    171300 </w:t>
      </w:r>
      <w:r w:rsidRPr="006B3BCB">
        <w:rPr>
          <w:rFonts w:cstheme="minorHAnsi"/>
          <w:color w:val="0070C0"/>
        </w:rPr>
        <w:t xml:space="preserve">Temporary </w:t>
      </w:r>
      <w:r w:rsidRPr="00262E0A">
        <w:rPr>
          <w:rFonts w:cstheme="minorHAnsi"/>
          <w:color w:val="0070C0"/>
        </w:rPr>
        <w:t>Land Rights</w:t>
      </w:r>
    </w:p>
    <w:p w14:paraId="09CFF959" w14:textId="565E7C0D" w:rsidR="006B3BCB" w:rsidRDefault="006B3BCB" w:rsidP="006B3BCB">
      <w:pPr>
        <w:autoSpaceDE w:val="0"/>
        <w:autoSpaceDN w:val="0"/>
        <w:adjustRightInd w:val="0"/>
        <w:spacing w:after="0" w:line="240" w:lineRule="auto"/>
        <w:ind w:firstLine="720"/>
        <w:jc w:val="both"/>
        <w:rPr>
          <w:rFonts w:cstheme="minorHAnsi"/>
          <w:bCs/>
        </w:rPr>
      </w:pPr>
      <w:r w:rsidRPr="006B3BCB">
        <w:rPr>
          <w:rFonts w:cstheme="minorHAnsi"/>
          <w:bCs/>
        </w:rPr>
        <w:t xml:space="preserve">Credit    173000 Buildings, Improvements, and Renovations     </w:t>
      </w:r>
    </w:p>
    <w:p w14:paraId="598660CE" w14:textId="01C9E9A6" w:rsidR="006B3BCB" w:rsidRDefault="006B3BCB" w:rsidP="006B3BCB">
      <w:pPr>
        <w:autoSpaceDE w:val="0"/>
        <w:autoSpaceDN w:val="0"/>
        <w:adjustRightInd w:val="0"/>
        <w:spacing w:after="0" w:line="240" w:lineRule="auto"/>
        <w:ind w:firstLine="720"/>
        <w:jc w:val="both"/>
        <w:rPr>
          <w:rFonts w:cstheme="minorHAnsi"/>
          <w:bCs/>
        </w:rPr>
      </w:pPr>
      <w:r w:rsidRPr="006B3BCB">
        <w:rPr>
          <w:rFonts w:cstheme="minorHAnsi"/>
          <w:bCs/>
        </w:rPr>
        <w:t xml:space="preserve">Credit    174000 Other Structures and Facilities     </w:t>
      </w:r>
    </w:p>
    <w:p w14:paraId="1A9F69A5" w14:textId="3A154080" w:rsidR="006B3BCB" w:rsidRDefault="006B3BCB" w:rsidP="006B3BCB">
      <w:pPr>
        <w:autoSpaceDE w:val="0"/>
        <w:autoSpaceDN w:val="0"/>
        <w:adjustRightInd w:val="0"/>
        <w:spacing w:after="0" w:line="240" w:lineRule="auto"/>
        <w:ind w:firstLine="720"/>
        <w:jc w:val="both"/>
        <w:rPr>
          <w:rFonts w:cstheme="minorHAnsi"/>
          <w:bCs/>
        </w:rPr>
      </w:pPr>
      <w:r w:rsidRPr="006B3BCB">
        <w:rPr>
          <w:rFonts w:cstheme="minorHAnsi"/>
          <w:bCs/>
        </w:rPr>
        <w:t xml:space="preserve">Credit    175000 Equipment     </w:t>
      </w:r>
    </w:p>
    <w:p w14:paraId="58853B4C" w14:textId="416B0564" w:rsidR="00386A47" w:rsidRDefault="006B3BCB" w:rsidP="006B3BCB">
      <w:pPr>
        <w:autoSpaceDE w:val="0"/>
        <w:autoSpaceDN w:val="0"/>
        <w:adjustRightInd w:val="0"/>
        <w:spacing w:after="0" w:line="240" w:lineRule="auto"/>
        <w:ind w:firstLine="720"/>
        <w:jc w:val="both"/>
        <w:rPr>
          <w:rFonts w:cstheme="minorHAnsi"/>
          <w:bCs/>
        </w:rPr>
      </w:pPr>
      <w:r w:rsidRPr="006B3BCB">
        <w:rPr>
          <w:rFonts w:cstheme="minorHAnsi"/>
          <w:bCs/>
        </w:rPr>
        <w:t>Credit    189000 Other General Property, Plant, and Equipment</w:t>
      </w:r>
      <w:r w:rsidR="00386A47" w:rsidRPr="00B371AE">
        <w:rPr>
          <w:rFonts w:cstheme="minorHAnsi"/>
          <w:bCs/>
        </w:rPr>
        <w:t xml:space="preserve"> </w:t>
      </w:r>
    </w:p>
    <w:p w14:paraId="2F9A8F2E" w14:textId="77777777" w:rsidR="000700BE" w:rsidRDefault="000700BE" w:rsidP="0014627D">
      <w:pPr>
        <w:pStyle w:val="PlainText"/>
        <w:keepNext/>
        <w:keepLines/>
        <w:tabs>
          <w:tab w:val="left" w:pos="660"/>
          <w:tab w:val="left" w:pos="1840"/>
          <w:tab w:val="left" w:pos="2940"/>
          <w:tab w:val="left" w:pos="3140"/>
        </w:tabs>
        <w:spacing w:after="120"/>
        <w:ind w:left="662" w:hanging="662"/>
        <w:jc w:val="both"/>
        <w:rPr>
          <w:rFonts w:asciiTheme="minorHAnsi" w:hAnsiTheme="minorHAnsi" w:cstheme="minorHAnsi"/>
          <w:b/>
          <w:sz w:val="22"/>
          <w:szCs w:val="22"/>
        </w:rPr>
      </w:pPr>
    </w:p>
    <w:p w14:paraId="0AFF5074" w14:textId="77777777" w:rsidR="000700BE" w:rsidRDefault="000700BE" w:rsidP="0014627D">
      <w:pPr>
        <w:pStyle w:val="PlainText"/>
        <w:keepNext/>
        <w:keepLines/>
        <w:tabs>
          <w:tab w:val="left" w:pos="660"/>
          <w:tab w:val="left" w:pos="1840"/>
          <w:tab w:val="left" w:pos="2940"/>
          <w:tab w:val="left" w:pos="3140"/>
        </w:tabs>
        <w:spacing w:after="120"/>
        <w:ind w:left="662" w:hanging="662"/>
        <w:jc w:val="both"/>
        <w:rPr>
          <w:rFonts w:asciiTheme="minorHAnsi" w:hAnsiTheme="minorHAnsi" w:cstheme="minorHAnsi"/>
          <w:b/>
          <w:sz w:val="22"/>
          <w:szCs w:val="22"/>
        </w:rPr>
      </w:pPr>
    </w:p>
    <w:p w14:paraId="46927A13" w14:textId="5773A7F5" w:rsidR="0014627D" w:rsidRPr="00556CAF" w:rsidRDefault="0014627D" w:rsidP="0014627D">
      <w:pPr>
        <w:pStyle w:val="PlainText"/>
        <w:keepNext/>
        <w:keepLines/>
        <w:tabs>
          <w:tab w:val="left" w:pos="660"/>
          <w:tab w:val="left" w:pos="1840"/>
          <w:tab w:val="left" w:pos="2940"/>
          <w:tab w:val="left" w:pos="3140"/>
        </w:tabs>
        <w:spacing w:after="120"/>
        <w:ind w:left="662" w:hanging="662"/>
        <w:jc w:val="both"/>
        <w:rPr>
          <w:rFonts w:asciiTheme="minorHAnsi" w:hAnsiTheme="minorHAnsi" w:cstheme="minorHAnsi"/>
          <w:b/>
          <w:sz w:val="22"/>
          <w:szCs w:val="22"/>
        </w:rPr>
      </w:pPr>
      <w:r>
        <w:rPr>
          <w:rFonts w:asciiTheme="minorHAnsi" w:hAnsiTheme="minorHAnsi" w:cstheme="minorHAnsi"/>
          <w:b/>
          <w:sz w:val="22"/>
          <w:szCs w:val="22"/>
        </w:rPr>
        <w:t xml:space="preserve">SFFAS 59 Land Implementation </w:t>
      </w:r>
      <w:r w:rsidR="00B4004F">
        <w:rPr>
          <w:rFonts w:asciiTheme="minorHAnsi" w:hAnsiTheme="minorHAnsi" w:cstheme="minorHAnsi"/>
          <w:b/>
          <w:sz w:val="22"/>
          <w:szCs w:val="22"/>
        </w:rPr>
        <w:t xml:space="preserve">– Write-Off of </w:t>
      </w:r>
      <w:r>
        <w:rPr>
          <w:rFonts w:asciiTheme="minorHAnsi" w:hAnsiTheme="minorHAnsi" w:cstheme="minorHAnsi"/>
          <w:b/>
          <w:sz w:val="22"/>
          <w:szCs w:val="22"/>
        </w:rPr>
        <w:t>Assets</w:t>
      </w:r>
    </w:p>
    <w:p w14:paraId="7C621320" w14:textId="28B8EF83" w:rsidR="0014627D" w:rsidRDefault="0014627D" w:rsidP="0014627D">
      <w:pPr>
        <w:autoSpaceDE w:val="0"/>
        <w:autoSpaceDN w:val="0"/>
        <w:adjustRightInd w:val="0"/>
        <w:spacing w:after="120" w:line="240" w:lineRule="auto"/>
        <w:jc w:val="both"/>
        <w:rPr>
          <w:rFonts w:cstheme="minorHAnsi"/>
          <w:bCs/>
        </w:rPr>
      </w:pPr>
      <w:r>
        <w:rPr>
          <w:rFonts w:cstheme="minorHAnsi"/>
          <w:b/>
        </w:rPr>
        <w:t>5</w:t>
      </w:r>
      <w:r w:rsidRPr="00B42FC9">
        <w:rPr>
          <w:rFonts w:cstheme="minorHAnsi"/>
          <w:b/>
        </w:rPr>
        <w:t>)</w:t>
      </w:r>
      <w:r>
        <w:rPr>
          <w:rFonts w:cstheme="minorHAnsi"/>
          <w:b/>
        </w:rPr>
        <w:t xml:space="preserve"> D418</w:t>
      </w:r>
      <w:r w:rsidRPr="004A7266">
        <w:rPr>
          <w:rFonts w:cstheme="minorHAnsi"/>
          <w:b/>
        </w:rPr>
        <w:t xml:space="preserve"> </w:t>
      </w:r>
      <w:r w:rsidRPr="0014627D">
        <w:rPr>
          <w:rFonts w:cstheme="minorHAnsi"/>
          <w:bCs/>
        </w:rPr>
        <w:t>To record the write-off of assets other than investments.</w:t>
      </w:r>
    </w:p>
    <w:p w14:paraId="5984A5DD" w14:textId="14E49728" w:rsidR="0014627D" w:rsidRPr="00386A47" w:rsidRDefault="0014627D" w:rsidP="0014627D">
      <w:pPr>
        <w:autoSpaceDE w:val="0"/>
        <w:autoSpaceDN w:val="0"/>
        <w:adjustRightInd w:val="0"/>
        <w:spacing w:after="120" w:line="240" w:lineRule="auto"/>
        <w:jc w:val="both"/>
        <w:rPr>
          <w:rFonts w:cstheme="minorHAnsi"/>
          <w:b/>
        </w:rPr>
      </w:pPr>
      <w:r>
        <w:rPr>
          <w:rFonts w:cstheme="minorHAnsi"/>
          <w:b/>
        </w:rPr>
        <w:t>Comment</w:t>
      </w:r>
      <w:r w:rsidRPr="00386A47">
        <w:rPr>
          <w:rFonts w:cstheme="minorHAnsi"/>
          <w:b/>
        </w:rPr>
        <w:t>:</w:t>
      </w:r>
      <w:r>
        <w:rPr>
          <w:rFonts w:cstheme="minorHAnsi"/>
          <w:b/>
        </w:rPr>
        <w:t xml:space="preserve"> </w:t>
      </w:r>
      <w:r w:rsidRPr="0014627D">
        <w:rPr>
          <w:rFonts w:cstheme="minorHAnsi"/>
          <w:bCs/>
        </w:rPr>
        <w:t>The asset's respective carrying amount should be recognized as a loss on disposition.</w:t>
      </w:r>
    </w:p>
    <w:p w14:paraId="50DBF736" w14:textId="77777777" w:rsidR="0014627D" w:rsidRDefault="0014627D" w:rsidP="0014627D">
      <w:pPr>
        <w:autoSpaceDE w:val="0"/>
        <w:autoSpaceDN w:val="0"/>
        <w:adjustRightInd w:val="0"/>
        <w:spacing w:after="120" w:line="240" w:lineRule="auto"/>
        <w:jc w:val="both"/>
        <w:rPr>
          <w:rFonts w:cstheme="minorHAnsi"/>
          <w:b/>
        </w:rPr>
      </w:pPr>
      <w:r w:rsidRPr="004A7266">
        <w:rPr>
          <w:rFonts w:cstheme="minorHAnsi"/>
          <w:b/>
        </w:rPr>
        <w:t>Budgetary Entry</w:t>
      </w:r>
    </w:p>
    <w:p w14:paraId="21A7A9FC" w14:textId="77777777" w:rsidR="0014627D" w:rsidRPr="006B3BCB" w:rsidRDefault="0014627D" w:rsidP="0014627D">
      <w:pPr>
        <w:autoSpaceDE w:val="0"/>
        <w:autoSpaceDN w:val="0"/>
        <w:adjustRightInd w:val="0"/>
        <w:spacing w:after="120" w:line="240" w:lineRule="auto"/>
        <w:jc w:val="both"/>
        <w:rPr>
          <w:rFonts w:cstheme="minorHAnsi"/>
          <w:bCs/>
        </w:rPr>
      </w:pPr>
      <w:r w:rsidRPr="006B3BCB">
        <w:rPr>
          <w:rFonts w:cstheme="minorHAnsi"/>
          <w:bCs/>
        </w:rPr>
        <w:t>None</w:t>
      </w:r>
    </w:p>
    <w:p w14:paraId="3830FA72" w14:textId="77777777" w:rsidR="0014627D" w:rsidRDefault="0014627D" w:rsidP="0014627D">
      <w:pPr>
        <w:autoSpaceDE w:val="0"/>
        <w:autoSpaceDN w:val="0"/>
        <w:adjustRightInd w:val="0"/>
        <w:spacing w:after="0" w:line="240" w:lineRule="auto"/>
        <w:jc w:val="both"/>
        <w:rPr>
          <w:rFonts w:cstheme="minorHAnsi"/>
          <w:b/>
        </w:rPr>
      </w:pPr>
      <w:r w:rsidRPr="00B42FC9">
        <w:rPr>
          <w:rFonts w:cstheme="minorHAnsi"/>
          <w:b/>
        </w:rPr>
        <w:lastRenderedPageBreak/>
        <w:t>Proprietary Entry</w:t>
      </w:r>
    </w:p>
    <w:p w14:paraId="767251E6" w14:textId="77777777" w:rsidR="009455D0" w:rsidRDefault="009455D0" w:rsidP="0014627D">
      <w:pPr>
        <w:autoSpaceDE w:val="0"/>
        <w:autoSpaceDN w:val="0"/>
        <w:adjustRightInd w:val="0"/>
        <w:spacing w:after="0" w:line="240" w:lineRule="auto"/>
        <w:jc w:val="both"/>
        <w:rPr>
          <w:rFonts w:cstheme="minorHAnsi"/>
          <w:bCs/>
          <w:color w:val="0070C0"/>
        </w:rPr>
      </w:pPr>
      <w:r w:rsidRPr="009455D0">
        <w:rPr>
          <w:rFonts w:cstheme="minorHAnsi"/>
          <w:bCs/>
          <w:color w:val="0070C0"/>
        </w:rPr>
        <w:t xml:space="preserve">Debit 171800 Accumulated </w:t>
      </w:r>
      <w:r w:rsidRPr="005A0862">
        <w:rPr>
          <w:rFonts w:cstheme="minorHAnsi"/>
          <w:bCs/>
          <w:color w:val="0070C0"/>
        </w:rPr>
        <w:t>Depreciation on Temporary Land Right</w:t>
      </w:r>
      <w:r>
        <w:rPr>
          <w:rFonts w:cstheme="minorHAnsi"/>
          <w:bCs/>
          <w:color w:val="0070C0"/>
        </w:rPr>
        <w:t>s</w:t>
      </w:r>
    </w:p>
    <w:p w14:paraId="0A672814" w14:textId="15BC5E17" w:rsidR="009455D0" w:rsidRDefault="009455D0" w:rsidP="0014627D">
      <w:pPr>
        <w:autoSpaceDE w:val="0"/>
        <w:autoSpaceDN w:val="0"/>
        <w:adjustRightInd w:val="0"/>
        <w:spacing w:after="0" w:line="240" w:lineRule="auto"/>
        <w:jc w:val="both"/>
        <w:rPr>
          <w:rFonts w:cstheme="minorHAnsi"/>
          <w:bCs/>
        </w:rPr>
      </w:pPr>
      <w:r w:rsidRPr="009455D0">
        <w:rPr>
          <w:rFonts w:cstheme="minorHAnsi"/>
          <w:bCs/>
        </w:rPr>
        <w:t>Debit 171900 Accumulated Depreciation on Capitalized Improvements to Land</w:t>
      </w:r>
    </w:p>
    <w:p w14:paraId="4040F029" w14:textId="77777777" w:rsidR="009455D0" w:rsidRDefault="009455D0" w:rsidP="0014627D">
      <w:pPr>
        <w:autoSpaceDE w:val="0"/>
        <w:autoSpaceDN w:val="0"/>
        <w:adjustRightInd w:val="0"/>
        <w:spacing w:after="0" w:line="240" w:lineRule="auto"/>
        <w:jc w:val="both"/>
        <w:rPr>
          <w:rFonts w:cstheme="minorHAnsi"/>
          <w:bCs/>
        </w:rPr>
      </w:pPr>
      <w:r w:rsidRPr="009455D0">
        <w:rPr>
          <w:rFonts w:cstheme="minorHAnsi"/>
          <w:bCs/>
        </w:rPr>
        <w:t xml:space="preserve">Debit 173900 Accumulated Depreciation on Buildings, Improvements, and Renovations  </w:t>
      </w:r>
    </w:p>
    <w:p w14:paraId="38FADC6F" w14:textId="77777777" w:rsidR="009455D0" w:rsidRDefault="009455D0" w:rsidP="0014627D">
      <w:pPr>
        <w:autoSpaceDE w:val="0"/>
        <w:autoSpaceDN w:val="0"/>
        <w:adjustRightInd w:val="0"/>
        <w:spacing w:after="0" w:line="240" w:lineRule="auto"/>
        <w:jc w:val="both"/>
        <w:rPr>
          <w:rFonts w:cstheme="minorHAnsi"/>
          <w:bCs/>
        </w:rPr>
      </w:pPr>
      <w:r w:rsidRPr="009455D0">
        <w:rPr>
          <w:rFonts w:cstheme="minorHAnsi"/>
          <w:bCs/>
        </w:rPr>
        <w:t xml:space="preserve">Debit 174900 Accumulated Depreciation on Other Structures and Facilities  </w:t>
      </w:r>
    </w:p>
    <w:p w14:paraId="73B48EE3" w14:textId="24D800E6" w:rsidR="009455D0" w:rsidRDefault="009455D0" w:rsidP="0014627D">
      <w:pPr>
        <w:autoSpaceDE w:val="0"/>
        <w:autoSpaceDN w:val="0"/>
        <w:adjustRightInd w:val="0"/>
        <w:spacing w:after="0" w:line="240" w:lineRule="auto"/>
        <w:jc w:val="both"/>
        <w:rPr>
          <w:rFonts w:cstheme="minorHAnsi"/>
          <w:bCs/>
        </w:rPr>
      </w:pPr>
      <w:r w:rsidRPr="009455D0">
        <w:rPr>
          <w:rFonts w:cstheme="minorHAnsi"/>
          <w:bCs/>
        </w:rPr>
        <w:t xml:space="preserve">Debit 175900 Accumulated Depreciation on Equipment   </w:t>
      </w:r>
    </w:p>
    <w:p w14:paraId="099DEFA3" w14:textId="77777777" w:rsidR="009455D0" w:rsidRDefault="009455D0" w:rsidP="0014627D">
      <w:pPr>
        <w:autoSpaceDE w:val="0"/>
        <w:autoSpaceDN w:val="0"/>
        <w:adjustRightInd w:val="0"/>
        <w:spacing w:after="0" w:line="240" w:lineRule="auto"/>
        <w:jc w:val="both"/>
        <w:rPr>
          <w:rFonts w:cstheme="minorHAnsi"/>
          <w:bCs/>
        </w:rPr>
      </w:pPr>
      <w:r w:rsidRPr="009455D0">
        <w:rPr>
          <w:rFonts w:cstheme="minorHAnsi"/>
          <w:bCs/>
        </w:rPr>
        <w:t xml:space="preserve">Debit 189900 Accumulated Depreciation on Other General Property, Plant, and Equipment  </w:t>
      </w:r>
    </w:p>
    <w:p w14:paraId="742D8412" w14:textId="77777777" w:rsidR="009455D0" w:rsidRDefault="009455D0" w:rsidP="0014627D">
      <w:pPr>
        <w:autoSpaceDE w:val="0"/>
        <w:autoSpaceDN w:val="0"/>
        <w:adjustRightInd w:val="0"/>
        <w:spacing w:after="0" w:line="240" w:lineRule="auto"/>
        <w:jc w:val="both"/>
        <w:rPr>
          <w:rFonts w:cstheme="minorHAnsi"/>
          <w:bCs/>
        </w:rPr>
      </w:pPr>
      <w:r w:rsidRPr="009455D0">
        <w:rPr>
          <w:rFonts w:cstheme="minorHAnsi"/>
          <w:bCs/>
        </w:rPr>
        <w:t xml:space="preserve">Debit 721000 Losses on Disposition of Assets - Other     </w:t>
      </w:r>
    </w:p>
    <w:p w14:paraId="38F14DB8" w14:textId="164801C3" w:rsidR="009455D0" w:rsidRPr="009455D0" w:rsidRDefault="009455D0" w:rsidP="009455D0">
      <w:pPr>
        <w:autoSpaceDE w:val="0"/>
        <w:autoSpaceDN w:val="0"/>
        <w:adjustRightInd w:val="0"/>
        <w:spacing w:after="0" w:line="240" w:lineRule="auto"/>
        <w:ind w:firstLine="720"/>
        <w:jc w:val="both"/>
        <w:rPr>
          <w:rFonts w:cstheme="minorHAnsi"/>
          <w:strike/>
          <w:color w:val="FF0000"/>
        </w:rPr>
      </w:pPr>
      <w:r w:rsidRPr="009455D0">
        <w:rPr>
          <w:rFonts w:cstheme="minorHAnsi"/>
          <w:strike/>
          <w:color w:val="FF0000"/>
        </w:rPr>
        <w:t xml:space="preserve">Credit    171100 Land and Land Rights     </w:t>
      </w:r>
    </w:p>
    <w:p w14:paraId="01A192DF" w14:textId="77777777" w:rsidR="009455D0" w:rsidRDefault="009455D0" w:rsidP="009455D0">
      <w:pPr>
        <w:autoSpaceDE w:val="0"/>
        <w:autoSpaceDN w:val="0"/>
        <w:adjustRightInd w:val="0"/>
        <w:spacing w:after="0" w:line="240" w:lineRule="auto"/>
        <w:ind w:firstLine="720"/>
        <w:jc w:val="both"/>
        <w:rPr>
          <w:rFonts w:cstheme="minorHAnsi"/>
          <w:bCs/>
        </w:rPr>
      </w:pPr>
      <w:r w:rsidRPr="009455D0">
        <w:rPr>
          <w:rFonts w:cstheme="minorHAnsi"/>
          <w:bCs/>
        </w:rPr>
        <w:t>Credit    171200 Capitalized Improvements to Land</w:t>
      </w:r>
    </w:p>
    <w:p w14:paraId="63FD243B" w14:textId="3471795F" w:rsidR="009455D0" w:rsidRDefault="009455D0" w:rsidP="009455D0">
      <w:pPr>
        <w:autoSpaceDE w:val="0"/>
        <w:autoSpaceDN w:val="0"/>
        <w:adjustRightInd w:val="0"/>
        <w:spacing w:after="0" w:line="240" w:lineRule="auto"/>
        <w:ind w:firstLine="720"/>
        <w:jc w:val="both"/>
        <w:rPr>
          <w:rFonts w:cstheme="minorHAnsi"/>
          <w:color w:val="0070C0"/>
        </w:rPr>
      </w:pPr>
      <w:r>
        <w:rPr>
          <w:rFonts w:cstheme="minorHAnsi"/>
          <w:color w:val="0070C0"/>
        </w:rPr>
        <w:t xml:space="preserve">Credit   </w:t>
      </w:r>
      <w:r w:rsidRPr="00262E0A">
        <w:rPr>
          <w:rFonts w:cstheme="minorHAnsi"/>
          <w:color w:val="0070C0"/>
        </w:rPr>
        <w:t xml:space="preserve"> 171300 Temporary Land Rights</w:t>
      </w:r>
    </w:p>
    <w:p w14:paraId="51C68655" w14:textId="77777777" w:rsidR="009455D0" w:rsidRDefault="009455D0" w:rsidP="009455D0">
      <w:pPr>
        <w:autoSpaceDE w:val="0"/>
        <w:autoSpaceDN w:val="0"/>
        <w:adjustRightInd w:val="0"/>
        <w:spacing w:after="0" w:line="240" w:lineRule="auto"/>
        <w:ind w:firstLine="720"/>
        <w:jc w:val="both"/>
        <w:rPr>
          <w:rFonts w:cstheme="minorHAnsi"/>
          <w:color w:val="0070C0"/>
        </w:rPr>
      </w:pPr>
      <w:r w:rsidRPr="009455D0">
        <w:rPr>
          <w:rFonts w:cstheme="minorHAnsi"/>
          <w:bCs/>
        </w:rPr>
        <w:t xml:space="preserve">Credit    172000 Construction-in-Progress     </w:t>
      </w:r>
    </w:p>
    <w:p w14:paraId="04FB9CDF" w14:textId="77777777" w:rsidR="009455D0" w:rsidRDefault="009455D0" w:rsidP="009455D0">
      <w:pPr>
        <w:autoSpaceDE w:val="0"/>
        <w:autoSpaceDN w:val="0"/>
        <w:adjustRightInd w:val="0"/>
        <w:spacing w:after="0" w:line="240" w:lineRule="auto"/>
        <w:ind w:firstLine="720"/>
        <w:jc w:val="both"/>
        <w:rPr>
          <w:rFonts w:cstheme="minorHAnsi"/>
          <w:color w:val="0070C0"/>
        </w:rPr>
      </w:pPr>
      <w:r w:rsidRPr="009455D0">
        <w:rPr>
          <w:rFonts w:cstheme="minorHAnsi"/>
          <w:bCs/>
        </w:rPr>
        <w:t xml:space="preserve">Credit    173000 Buildings, Improvements, and Renovations     </w:t>
      </w:r>
    </w:p>
    <w:p w14:paraId="149C0087" w14:textId="77777777" w:rsidR="009455D0" w:rsidRDefault="009455D0" w:rsidP="009455D0">
      <w:pPr>
        <w:autoSpaceDE w:val="0"/>
        <w:autoSpaceDN w:val="0"/>
        <w:adjustRightInd w:val="0"/>
        <w:spacing w:after="0" w:line="240" w:lineRule="auto"/>
        <w:ind w:firstLine="720"/>
        <w:jc w:val="both"/>
        <w:rPr>
          <w:rFonts w:cstheme="minorHAnsi"/>
          <w:color w:val="0070C0"/>
        </w:rPr>
      </w:pPr>
      <w:r w:rsidRPr="009455D0">
        <w:rPr>
          <w:rFonts w:cstheme="minorHAnsi"/>
          <w:bCs/>
        </w:rPr>
        <w:t xml:space="preserve">Credit    174000 Other Structures and Facilities     </w:t>
      </w:r>
    </w:p>
    <w:p w14:paraId="12A407C3" w14:textId="77777777" w:rsidR="009455D0" w:rsidRDefault="009455D0" w:rsidP="009455D0">
      <w:pPr>
        <w:autoSpaceDE w:val="0"/>
        <w:autoSpaceDN w:val="0"/>
        <w:adjustRightInd w:val="0"/>
        <w:spacing w:after="0" w:line="240" w:lineRule="auto"/>
        <w:ind w:firstLine="720"/>
        <w:jc w:val="both"/>
        <w:rPr>
          <w:rFonts w:cstheme="minorHAnsi"/>
          <w:color w:val="0070C0"/>
        </w:rPr>
      </w:pPr>
      <w:r w:rsidRPr="009455D0">
        <w:rPr>
          <w:rFonts w:cstheme="minorHAnsi"/>
          <w:bCs/>
        </w:rPr>
        <w:t xml:space="preserve">Credit    175000 Equipment     </w:t>
      </w:r>
    </w:p>
    <w:p w14:paraId="66A59F8E" w14:textId="26CAEC5C" w:rsidR="009455D0" w:rsidRPr="009455D0" w:rsidRDefault="009455D0" w:rsidP="009455D0">
      <w:pPr>
        <w:autoSpaceDE w:val="0"/>
        <w:autoSpaceDN w:val="0"/>
        <w:adjustRightInd w:val="0"/>
        <w:spacing w:after="0" w:line="240" w:lineRule="auto"/>
        <w:ind w:firstLine="720"/>
        <w:jc w:val="both"/>
        <w:rPr>
          <w:rFonts w:cstheme="minorHAnsi"/>
          <w:color w:val="0070C0"/>
        </w:rPr>
      </w:pPr>
      <w:r w:rsidRPr="009455D0">
        <w:rPr>
          <w:rFonts w:cstheme="minorHAnsi"/>
          <w:bCs/>
        </w:rPr>
        <w:t>Credit    189000 Other General Property, Plant, and Equipment</w:t>
      </w:r>
    </w:p>
    <w:p w14:paraId="0C905307" w14:textId="77777777" w:rsidR="009455D0" w:rsidRDefault="009455D0" w:rsidP="0014627D">
      <w:pPr>
        <w:autoSpaceDE w:val="0"/>
        <w:autoSpaceDN w:val="0"/>
        <w:adjustRightInd w:val="0"/>
        <w:spacing w:after="0" w:line="240" w:lineRule="auto"/>
        <w:jc w:val="both"/>
        <w:rPr>
          <w:rFonts w:cstheme="minorHAnsi"/>
          <w:b/>
        </w:rPr>
      </w:pPr>
    </w:p>
    <w:p w14:paraId="16A527E6" w14:textId="77777777" w:rsidR="0041462B" w:rsidRDefault="0041462B" w:rsidP="0014627D">
      <w:pPr>
        <w:autoSpaceDE w:val="0"/>
        <w:autoSpaceDN w:val="0"/>
        <w:adjustRightInd w:val="0"/>
        <w:spacing w:after="0" w:line="240" w:lineRule="auto"/>
        <w:jc w:val="both"/>
        <w:rPr>
          <w:rFonts w:cstheme="minorHAnsi"/>
          <w:bCs/>
        </w:rPr>
      </w:pPr>
    </w:p>
    <w:p w14:paraId="4A823569" w14:textId="7D3C4B3F" w:rsidR="00667620" w:rsidRPr="00556CAF" w:rsidRDefault="00667620" w:rsidP="00667620">
      <w:pPr>
        <w:pStyle w:val="PlainText"/>
        <w:keepNext/>
        <w:keepLines/>
        <w:tabs>
          <w:tab w:val="left" w:pos="660"/>
          <w:tab w:val="left" w:pos="1840"/>
          <w:tab w:val="left" w:pos="2940"/>
          <w:tab w:val="left" w:pos="3140"/>
        </w:tabs>
        <w:spacing w:after="120"/>
        <w:ind w:left="662" w:hanging="662"/>
        <w:jc w:val="both"/>
        <w:rPr>
          <w:rFonts w:asciiTheme="minorHAnsi" w:hAnsiTheme="minorHAnsi" w:cstheme="minorHAnsi"/>
          <w:b/>
          <w:sz w:val="22"/>
          <w:szCs w:val="22"/>
        </w:rPr>
      </w:pPr>
      <w:r>
        <w:rPr>
          <w:rFonts w:asciiTheme="minorHAnsi" w:hAnsiTheme="minorHAnsi" w:cstheme="minorHAnsi"/>
          <w:b/>
          <w:sz w:val="22"/>
          <w:szCs w:val="22"/>
        </w:rPr>
        <w:t>SFFAS 59 Land Implementation – Depreciation of Temporary Land Rights</w:t>
      </w:r>
    </w:p>
    <w:p w14:paraId="0047CD79" w14:textId="248DEB05" w:rsidR="00667620" w:rsidRDefault="00667620" w:rsidP="00667620">
      <w:pPr>
        <w:autoSpaceDE w:val="0"/>
        <w:autoSpaceDN w:val="0"/>
        <w:adjustRightInd w:val="0"/>
        <w:spacing w:after="120" w:line="240" w:lineRule="auto"/>
        <w:jc w:val="both"/>
        <w:rPr>
          <w:rFonts w:cstheme="minorHAnsi"/>
          <w:bCs/>
        </w:rPr>
      </w:pPr>
      <w:r>
        <w:rPr>
          <w:rFonts w:cstheme="minorHAnsi"/>
          <w:b/>
        </w:rPr>
        <w:t>6</w:t>
      </w:r>
      <w:r w:rsidRPr="00B42FC9">
        <w:rPr>
          <w:rFonts w:cstheme="minorHAnsi"/>
          <w:b/>
        </w:rPr>
        <w:t>)</w:t>
      </w:r>
      <w:r>
        <w:rPr>
          <w:rFonts w:cstheme="minorHAnsi"/>
          <w:b/>
        </w:rPr>
        <w:t xml:space="preserve"> E120</w:t>
      </w:r>
      <w:r w:rsidRPr="004A7266">
        <w:rPr>
          <w:rFonts w:cstheme="minorHAnsi"/>
          <w:b/>
        </w:rPr>
        <w:t xml:space="preserve"> </w:t>
      </w:r>
      <w:r w:rsidRPr="00667620">
        <w:rPr>
          <w:rFonts w:cstheme="minorHAnsi"/>
          <w:bCs/>
        </w:rPr>
        <w:t>To record depreciation, amortization, and depletion expense on assets other than investments.</w:t>
      </w:r>
    </w:p>
    <w:p w14:paraId="3509DC9F" w14:textId="77777777" w:rsidR="00667620" w:rsidRDefault="00667620" w:rsidP="00667620">
      <w:pPr>
        <w:autoSpaceDE w:val="0"/>
        <w:autoSpaceDN w:val="0"/>
        <w:adjustRightInd w:val="0"/>
        <w:spacing w:after="120" w:line="240" w:lineRule="auto"/>
        <w:jc w:val="both"/>
        <w:rPr>
          <w:rFonts w:cstheme="minorHAnsi"/>
          <w:b/>
        </w:rPr>
      </w:pPr>
      <w:r w:rsidRPr="004A7266">
        <w:rPr>
          <w:rFonts w:cstheme="minorHAnsi"/>
          <w:b/>
        </w:rPr>
        <w:t>Budgetary Entry</w:t>
      </w:r>
    </w:p>
    <w:p w14:paraId="56619328" w14:textId="77777777" w:rsidR="00667620" w:rsidRPr="006B3BCB" w:rsidRDefault="00667620" w:rsidP="00667620">
      <w:pPr>
        <w:autoSpaceDE w:val="0"/>
        <w:autoSpaceDN w:val="0"/>
        <w:adjustRightInd w:val="0"/>
        <w:spacing w:after="120" w:line="240" w:lineRule="auto"/>
        <w:jc w:val="both"/>
        <w:rPr>
          <w:rFonts w:cstheme="minorHAnsi"/>
          <w:bCs/>
        </w:rPr>
      </w:pPr>
      <w:r w:rsidRPr="006B3BCB">
        <w:rPr>
          <w:rFonts w:cstheme="minorHAnsi"/>
          <w:bCs/>
        </w:rPr>
        <w:t>None</w:t>
      </w:r>
    </w:p>
    <w:p w14:paraId="785745BC" w14:textId="77777777" w:rsidR="00667620" w:rsidRDefault="00667620" w:rsidP="00667620">
      <w:pPr>
        <w:autoSpaceDE w:val="0"/>
        <w:autoSpaceDN w:val="0"/>
        <w:adjustRightInd w:val="0"/>
        <w:spacing w:after="0" w:line="240" w:lineRule="auto"/>
        <w:jc w:val="both"/>
        <w:rPr>
          <w:rFonts w:cstheme="minorHAnsi"/>
          <w:b/>
        </w:rPr>
      </w:pPr>
      <w:r w:rsidRPr="00B42FC9">
        <w:rPr>
          <w:rFonts w:cstheme="minorHAnsi"/>
          <w:b/>
        </w:rPr>
        <w:t>Proprietary Entry</w:t>
      </w:r>
    </w:p>
    <w:p w14:paraId="0607524B" w14:textId="77777777" w:rsidR="00667620" w:rsidRPr="00667620" w:rsidRDefault="00667620" w:rsidP="00667620">
      <w:pPr>
        <w:autoSpaceDE w:val="0"/>
        <w:autoSpaceDN w:val="0"/>
        <w:adjustRightInd w:val="0"/>
        <w:spacing w:after="0" w:line="240" w:lineRule="auto"/>
        <w:jc w:val="both"/>
        <w:rPr>
          <w:rFonts w:cstheme="minorHAnsi"/>
          <w:bCs/>
        </w:rPr>
      </w:pPr>
      <w:r w:rsidRPr="00667620">
        <w:rPr>
          <w:rFonts w:cstheme="minorHAnsi"/>
          <w:bCs/>
        </w:rPr>
        <w:t xml:space="preserve">Debit 671000 Depreciation, Amortization, and Depletion     </w:t>
      </w:r>
    </w:p>
    <w:p w14:paraId="355F09B5" w14:textId="50EFCD45" w:rsidR="00667620" w:rsidRDefault="00667620" w:rsidP="00667620">
      <w:pPr>
        <w:autoSpaceDE w:val="0"/>
        <w:autoSpaceDN w:val="0"/>
        <w:adjustRightInd w:val="0"/>
        <w:spacing w:after="0" w:line="240" w:lineRule="auto"/>
        <w:ind w:firstLine="720"/>
        <w:jc w:val="both"/>
        <w:rPr>
          <w:rFonts w:cstheme="minorHAnsi"/>
          <w:bCs/>
          <w:color w:val="0070C0"/>
        </w:rPr>
      </w:pPr>
      <w:r>
        <w:rPr>
          <w:rFonts w:cstheme="minorHAnsi"/>
          <w:bCs/>
          <w:color w:val="0070C0"/>
        </w:rPr>
        <w:t xml:space="preserve">Credit   </w:t>
      </w:r>
      <w:r w:rsidRPr="009455D0">
        <w:rPr>
          <w:rFonts w:cstheme="minorHAnsi"/>
          <w:bCs/>
          <w:color w:val="0070C0"/>
        </w:rPr>
        <w:t xml:space="preserve"> 171800 Accumulated </w:t>
      </w:r>
      <w:r w:rsidRPr="005A0862">
        <w:rPr>
          <w:rFonts w:cstheme="minorHAnsi"/>
          <w:bCs/>
          <w:color w:val="0070C0"/>
        </w:rPr>
        <w:t>Depreciation on Temporary Land Right</w:t>
      </w:r>
      <w:r>
        <w:rPr>
          <w:rFonts w:cstheme="minorHAnsi"/>
          <w:bCs/>
          <w:color w:val="0070C0"/>
        </w:rPr>
        <w:t>s</w:t>
      </w:r>
    </w:p>
    <w:p w14:paraId="50AD496C" w14:textId="4173BA3C" w:rsidR="00667620" w:rsidRPr="00667620" w:rsidRDefault="00667620" w:rsidP="00667620">
      <w:pPr>
        <w:autoSpaceDE w:val="0"/>
        <w:autoSpaceDN w:val="0"/>
        <w:adjustRightInd w:val="0"/>
        <w:spacing w:after="0" w:line="240" w:lineRule="auto"/>
        <w:ind w:firstLine="720"/>
        <w:jc w:val="both"/>
        <w:rPr>
          <w:rFonts w:cstheme="minorHAnsi"/>
          <w:bCs/>
        </w:rPr>
      </w:pPr>
      <w:r w:rsidRPr="00667620">
        <w:rPr>
          <w:rFonts w:cstheme="minorHAnsi"/>
          <w:bCs/>
        </w:rPr>
        <w:t xml:space="preserve">Credit    171900 Accumulated Depreciation on Capitalized Improvements to Land     </w:t>
      </w:r>
    </w:p>
    <w:p w14:paraId="043E058D" w14:textId="0FBC69CA" w:rsidR="00667620" w:rsidRPr="00667620" w:rsidRDefault="00667620" w:rsidP="00667620">
      <w:pPr>
        <w:autoSpaceDE w:val="0"/>
        <w:autoSpaceDN w:val="0"/>
        <w:adjustRightInd w:val="0"/>
        <w:spacing w:after="0" w:line="240" w:lineRule="auto"/>
        <w:ind w:firstLine="720"/>
        <w:jc w:val="both"/>
        <w:rPr>
          <w:rFonts w:cstheme="minorHAnsi"/>
          <w:bCs/>
        </w:rPr>
      </w:pPr>
      <w:r w:rsidRPr="00667620">
        <w:rPr>
          <w:rFonts w:cstheme="minorHAnsi"/>
          <w:bCs/>
        </w:rPr>
        <w:t xml:space="preserve">Credit    173900 Accumulated Depreciation on Buildings, Improvements, and Renovations     </w:t>
      </w:r>
    </w:p>
    <w:p w14:paraId="52A35459" w14:textId="4A3323A1" w:rsidR="00667620" w:rsidRPr="00667620" w:rsidRDefault="00667620" w:rsidP="00667620">
      <w:pPr>
        <w:autoSpaceDE w:val="0"/>
        <w:autoSpaceDN w:val="0"/>
        <w:adjustRightInd w:val="0"/>
        <w:spacing w:after="0" w:line="240" w:lineRule="auto"/>
        <w:ind w:firstLine="720"/>
        <w:jc w:val="both"/>
        <w:rPr>
          <w:rFonts w:cstheme="minorHAnsi"/>
          <w:bCs/>
        </w:rPr>
      </w:pPr>
      <w:r w:rsidRPr="00667620">
        <w:rPr>
          <w:rFonts w:cstheme="minorHAnsi"/>
          <w:bCs/>
        </w:rPr>
        <w:t xml:space="preserve">Credit    174900 Accumulated Depreciation on Other Structures and Facilities     </w:t>
      </w:r>
    </w:p>
    <w:p w14:paraId="7C8A100A" w14:textId="26EAA8A3" w:rsidR="00667620" w:rsidRPr="00667620" w:rsidRDefault="00667620" w:rsidP="00667620">
      <w:pPr>
        <w:autoSpaceDE w:val="0"/>
        <w:autoSpaceDN w:val="0"/>
        <w:adjustRightInd w:val="0"/>
        <w:spacing w:after="0" w:line="240" w:lineRule="auto"/>
        <w:ind w:firstLine="720"/>
        <w:jc w:val="both"/>
        <w:rPr>
          <w:rFonts w:cstheme="minorHAnsi"/>
          <w:bCs/>
        </w:rPr>
      </w:pPr>
      <w:r w:rsidRPr="00667620">
        <w:rPr>
          <w:rFonts w:cstheme="minorHAnsi"/>
          <w:bCs/>
        </w:rPr>
        <w:t xml:space="preserve">Credit    175900 Accumulated Depreciation on Equipment     </w:t>
      </w:r>
    </w:p>
    <w:p w14:paraId="38FDDF0B" w14:textId="13544431" w:rsidR="00667620" w:rsidRPr="00667620" w:rsidRDefault="00667620" w:rsidP="00667620">
      <w:pPr>
        <w:autoSpaceDE w:val="0"/>
        <w:autoSpaceDN w:val="0"/>
        <w:adjustRightInd w:val="0"/>
        <w:spacing w:after="0" w:line="240" w:lineRule="auto"/>
        <w:ind w:firstLine="720"/>
        <w:jc w:val="both"/>
        <w:rPr>
          <w:rFonts w:cstheme="minorHAnsi"/>
          <w:bCs/>
        </w:rPr>
      </w:pPr>
      <w:r w:rsidRPr="00667620">
        <w:rPr>
          <w:rFonts w:cstheme="minorHAnsi"/>
          <w:bCs/>
        </w:rPr>
        <w:t xml:space="preserve">Credit    181900 Accumulated Depreciation on Assets Under Capital Lease     </w:t>
      </w:r>
    </w:p>
    <w:p w14:paraId="241CBF19" w14:textId="22C8D083" w:rsidR="00667620" w:rsidRPr="00667620" w:rsidRDefault="00667620" w:rsidP="00667620">
      <w:pPr>
        <w:autoSpaceDE w:val="0"/>
        <w:autoSpaceDN w:val="0"/>
        <w:adjustRightInd w:val="0"/>
        <w:spacing w:after="0" w:line="240" w:lineRule="auto"/>
        <w:ind w:firstLine="720"/>
        <w:jc w:val="both"/>
        <w:rPr>
          <w:rFonts w:cstheme="minorHAnsi"/>
          <w:bCs/>
        </w:rPr>
      </w:pPr>
      <w:r w:rsidRPr="00667620">
        <w:rPr>
          <w:rFonts w:cstheme="minorHAnsi"/>
          <w:bCs/>
        </w:rPr>
        <w:t xml:space="preserve">Credit    182900 Accumulated Amortization on Leasehold Improvements     </w:t>
      </w:r>
    </w:p>
    <w:p w14:paraId="77D5C703" w14:textId="3801CB6A" w:rsidR="00667620" w:rsidRPr="00667620" w:rsidRDefault="00667620" w:rsidP="00667620">
      <w:pPr>
        <w:autoSpaceDE w:val="0"/>
        <w:autoSpaceDN w:val="0"/>
        <w:adjustRightInd w:val="0"/>
        <w:spacing w:after="0" w:line="240" w:lineRule="auto"/>
        <w:ind w:firstLine="720"/>
        <w:jc w:val="both"/>
        <w:rPr>
          <w:rFonts w:cstheme="minorHAnsi"/>
          <w:bCs/>
        </w:rPr>
      </w:pPr>
      <w:r w:rsidRPr="00667620">
        <w:rPr>
          <w:rFonts w:cstheme="minorHAnsi"/>
          <w:bCs/>
        </w:rPr>
        <w:t>Credit    183900 Accumulated Amortization on Internal</w:t>
      </w:r>
      <w:r w:rsidR="00403935">
        <w:rPr>
          <w:rFonts w:cstheme="minorHAnsi"/>
          <w:bCs/>
        </w:rPr>
        <w:t xml:space="preserve"> </w:t>
      </w:r>
      <w:r w:rsidRPr="00667620">
        <w:rPr>
          <w:rFonts w:cstheme="minorHAnsi"/>
          <w:bCs/>
        </w:rPr>
        <w:t>Use Software</w:t>
      </w:r>
    </w:p>
    <w:p w14:paraId="5033279D" w14:textId="06E6497A" w:rsidR="00667620" w:rsidRPr="00667620" w:rsidRDefault="00667620" w:rsidP="00667620">
      <w:pPr>
        <w:autoSpaceDE w:val="0"/>
        <w:autoSpaceDN w:val="0"/>
        <w:adjustRightInd w:val="0"/>
        <w:spacing w:after="0" w:line="240" w:lineRule="auto"/>
        <w:ind w:firstLine="720"/>
        <w:jc w:val="both"/>
        <w:rPr>
          <w:rFonts w:cstheme="minorHAnsi"/>
          <w:bCs/>
        </w:rPr>
      </w:pPr>
      <w:r w:rsidRPr="00667620">
        <w:rPr>
          <w:rFonts w:cstheme="minorHAnsi"/>
          <w:bCs/>
        </w:rPr>
        <w:t xml:space="preserve">Credit    184900 Allowance for Depletion     </w:t>
      </w:r>
    </w:p>
    <w:p w14:paraId="4C4268F9" w14:textId="4B9D7E9F" w:rsidR="0041462B" w:rsidRPr="00667620" w:rsidRDefault="00667620" w:rsidP="00667620">
      <w:pPr>
        <w:autoSpaceDE w:val="0"/>
        <w:autoSpaceDN w:val="0"/>
        <w:adjustRightInd w:val="0"/>
        <w:spacing w:after="0" w:line="240" w:lineRule="auto"/>
        <w:ind w:firstLine="720"/>
        <w:jc w:val="both"/>
        <w:rPr>
          <w:rFonts w:cstheme="minorHAnsi"/>
          <w:bCs/>
        </w:rPr>
      </w:pPr>
      <w:r w:rsidRPr="00667620">
        <w:rPr>
          <w:rFonts w:cstheme="minorHAnsi"/>
          <w:bCs/>
        </w:rPr>
        <w:t>Credit    189900 Accumulated Depreciation on Other General Property, Plant, and Equipment</w:t>
      </w:r>
    </w:p>
    <w:p w14:paraId="6BDB31E7" w14:textId="77777777" w:rsidR="0041462B" w:rsidRDefault="0041462B" w:rsidP="006B3BCB">
      <w:pPr>
        <w:autoSpaceDE w:val="0"/>
        <w:autoSpaceDN w:val="0"/>
        <w:adjustRightInd w:val="0"/>
        <w:spacing w:after="0" w:line="240" w:lineRule="auto"/>
        <w:ind w:firstLine="720"/>
        <w:jc w:val="both"/>
        <w:rPr>
          <w:rFonts w:cstheme="minorHAnsi"/>
          <w:bCs/>
        </w:rPr>
      </w:pPr>
    </w:p>
    <w:p w14:paraId="1AF939F7" w14:textId="77777777" w:rsidR="0041462B" w:rsidRDefault="0041462B" w:rsidP="006B3BCB">
      <w:pPr>
        <w:autoSpaceDE w:val="0"/>
        <w:autoSpaceDN w:val="0"/>
        <w:adjustRightInd w:val="0"/>
        <w:spacing w:after="0" w:line="240" w:lineRule="auto"/>
        <w:ind w:firstLine="720"/>
        <w:jc w:val="both"/>
        <w:rPr>
          <w:rFonts w:cstheme="minorHAnsi"/>
          <w:bCs/>
        </w:rPr>
      </w:pPr>
    </w:p>
    <w:p w14:paraId="1141DCBB" w14:textId="77777777" w:rsidR="0041462B" w:rsidRDefault="0041462B" w:rsidP="006B3BCB">
      <w:pPr>
        <w:autoSpaceDE w:val="0"/>
        <w:autoSpaceDN w:val="0"/>
        <w:adjustRightInd w:val="0"/>
        <w:spacing w:after="0" w:line="240" w:lineRule="auto"/>
        <w:ind w:firstLine="720"/>
        <w:jc w:val="both"/>
        <w:rPr>
          <w:rFonts w:cstheme="minorHAnsi"/>
          <w:bCs/>
        </w:rPr>
      </w:pPr>
    </w:p>
    <w:p w14:paraId="556E1415" w14:textId="77777777" w:rsidR="0041462B" w:rsidRDefault="0041462B" w:rsidP="006B3BCB">
      <w:pPr>
        <w:autoSpaceDE w:val="0"/>
        <w:autoSpaceDN w:val="0"/>
        <w:adjustRightInd w:val="0"/>
        <w:spacing w:after="0" w:line="240" w:lineRule="auto"/>
        <w:ind w:firstLine="720"/>
        <w:jc w:val="both"/>
        <w:rPr>
          <w:rFonts w:cstheme="minorHAnsi"/>
          <w:bCs/>
        </w:rPr>
      </w:pPr>
    </w:p>
    <w:p w14:paraId="14647F7C" w14:textId="77777777" w:rsidR="0041462B" w:rsidRDefault="0041462B" w:rsidP="006B3BCB">
      <w:pPr>
        <w:autoSpaceDE w:val="0"/>
        <w:autoSpaceDN w:val="0"/>
        <w:adjustRightInd w:val="0"/>
        <w:spacing w:after="0" w:line="240" w:lineRule="auto"/>
        <w:ind w:firstLine="720"/>
        <w:jc w:val="both"/>
        <w:rPr>
          <w:rFonts w:cstheme="minorHAnsi"/>
          <w:bCs/>
        </w:rPr>
      </w:pPr>
    </w:p>
    <w:p w14:paraId="0FEFC452" w14:textId="77777777" w:rsidR="0041462B" w:rsidRDefault="0041462B" w:rsidP="006B3BCB">
      <w:pPr>
        <w:autoSpaceDE w:val="0"/>
        <w:autoSpaceDN w:val="0"/>
        <w:adjustRightInd w:val="0"/>
        <w:spacing w:after="0" w:line="240" w:lineRule="auto"/>
        <w:ind w:firstLine="720"/>
        <w:jc w:val="both"/>
        <w:rPr>
          <w:rFonts w:cstheme="minorHAnsi"/>
          <w:bCs/>
        </w:rPr>
      </w:pPr>
    </w:p>
    <w:p w14:paraId="6C714694" w14:textId="77777777" w:rsidR="0041462B" w:rsidRDefault="0041462B" w:rsidP="006B3BCB">
      <w:pPr>
        <w:autoSpaceDE w:val="0"/>
        <w:autoSpaceDN w:val="0"/>
        <w:adjustRightInd w:val="0"/>
        <w:spacing w:after="0" w:line="240" w:lineRule="auto"/>
        <w:ind w:firstLine="720"/>
        <w:jc w:val="both"/>
        <w:rPr>
          <w:rFonts w:cstheme="minorHAnsi"/>
          <w:bCs/>
        </w:rPr>
      </w:pPr>
    </w:p>
    <w:p w14:paraId="347703CC" w14:textId="77777777" w:rsidR="009455D0" w:rsidRDefault="009455D0" w:rsidP="006B3BCB">
      <w:pPr>
        <w:autoSpaceDE w:val="0"/>
        <w:autoSpaceDN w:val="0"/>
        <w:adjustRightInd w:val="0"/>
        <w:spacing w:after="0" w:line="240" w:lineRule="auto"/>
        <w:ind w:firstLine="720"/>
        <w:jc w:val="both"/>
        <w:rPr>
          <w:rFonts w:cstheme="minorHAnsi"/>
          <w:bCs/>
        </w:rPr>
      </w:pPr>
    </w:p>
    <w:p w14:paraId="37BB01C0" w14:textId="77777777" w:rsidR="009455D0" w:rsidRDefault="009455D0" w:rsidP="006B3BCB">
      <w:pPr>
        <w:autoSpaceDE w:val="0"/>
        <w:autoSpaceDN w:val="0"/>
        <w:adjustRightInd w:val="0"/>
        <w:spacing w:after="0" w:line="240" w:lineRule="auto"/>
        <w:ind w:firstLine="720"/>
        <w:jc w:val="both"/>
        <w:rPr>
          <w:rFonts w:cstheme="minorHAnsi"/>
          <w:bCs/>
        </w:rPr>
      </w:pPr>
    </w:p>
    <w:p w14:paraId="35C95169" w14:textId="77777777" w:rsidR="009455D0" w:rsidRDefault="009455D0" w:rsidP="006B3BCB">
      <w:pPr>
        <w:autoSpaceDE w:val="0"/>
        <w:autoSpaceDN w:val="0"/>
        <w:adjustRightInd w:val="0"/>
        <w:spacing w:after="0" w:line="240" w:lineRule="auto"/>
        <w:ind w:firstLine="720"/>
        <w:jc w:val="both"/>
        <w:rPr>
          <w:rFonts w:cstheme="minorHAnsi"/>
          <w:bCs/>
        </w:rPr>
      </w:pPr>
    </w:p>
    <w:p w14:paraId="20BD79E7" w14:textId="77777777" w:rsidR="009455D0" w:rsidRDefault="009455D0" w:rsidP="00B4004F">
      <w:pPr>
        <w:autoSpaceDE w:val="0"/>
        <w:autoSpaceDN w:val="0"/>
        <w:adjustRightInd w:val="0"/>
        <w:spacing w:after="0" w:line="240" w:lineRule="auto"/>
        <w:jc w:val="both"/>
        <w:rPr>
          <w:rFonts w:cstheme="minorHAnsi"/>
          <w:bCs/>
        </w:rPr>
      </w:pPr>
    </w:p>
    <w:p w14:paraId="21BFAD69" w14:textId="77777777" w:rsidR="00B4004F" w:rsidRDefault="00B4004F" w:rsidP="00B4004F">
      <w:pPr>
        <w:autoSpaceDE w:val="0"/>
        <w:autoSpaceDN w:val="0"/>
        <w:adjustRightInd w:val="0"/>
        <w:spacing w:after="0" w:line="240" w:lineRule="auto"/>
        <w:jc w:val="both"/>
        <w:rPr>
          <w:rFonts w:cstheme="minorHAnsi"/>
          <w:bCs/>
        </w:rPr>
      </w:pPr>
    </w:p>
    <w:p w14:paraId="4BD3B288" w14:textId="68261BBB" w:rsidR="005C46B7" w:rsidRPr="00556CAF" w:rsidRDefault="005C46B7" w:rsidP="005C46B7">
      <w:pPr>
        <w:pStyle w:val="PlainText"/>
        <w:keepNext/>
        <w:keepLines/>
        <w:tabs>
          <w:tab w:val="left" w:pos="660"/>
          <w:tab w:val="left" w:pos="1840"/>
          <w:tab w:val="left" w:pos="2940"/>
          <w:tab w:val="left" w:pos="3140"/>
        </w:tabs>
        <w:spacing w:after="120"/>
        <w:ind w:left="662" w:hanging="662"/>
        <w:jc w:val="both"/>
        <w:rPr>
          <w:rFonts w:asciiTheme="minorHAnsi" w:hAnsiTheme="minorHAnsi" w:cstheme="minorHAnsi"/>
          <w:b/>
          <w:sz w:val="22"/>
          <w:szCs w:val="22"/>
        </w:rPr>
      </w:pPr>
      <w:r>
        <w:rPr>
          <w:rFonts w:asciiTheme="minorHAnsi" w:hAnsiTheme="minorHAnsi" w:cstheme="minorHAnsi"/>
          <w:b/>
          <w:sz w:val="22"/>
          <w:szCs w:val="22"/>
        </w:rPr>
        <w:lastRenderedPageBreak/>
        <w:t>Contra Revenue- Reductions Due To Noncredit Losses</w:t>
      </w:r>
    </w:p>
    <w:p w14:paraId="3F589D22" w14:textId="1B15F755" w:rsidR="005C46B7" w:rsidRDefault="005C46B7" w:rsidP="005C46B7">
      <w:pPr>
        <w:autoSpaceDE w:val="0"/>
        <w:autoSpaceDN w:val="0"/>
        <w:adjustRightInd w:val="0"/>
        <w:spacing w:after="120" w:line="240" w:lineRule="auto"/>
        <w:jc w:val="both"/>
        <w:rPr>
          <w:rFonts w:cstheme="minorHAnsi"/>
          <w:bCs/>
        </w:rPr>
      </w:pPr>
      <w:r>
        <w:rPr>
          <w:rFonts w:cstheme="minorHAnsi"/>
          <w:b/>
        </w:rPr>
        <w:t>7</w:t>
      </w:r>
      <w:r w:rsidRPr="00B42FC9">
        <w:rPr>
          <w:rFonts w:cstheme="minorHAnsi"/>
          <w:b/>
        </w:rPr>
        <w:t>)</w:t>
      </w:r>
      <w:r>
        <w:rPr>
          <w:rFonts w:cstheme="minorHAnsi"/>
          <w:b/>
        </w:rPr>
        <w:t xml:space="preserve"> D402</w:t>
      </w:r>
      <w:r w:rsidRPr="004A7266">
        <w:rPr>
          <w:rFonts w:cstheme="minorHAnsi"/>
          <w:b/>
        </w:rPr>
        <w:t xml:space="preserve"> </w:t>
      </w:r>
      <w:r w:rsidRPr="005C46B7">
        <w:rPr>
          <w:rFonts w:cstheme="minorHAnsi"/>
          <w:bCs/>
        </w:rPr>
        <w:t xml:space="preserve">To record </w:t>
      </w:r>
      <w:r w:rsidR="00875E03" w:rsidRPr="004B2E54">
        <w:rPr>
          <w:rFonts w:cstheme="minorHAnsi"/>
          <w:bCs/>
        </w:rPr>
        <w:t>a</w:t>
      </w:r>
      <w:r w:rsidR="00875E03" w:rsidRPr="00875E03">
        <w:rPr>
          <w:rFonts w:cstheme="minorHAnsi"/>
          <w:bCs/>
        </w:rPr>
        <w:t xml:space="preserve">n </w:t>
      </w:r>
      <w:r w:rsidRPr="004B2E54">
        <w:rPr>
          <w:rFonts w:cstheme="minorHAnsi"/>
          <w:bCs/>
        </w:rPr>
        <w:t>allowance</w:t>
      </w:r>
      <w:r w:rsidRPr="005C46B7">
        <w:rPr>
          <w:rFonts w:cstheme="minorHAnsi"/>
          <w:bCs/>
        </w:rPr>
        <w:t xml:space="preserve"> for a reduction in exchange revenue due to noncredit losses such as returns, allowances, and price redeterminations </w:t>
      </w:r>
      <w:r w:rsidRPr="00A94E41">
        <w:rPr>
          <w:rFonts w:cstheme="minorHAnsi"/>
          <w:strike/>
          <w:color w:val="FF0000"/>
        </w:rPr>
        <w:t>from non-federal sources</w:t>
      </w:r>
      <w:r w:rsidRPr="005C46B7">
        <w:rPr>
          <w:rFonts w:cstheme="minorHAnsi"/>
          <w:bCs/>
        </w:rPr>
        <w:t xml:space="preserve"> when realization is not probable (less likely than not</w:t>
      </w:r>
      <w:r w:rsidR="00A94E41">
        <w:rPr>
          <w:rFonts w:cstheme="minorHAnsi"/>
          <w:bCs/>
        </w:rPr>
        <w:t xml:space="preserve"> </w:t>
      </w:r>
      <w:r w:rsidR="00A94E41" w:rsidRPr="00A94E41">
        <w:rPr>
          <w:rFonts w:cstheme="minorHAnsi"/>
          <w:bCs/>
          <w:color w:val="0070C0"/>
        </w:rPr>
        <w:t>that revenue will be realized</w:t>
      </w:r>
      <w:r w:rsidR="00875E03">
        <w:rPr>
          <w:rFonts w:cstheme="minorHAnsi"/>
          <w:bCs/>
        </w:rPr>
        <w:t>.)</w:t>
      </w:r>
    </w:p>
    <w:p w14:paraId="01668D98" w14:textId="059AB4C7" w:rsidR="00F12427" w:rsidRDefault="00F12427" w:rsidP="00F12427">
      <w:pPr>
        <w:pStyle w:val="PlainText"/>
        <w:keepNext/>
        <w:keepLines/>
        <w:tabs>
          <w:tab w:val="left" w:pos="660"/>
          <w:tab w:val="left" w:pos="1840"/>
          <w:tab w:val="left" w:pos="2940"/>
          <w:tab w:val="left" w:pos="3140"/>
        </w:tabs>
        <w:ind w:left="660" w:hanging="660"/>
        <w:jc w:val="both"/>
        <w:rPr>
          <w:rFonts w:asciiTheme="minorHAnsi" w:hAnsiTheme="minorHAnsi" w:cstheme="minorHAnsi"/>
          <w:sz w:val="22"/>
          <w:szCs w:val="22"/>
        </w:rPr>
      </w:pPr>
      <w:r w:rsidRPr="00B42FC9">
        <w:rPr>
          <w:rFonts w:asciiTheme="minorHAnsi" w:hAnsiTheme="minorHAnsi" w:cstheme="minorHAnsi"/>
          <w:b/>
          <w:sz w:val="22"/>
          <w:szCs w:val="22"/>
        </w:rPr>
        <w:t>Comment:</w:t>
      </w:r>
      <w:r w:rsidRPr="00B42FC9">
        <w:rPr>
          <w:rFonts w:asciiTheme="minorHAnsi" w:hAnsiTheme="minorHAnsi" w:cstheme="minorHAnsi"/>
          <w:sz w:val="22"/>
          <w:szCs w:val="22"/>
        </w:rPr>
        <w:t xml:space="preserve"> </w:t>
      </w:r>
      <w:r w:rsidRPr="00F12427">
        <w:rPr>
          <w:rFonts w:asciiTheme="minorHAnsi" w:hAnsiTheme="minorHAnsi" w:cstheme="minorHAnsi"/>
          <w:sz w:val="22"/>
          <w:szCs w:val="22"/>
        </w:rPr>
        <w:t>Reverse this transaction when collected. For reduction</w:t>
      </w:r>
      <w:r w:rsidR="004B2E54">
        <w:rPr>
          <w:rFonts w:asciiTheme="minorHAnsi" w:hAnsiTheme="minorHAnsi" w:cstheme="minorHAnsi"/>
          <w:sz w:val="22"/>
          <w:szCs w:val="22"/>
        </w:rPr>
        <w:t>s</w:t>
      </w:r>
      <w:r w:rsidRPr="00F12427">
        <w:rPr>
          <w:rFonts w:asciiTheme="minorHAnsi" w:hAnsiTheme="minorHAnsi" w:cstheme="minorHAnsi"/>
          <w:sz w:val="22"/>
          <w:szCs w:val="22"/>
        </w:rPr>
        <w:t xml:space="preserve"> in exchange revenue due to credit</w:t>
      </w:r>
    </w:p>
    <w:p w14:paraId="3799706B" w14:textId="0AAC60BD" w:rsidR="00F12427" w:rsidRDefault="00F12427" w:rsidP="00F12427">
      <w:pPr>
        <w:pStyle w:val="PlainText"/>
        <w:keepNext/>
        <w:keepLines/>
        <w:tabs>
          <w:tab w:val="left" w:pos="660"/>
          <w:tab w:val="left" w:pos="1840"/>
          <w:tab w:val="left" w:pos="2940"/>
          <w:tab w:val="left" w:pos="3140"/>
        </w:tabs>
        <w:jc w:val="both"/>
        <w:rPr>
          <w:rFonts w:asciiTheme="minorHAnsi" w:hAnsiTheme="minorHAnsi" w:cstheme="minorHAnsi"/>
          <w:sz w:val="22"/>
          <w:szCs w:val="22"/>
        </w:rPr>
      </w:pPr>
      <w:r w:rsidRPr="00F12427">
        <w:rPr>
          <w:rFonts w:asciiTheme="minorHAnsi" w:hAnsiTheme="minorHAnsi" w:cstheme="minorHAnsi"/>
          <w:sz w:val="22"/>
          <w:szCs w:val="22"/>
        </w:rPr>
        <w:t>losses, see TC D404 instead. For cash point-of-sale/retail transactions in which no receivable is recorded,</w:t>
      </w:r>
    </w:p>
    <w:p w14:paraId="71A88A25" w14:textId="3B93FE8E" w:rsidR="00F12427" w:rsidRDefault="00F12427" w:rsidP="00F12427">
      <w:pPr>
        <w:pStyle w:val="PlainText"/>
        <w:keepNext/>
        <w:keepLines/>
        <w:tabs>
          <w:tab w:val="left" w:pos="660"/>
          <w:tab w:val="left" w:pos="1840"/>
          <w:tab w:val="left" w:pos="2940"/>
          <w:tab w:val="left" w:pos="3140"/>
        </w:tabs>
        <w:ind w:left="660" w:hanging="660"/>
        <w:jc w:val="both"/>
        <w:rPr>
          <w:rFonts w:asciiTheme="minorHAnsi" w:hAnsiTheme="minorHAnsi" w:cstheme="minorHAnsi"/>
          <w:sz w:val="22"/>
          <w:szCs w:val="22"/>
        </w:rPr>
      </w:pPr>
      <w:r w:rsidRPr="00F12427">
        <w:rPr>
          <w:rFonts w:asciiTheme="minorHAnsi" w:hAnsiTheme="minorHAnsi" w:cstheme="minorHAnsi"/>
          <w:sz w:val="22"/>
          <w:szCs w:val="22"/>
        </w:rPr>
        <w:t>credit USSGL account 299000.</w:t>
      </w:r>
    </w:p>
    <w:p w14:paraId="78BBC637" w14:textId="77777777" w:rsidR="00F12427" w:rsidRDefault="00F12427" w:rsidP="00F12427">
      <w:pPr>
        <w:pStyle w:val="PlainText"/>
        <w:keepNext/>
        <w:keepLines/>
        <w:tabs>
          <w:tab w:val="left" w:pos="660"/>
          <w:tab w:val="left" w:pos="1840"/>
          <w:tab w:val="left" w:pos="2940"/>
          <w:tab w:val="left" w:pos="3140"/>
        </w:tabs>
        <w:ind w:left="660" w:hanging="660"/>
        <w:jc w:val="both"/>
        <w:rPr>
          <w:rFonts w:asciiTheme="minorHAnsi" w:hAnsiTheme="minorHAnsi" w:cstheme="minorHAnsi"/>
          <w:sz w:val="22"/>
          <w:szCs w:val="22"/>
        </w:rPr>
      </w:pPr>
    </w:p>
    <w:p w14:paraId="68397FB6" w14:textId="77777777" w:rsidR="00F12427" w:rsidRDefault="00F12427" w:rsidP="00F12427">
      <w:pPr>
        <w:pStyle w:val="PlainText"/>
        <w:keepNext/>
        <w:keepLines/>
        <w:tabs>
          <w:tab w:val="left" w:pos="660"/>
          <w:tab w:val="left" w:pos="1840"/>
          <w:tab w:val="left" w:pos="2940"/>
          <w:tab w:val="left" w:pos="3140"/>
        </w:tabs>
        <w:ind w:left="660" w:hanging="660"/>
        <w:jc w:val="both"/>
        <w:rPr>
          <w:rFonts w:asciiTheme="minorHAnsi" w:hAnsiTheme="minorHAnsi" w:cstheme="minorHAnsi"/>
          <w:sz w:val="22"/>
          <w:szCs w:val="22"/>
        </w:rPr>
      </w:pPr>
      <w:r>
        <w:rPr>
          <w:rFonts w:asciiTheme="minorHAnsi" w:hAnsiTheme="minorHAnsi" w:cstheme="minorHAnsi"/>
          <w:b/>
          <w:sz w:val="22"/>
          <w:szCs w:val="22"/>
        </w:rPr>
        <w:t>Reference</w:t>
      </w:r>
      <w:r w:rsidRPr="00B42FC9">
        <w:rPr>
          <w:rFonts w:asciiTheme="minorHAnsi" w:hAnsiTheme="minorHAnsi" w:cstheme="minorHAnsi"/>
          <w:b/>
          <w:sz w:val="22"/>
          <w:szCs w:val="22"/>
        </w:rPr>
        <w:t>:</w:t>
      </w:r>
      <w:r w:rsidRPr="00B42FC9">
        <w:rPr>
          <w:rFonts w:asciiTheme="minorHAnsi" w:hAnsiTheme="minorHAnsi" w:cstheme="minorHAnsi"/>
          <w:sz w:val="22"/>
          <w:szCs w:val="22"/>
        </w:rPr>
        <w:t xml:space="preserve"> </w:t>
      </w:r>
      <w:r w:rsidRPr="00F12427">
        <w:rPr>
          <w:rFonts w:asciiTheme="minorHAnsi" w:hAnsiTheme="minorHAnsi" w:cstheme="minorHAnsi"/>
          <w:sz w:val="22"/>
          <w:szCs w:val="22"/>
        </w:rPr>
        <w:t>USSGL implementation guidance; FASAB SFFAS No. 7, "Accounting for Revenue and Other</w:t>
      </w:r>
    </w:p>
    <w:p w14:paraId="3550A3CC" w14:textId="1B495B1F" w:rsidR="00F12427" w:rsidRDefault="00F12427" w:rsidP="00F12427">
      <w:pPr>
        <w:pStyle w:val="PlainText"/>
        <w:keepNext/>
        <w:keepLines/>
        <w:tabs>
          <w:tab w:val="left" w:pos="660"/>
          <w:tab w:val="left" w:pos="1840"/>
          <w:tab w:val="left" w:pos="2940"/>
          <w:tab w:val="left" w:pos="3140"/>
        </w:tabs>
        <w:ind w:left="660" w:hanging="660"/>
        <w:jc w:val="both"/>
        <w:rPr>
          <w:rFonts w:asciiTheme="minorHAnsi" w:hAnsiTheme="minorHAnsi" w:cstheme="minorHAnsi"/>
          <w:sz w:val="22"/>
          <w:szCs w:val="22"/>
        </w:rPr>
      </w:pPr>
      <w:r w:rsidRPr="00F12427">
        <w:rPr>
          <w:rFonts w:asciiTheme="minorHAnsi" w:hAnsiTheme="minorHAnsi" w:cstheme="minorHAnsi"/>
          <w:sz w:val="22"/>
          <w:szCs w:val="22"/>
        </w:rPr>
        <w:t>Financing Sources," Paragraph 41; FASB "Revenue from Contracts with Customers" 606-10-55-23.</w:t>
      </w:r>
    </w:p>
    <w:p w14:paraId="40C10ED7" w14:textId="77777777" w:rsidR="00F12427" w:rsidRPr="00F12427" w:rsidRDefault="00F12427" w:rsidP="00F12427">
      <w:pPr>
        <w:pStyle w:val="PlainText"/>
        <w:keepNext/>
        <w:keepLines/>
        <w:tabs>
          <w:tab w:val="left" w:pos="660"/>
          <w:tab w:val="left" w:pos="1840"/>
          <w:tab w:val="left" w:pos="2940"/>
          <w:tab w:val="left" w:pos="3140"/>
        </w:tabs>
        <w:ind w:left="660" w:hanging="660"/>
        <w:jc w:val="both"/>
        <w:rPr>
          <w:rFonts w:asciiTheme="minorHAnsi" w:hAnsiTheme="minorHAnsi" w:cstheme="minorHAnsi"/>
          <w:sz w:val="22"/>
          <w:szCs w:val="22"/>
        </w:rPr>
      </w:pPr>
    </w:p>
    <w:p w14:paraId="059CDE4C" w14:textId="1CD2000C" w:rsidR="005C46B7" w:rsidRDefault="005C46B7" w:rsidP="005C46B7">
      <w:pPr>
        <w:autoSpaceDE w:val="0"/>
        <w:autoSpaceDN w:val="0"/>
        <w:adjustRightInd w:val="0"/>
        <w:spacing w:after="0" w:line="240" w:lineRule="auto"/>
        <w:jc w:val="both"/>
        <w:rPr>
          <w:rFonts w:cstheme="minorHAnsi"/>
          <w:b/>
        </w:rPr>
      </w:pPr>
      <w:r w:rsidRPr="004A7266">
        <w:rPr>
          <w:rFonts w:cstheme="minorHAnsi"/>
          <w:b/>
        </w:rPr>
        <w:t>Budgetary Entry</w:t>
      </w:r>
    </w:p>
    <w:p w14:paraId="6E08B969" w14:textId="77777777" w:rsidR="005C46B7" w:rsidRPr="006B3BCB" w:rsidRDefault="005C46B7" w:rsidP="005C46B7">
      <w:pPr>
        <w:autoSpaceDE w:val="0"/>
        <w:autoSpaceDN w:val="0"/>
        <w:adjustRightInd w:val="0"/>
        <w:spacing w:after="120" w:line="240" w:lineRule="auto"/>
        <w:jc w:val="both"/>
        <w:rPr>
          <w:rFonts w:cstheme="minorHAnsi"/>
          <w:bCs/>
        </w:rPr>
      </w:pPr>
      <w:r w:rsidRPr="006B3BCB">
        <w:rPr>
          <w:rFonts w:cstheme="minorHAnsi"/>
          <w:bCs/>
        </w:rPr>
        <w:t>None</w:t>
      </w:r>
    </w:p>
    <w:p w14:paraId="5FBDED00" w14:textId="77777777" w:rsidR="005C46B7" w:rsidRDefault="005C46B7" w:rsidP="005C46B7">
      <w:pPr>
        <w:autoSpaceDE w:val="0"/>
        <w:autoSpaceDN w:val="0"/>
        <w:adjustRightInd w:val="0"/>
        <w:spacing w:after="0" w:line="240" w:lineRule="auto"/>
        <w:jc w:val="both"/>
        <w:rPr>
          <w:rFonts w:cstheme="minorHAnsi"/>
          <w:b/>
        </w:rPr>
      </w:pPr>
      <w:r w:rsidRPr="00B42FC9">
        <w:rPr>
          <w:rFonts w:cstheme="minorHAnsi"/>
          <w:b/>
        </w:rPr>
        <w:t>Proprietary Entry</w:t>
      </w:r>
    </w:p>
    <w:p w14:paraId="1439FC95" w14:textId="0CF37F08" w:rsidR="005C46B7" w:rsidRDefault="005C46B7" w:rsidP="005C46B7">
      <w:pPr>
        <w:autoSpaceDE w:val="0"/>
        <w:autoSpaceDN w:val="0"/>
        <w:adjustRightInd w:val="0"/>
        <w:spacing w:after="0" w:line="240" w:lineRule="auto"/>
        <w:jc w:val="both"/>
        <w:rPr>
          <w:rFonts w:cstheme="minorHAnsi"/>
          <w:bCs/>
        </w:rPr>
      </w:pPr>
      <w:r w:rsidRPr="00667620">
        <w:rPr>
          <w:rFonts w:cstheme="minorHAnsi"/>
          <w:bCs/>
        </w:rPr>
        <w:t xml:space="preserve">Debit </w:t>
      </w:r>
      <w:r>
        <w:rPr>
          <w:rFonts w:cstheme="minorHAnsi"/>
          <w:bCs/>
        </w:rPr>
        <w:t>510900</w:t>
      </w:r>
      <w:r w:rsidRPr="00667620">
        <w:rPr>
          <w:rFonts w:cstheme="minorHAnsi"/>
          <w:bCs/>
        </w:rPr>
        <w:t xml:space="preserve"> </w:t>
      </w:r>
      <w:r w:rsidRPr="005C46B7">
        <w:rPr>
          <w:rFonts w:cstheme="minorHAnsi"/>
          <w:bCs/>
        </w:rPr>
        <w:t>Contra Revenue for Goods Sold</w:t>
      </w:r>
    </w:p>
    <w:p w14:paraId="32B629D3" w14:textId="27DEB771" w:rsidR="005C46B7" w:rsidRDefault="005C46B7" w:rsidP="005C46B7">
      <w:pPr>
        <w:autoSpaceDE w:val="0"/>
        <w:autoSpaceDN w:val="0"/>
        <w:adjustRightInd w:val="0"/>
        <w:spacing w:after="0" w:line="240" w:lineRule="auto"/>
        <w:jc w:val="both"/>
        <w:rPr>
          <w:rFonts w:cstheme="minorHAnsi"/>
          <w:bCs/>
        </w:rPr>
      </w:pPr>
      <w:r>
        <w:rPr>
          <w:rFonts w:cstheme="minorHAnsi"/>
          <w:bCs/>
        </w:rPr>
        <w:t xml:space="preserve">Debit 520900 </w:t>
      </w:r>
      <w:r w:rsidRPr="005C46B7">
        <w:rPr>
          <w:rFonts w:cstheme="minorHAnsi"/>
          <w:bCs/>
        </w:rPr>
        <w:t>Contra Revenue for Services Provided</w:t>
      </w:r>
    </w:p>
    <w:p w14:paraId="02136A6C" w14:textId="77777777" w:rsidR="00D67B6F" w:rsidRDefault="00D67B6F" w:rsidP="005C46B7">
      <w:pPr>
        <w:autoSpaceDE w:val="0"/>
        <w:autoSpaceDN w:val="0"/>
        <w:adjustRightInd w:val="0"/>
        <w:spacing w:after="0" w:line="240" w:lineRule="auto"/>
        <w:jc w:val="both"/>
        <w:rPr>
          <w:rFonts w:cstheme="minorHAnsi"/>
          <w:bCs/>
        </w:rPr>
      </w:pPr>
      <w:r w:rsidRPr="00D67B6F">
        <w:rPr>
          <w:rFonts w:cstheme="minorHAnsi"/>
          <w:bCs/>
        </w:rPr>
        <w:t xml:space="preserve">Debit 531700 Contra Revenue for Interest Revenue - Loans Receivable  </w:t>
      </w:r>
    </w:p>
    <w:p w14:paraId="4B84425A" w14:textId="77777777" w:rsidR="00D67B6F" w:rsidRDefault="00D67B6F" w:rsidP="005C46B7">
      <w:pPr>
        <w:autoSpaceDE w:val="0"/>
        <w:autoSpaceDN w:val="0"/>
        <w:adjustRightInd w:val="0"/>
        <w:spacing w:after="0" w:line="240" w:lineRule="auto"/>
        <w:jc w:val="both"/>
        <w:rPr>
          <w:rFonts w:cstheme="minorHAnsi"/>
          <w:bCs/>
        </w:rPr>
      </w:pPr>
      <w:r w:rsidRPr="00D67B6F">
        <w:rPr>
          <w:rFonts w:cstheme="minorHAnsi"/>
          <w:bCs/>
        </w:rPr>
        <w:t xml:space="preserve">Debit 531800 Contra Revenue for Interest Revenue - Investments  </w:t>
      </w:r>
    </w:p>
    <w:p w14:paraId="0892BA42" w14:textId="77777777" w:rsidR="00D67B6F" w:rsidRDefault="00D67B6F" w:rsidP="005C46B7">
      <w:pPr>
        <w:autoSpaceDE w:val="0"/>
        <w:autoSpaceDN w:val="0"/>
        <w:adjustRightInd w:val="0"/>
        <w:spacing w:after="0" w:line="240" w:lineRule="auto"/>
        <w:jc w:val="both"/>
        <w:rPr>
          <w:rFonts w:cstheme="minorHAnsi"/>
          <w:bCs/>
        </w:rPr>
      </w:pPr>
      <w:r w:rsidRPr="00D67B6F">
        <w:rPr>
          <w:rFonts w:cstheme="minorHAnsi"/>
          <w:bCs/>
        </w:rPr>
        <w:t xml:space="preserve">Debit 531900 Contra Revenue for Interest Revenue - Other  </w:t>
      </w:r>
    </w:p>
    <w:p w14:paraId="20FE1BEB" w14:textId="77777777" w:rsidR="00D67B6F" w:rsidRDefault="00D67B6F" w:rsidP="005C46B7">
      <w:pPr>
        <w:autoSpaceDE w:val="0"/>
        <w:autoSpaceDN w:val="0"/>
        <w:adjustRightInd w:val="0"/>
        <w:spacing w:after="0" w:line="240" w:lineRule="auto"/>
        <w:jc w:val="both"/>
        <w:rPr>
          <w:rFonts w:cstheme="minorHAnsi"/>
          <w:bCs/>
        </w:rPr>
      </w:pPr>
      <w:r w:rsidRPr="00D67B6F">
        <w:rPr>
          <w:rFonts w:cstheme="minorHAnsi"/>
          <w:bCs/>
        </w:rPr>
        <w:t xml:space="preserve">Debit 532900 Contra Revenue for Administrative Fees  </w:t>
      </w:r>
    </w:p>
    <w:p w14:paraId="4A041077" w14:textId="000027A9" w:rsidR="00D67B6F" w:rsidRDefault="00D67B6F" w:rsidP="005C46B7">
      <w:pPr>
        <w:autoSpaceDE w:val="0"/>
        <w:autoSpaceDN w:val="0"/>
        <w:adjustRightInd w:val="0"/>
        <w:spacing w:after="0" w:line="240" w:lineRule="auto"/>
        <w:jc w:val="both"/>
        <w:rPr>
          <w:rFonts w:cstheme="minorHAnsi"/>
          <w:bCs/>
        </w:rPr>
      </w:pPr>
      <w:r w:rsidRPr="00D67B6F">
        <w:rPr>
          <w:rFonts w:cstheme="minorHAnsi"/>
          <w:bCs/>
        </w:rPr>
        <w:t>Debit 540900 Contra Revenue for Funded Benefit Program Revenue</w:t>
      </w:r>
    </w:p>
    <w:p w14:paraId="6BE5A789" w14:textId="772F5D04" w:rsidR="00F12427" w:rsidRPr="00667620" w:rsidRDefault="00F12427" w:rsidP="005C46B7">
      <w:pPr>
        <w:autoSpaceDE w:val="0"/>
        <w:autoSpaceDN w:val="0"/>
        <w:adjustRightInd w:val="0"/>
        <w:spacing w:after="0" w:line="240" w:lineRule="auto"/>
        <w:jc w:val="both"/>
        <w:rPr>
          <w:rFonts w:cstheme="minorHAnsi"/>
          <w:bCs/>
        </w:rPr>
      </w:pPr>
      <w:r>
        <w:rPr>
          <w:rFonts w:cstheme="minorHAnsi"/>
          <w:bCs/>
        </w:rPr>
        <w:t xml:space="preserve">Debit 590900 </w:t>
      </w:r>
      <w:r w:rsidRPr="00F12427">
        <w:rPr>
          <w:rFonts w:cstheme="minorHAnsi"/>
          <w:bCs/>
        </w:rPr>
        <w:t>Contra Revenue for Other Revenue</w:t>
      </w:r>
    </w:p>
    <w:p w14:paraId="60C7B878" w14:textId="458B9B4D" w:rsidR="005C46B7" w:rsidRPr="00667620" w:rsidRDefault="005C46B7" w:rsidP="005C46B7">
      <w:pPr>
        <w:autoSpaceDE w:val="0"/>
        <w:autoSpaceDN w:val="0"/>
        <w:adjustRightInd w:val="0"/>
        <w:spacing w:after="0" w:line="240" w:lineRule="auto"/>
        <w:ind w:firstLine="720"/>
        <w:jc w:val="both"/>
        <w:rPr>
          <w:rFonts w:cstheme="minorHAnsi"/>
          <w:bCs/>
        </w:rPr>
      </w:pPr>
      <w:r w:rsidRPr="00667620">
        <w:rPr>
          <w:rFonts w:cstheme="minorHAnsi"/>
          <w:bCs/>
        </w:rPr>
        <w:t xml:space="preserve">Credit    </w:t>
      </w:r>
      <w:r w:rsidR="00D67B6F">
        <w:rPr>
          <w:rFonts w:cstheme="minorHAnsi"/>
          <w:bCs/>
        </w:rPr>
        <w:t>131900</w:t>
      </w:r>
      <w:r w:rsidRPr="00667620">
        <w:rPr>
          <w:rFonts w:cstheme="minorHAnsi"/>
          <w:bCs/>
        </w:rPr>
        <w:t xml:space="preserve"> </w:t>
      </w:r>
      <w:r w:rsidR="00D67B6F" w:rsidRPr="00D67B6F">
        <w:rPr>
          <w:rFonts w:cstheme="minorHAnsi"/>
          <w:bCs/>
        </w:rPr>
        <w:t>Allowance for Loss on Accounts Receivable</w:t>
      </w:r>
    </w:p>
    <w:p w14:paraId="68FCAC28" w14:textId="7034915C" w:rsidR="005C46B7" w:rsidRPr="00667620" w:rsidRDefault="005C46B7" w:rsidP="005C46B7">
      <w:pPr>
        <w:autoSpaceDE w:val="0"/>
        <w:autoSpaceDN w:val="0"/>
        <w:adjustRightInd w:val="0"/>
        <w:spacing w:after="0" w:line="240" w:lineRule="auto"/>
        <w:ind w:firstLine="720"/>
        <w:jc w:val="both"/>
        <w:rPr>
          <w:rFonts w:cstheme="minorHAnsi"/>
          <w:bCs/>
        </w:rPr>
      </w:pPr>
      <w:r w:rsidRPr="00667620">
        <w:rPr>
          <w:rFonts w:cstheme="minorHAnsi"/>
          <w:bCs/>
        </w:rPr>
        <w:t xml:space="preserve">Credit    </w:t>
      </w:r>
      <w:r w:rsidR="00D67B6F">
        <w:rPr>
          <w:rFonts w:cstheme="minorHAnsi"/>
          <w:bCs/>
        </w:rPr>
        <w:t>132900</w:t>
      </w:r>
      <w:r w:rsidRPr="00667620">
        <w:rPr>
          <w:rFonts w:cstheme="minorHAnsi"/>
          <w:bCs/>
        </w:rPr>
        <w:t xml:space="preserve"> </w:t>
      </w:r>
      <w:r w:rsidR="00D67B6F" w:rsidRPr="00D67B6F">
        <w:rPr>
          <w:rFonts w:cstheme="minorHAnsi"/>
          <w:bCs/>
        </w:rPr>
        <w:t>Allowance for Loss on Taxes Receivable</w:t>
      </w:r>
    </w:p>
    <w:p w14:paraId="62202332" w14:textId="133582EF" w:rsidR="009455D0" w:rsidRDefault="005C46B7" w:rsidP="00D67B6F">
      <w:pPr>
        <w:autoSpaceDE w:val="0"/>
        <w:autoSpaceDN w:val="0"/>
        <w:adjustRightInd w:val="0"/>
        <w:spacing w:after="0" w:line="240" w:lineRule="auto"/>
        <w:ind w:firstLine="720"/>
        <w:jc w:val="both"/>
        <w:rPr>
          <w:rFonts w:cstheme="minorHAnsi"/>
          <w:bCs/>
        </w:rPr>
      </w:pPr>
      <w:r w:rsidRPr="00667620">
        <w:rPr>
          <w:rFonts w:cstheme="minorHAnsi"/>
          <w:bCs/>
        </w:rPr>
        <w:t xml:space="preserve">Credit    </w:t>
      </w:r>
      <w:r w:rsidR="00D67B6F">
        <w:rPr>
          <w:rFonts w:cstheme="minorHAnsi"/>
          <w:bCs/>
        </w:rPr>
        <w:t>299000</w:t>
      </w:r>
      <w:r w:rsidRPr="00667620">
        <w:rPr>
          <w:rFonts w:cstheme="minorHAnsi"/>
          <w:bCs/>
        </w:rPr>
        <w:t xml:space="preserve"> </w:t>
      </w:r>
      <w:r w:rsidR="00D67B6F" w:rsidRPr="00D67B6F">
        <w:rPr>
          <w:rFonts w:cstheme="minorHAnsi"/>
          <w:bCs/>
        </w:rPr>
        <w:t>Other Liabilities Without Related Budgetary Obligations</w:t>
      </w:r>
    </w:p>
    <w:p w14:paraId="73275BAD" w14:textId="77777777" w:rsidR="00E4238D" w:rsidRDefault="00E4238D" w:rsidP="00E4238D">
      <w:pPr>
        <w:autoSpaceDE w:val="0"/>
        <w:autoSpaceDN w:val="0"/>
        <w:adjustRightInd w:val="0"/>
        <w:spacing w:after="0" w:line="240" w:lineRule="auto"/>
        <w:jc w:val="both"/>
        <w:rPr>
          <w:rFonts w:cstheme="minorHAnsi"/>
          <w:bCs/>
        </w:rPr>
      </w:pPr>
    </w:p>
    <w:p w14:paraId="1C4E1248" w14:textId="77777777" w:rsidR="00E4238D" w:rsidRDefault="00E4238D" w:rsidP="00E4238D">
      <w:pPr>
        <w:autoSpaceDE w:val="0"/>
        <w:autoSpaceDN w:val="0"/>
        <w:adjustRightInd w:val="0"/>
        <w:spacing w:after="0" w:line="240" w:lineRule="auto"/>
        <w:jc w:val="both"/>
        <w:rPr>
          <w:rFonts w:cstheme="minorHAnsi"/>
          <w:bCs/>
        </w:rPr>
      </w:pPr>
    </w:p>
    <w:p w14:paraId="794EC5A5" w14:textId="5E0147FF" w:rsidR="0075107B" w:rsidRDefault="0075107B" w:rsidP="00E4238D">
      <w:pPr>
        <w:autoSpaceDE w:val="0"/>
        <w:autoSpaceDN w:val="0"/>
        <w:adjustRightInd w:val="0"/>
        <w:spacing w:after="120" w:line="240" w:lineRule="auto"/>
        <w:jc w:val="both"/>
        <w:rPr>
          <w:rFonts w:cstheme="minorHAnsi"/>
          <w:b/>
        </w:rPr>
      </w:pPr>
      <w:r w:rsidRPr="0075107B">
        <w:rPr>
          <w:rFonts w:cstheme="minorHAnsi"/>
          <w:b/>
        </w:rPr>
        <w:t>Inventory - Work-in-Process</w:t>
      </w:r>
    </w:p>
    <w:p w14:paraId="1324E798" w14:textId="2F916EA7" w:rsidR="00E4238D" w:rsidRDefault="00E4238D" w:rsidP="00E4238D">
      <w:pPr>
        <w:autoSpaceDE w:val="0"/>
        <w:autoSpaceDN w:val="0"/>
        <w:adjustRightInd w:val="0"/>
        <w:spacing w:after="120" w:line="240" w:lineRule="auto"/>
        <w:jc w:val="both"/>
        <w:rPr>
          <w:rFonts w:cstheme="minorHAnsi"/>
          <w:bCs/>
        </w:rPr>
      </w:pPr>
      <w:r>
        <w:rPr>
          <w:rFonts w:cstheme="minorHAnsi"/>
          <w:b/>
        </w:rPr>
        <w:t>8</w:t>
      </w:r>
      <w:r w:rsidRPr="00B42FC9">
        <w:rPr>
          <w:rFonts w:cstheme="minorHAnsi"/>
          <w:b/>
        </w:rPr>
        <w:t>)</w:t>
      </w:r>
      <w:r>
        <w:rPr>
          <w:rFonts w:cstheme="minorHAnsi"/>
          <w:b/>
        </w:rPr>
        <w:t xml:space="preserve"> B402</w:t>
      </w:r>
      <w:r w:rsidRPr="004A7266">
        <w:rPr>
          <w:rFonts w:cstheme="minorHAnsi"/>
          <w:b/>
        </w:rPr>
        <w:t xml:space="preserve"> </w:t>
      </w:r>
      <w:r w:rsidR="00F83C37" w:rsidRPr="00F83C37">
        <w:rPr>
          <w:rFonts w:cstheme="minorHAnsi"/>
          <w:bCs/>
        </w:rPr>
        <w:t>To record the delivery of goods or services and to accrue a liability.</w:t>
      </w:r>
    </w:p>
    <w:p w14:paraId="09002B7F" w14:textId="77777777" w:rsidR="00F83C37" w:rsidRDefault="00E4238D" w:rsidP="00F83C37">
      <w:pPr>
        <w:pStyle w:val="PlainText"/>
        <w:keepNext/>
        <w:keepLines/>
        <w:tabs>
          <w:tab w:val="left" w:pos="660"/>
          <w:tab w:val="left" w:pos="1840"/>
          <w:tab w:val="left" w:pos="2940"/>
          <w:tab w:val="left" w:pos="3140"/>
        </w:tabs>
        <w:ind w:left="660" w:hanging="660"/>
        <w:jc w:val="both"/>
        <w:rPr>
          <w:rFonts w:asciiTheme="minorHAnsi" w:hAnsiTheme="minorHAnsi" w:cstheme="minorHAnsi"/>
          <w:sz w:val="22"/>
          <w:szCs w:val="22"/>
        </w:rPr>
      </w:pPr>
      <w:r w:rsidRPr="00B42FC9">
        <w:rPr>
          <w:rFonts w:asciiTheme="minorHAnsi" w:hAnsiTheme="minorHAnsi" w:cstheme="minorHAnsi"/>
          <w:b/>
          <w:sz w:val="22"/>
          <w:szCs w:val="22"/>
        </w:rPr>
        <w:t>Comment:</w:t>
      </w:r>
      <w:r w:rsidRPr="00B42FC9">
        <w:rPr>
          <w:rFonts w:asciiTheme="minorHAnsi" w:hAnsiTheme="minorHAnsi" w:cstheme="minorHAnsi"/>
          <w:sz w:val="22"/>
          <w:szCs w:val="22"/>
        </w:rPr>
        <w:t xml:space="preserve"> </w:t>
      </w:r>
      <w:r w:rsidR="00F83C37" w:rsidRPr="00F83C37">
        <w:rPr>
          <w:rFonts w:asciiTheme="minorHAnsi" w:hAnsiTheme="minorHAnsi" w:cstheme="minorHAnsi"/>
          <w:sz w:val="22"/>
          <w:szCs w:val="22"/>
        </w:rPr>
        <w:t>If funded by a direct appropriation, also post USSGL TC-B134. Assume a title has been passed</w:t>
      </w:r>
    </w:p>
    <w:p w14:paraId="3DE7C4F8" w14:textId="77777777" w:rsidR="00F83C37" w:rsidRDefault="00F83C37" w:rsidP="00F83C37">
      <w:pPr>
        <w:pStyle w:val="PlainText"/>
        <w:keepNext/>
        <w:keepLines/>
        <w:tabs>
          <w:tab w:val="left" w:pos="660"/>
          <w:tab w:val="left" w:pos="1840"/>
          <w:tab w:val="left" w:pos="2940"/>
          <w:tab w:val="left" w:pos="3140"/>
        </w:tabs>
        <w:ind w:left="660" w:hanging="660"/>
        <w:jc w:val="both"/>
        <w:rPr>
          <w:rFonts w:asciiTheme="minorHAnsi" w:hAnsiTheme="minorHAnsi" w:cstheme="minorHAnsi"/>
          <w:sz w:val="22"/>
          <w:szCs w:val="22"/>
        </w:rPr>
      </w:pPr>
      <w:r w:rsidRPr="00F83C37">
        <w:rPr>
          <w:rFonts w:asciiTheme="minorHAnsi" w:hAnsiTheme="minorHAnsi" w:cstheme="minorHAnsi"/>
          <w:sz w:val="22"/>
          <w:szCs w:val="22"/>
        </w:rPr>
        <w:t>when the goods are received. Also post USSGL TCs G120, G122, and G124 to track purchases. For payroll</w:t>
      </w:r>
    </w:p>
    <w:p w14:paraId="528382AA" w14:textId="77777777" w:rsidR="0075107B" w:rsidRDefault="00F83C37" w:rsidP="0075107B">
      <w:pPr>
        <w:pStyle w:val="PlainText"/>
        <w:keepNext/>
        <w:keepLines/>
        <w:tabs>
          <w:tab w:val="left" w:pos="660"/>
          <w:tab w:val="left" w:pos="1840"/>
          <w:tab w:val="left" w:pos="2940"/>
          <w:tab w:val="left" w:pos="3140"/>
        </w:tabs>
        <w:ind w:left="660" w:hanging="660"/>
        <w:jc w:val="both"/>
        <w:rPr>
          <w:rFonts w:asciiTheme="minorHAnsi" w:hAnsiTheme="minorHAnsi" w:cstheme="minorHAnsi"/>
          <w:sz w:val="22"/>
          <w:szCs w:val="22"/>
        </w:rPr>
      </w:pPr>
      <w:r w:rsidRPr="00F83C37">
        <w:rPr>
          <w:rFonts w:asciiTheme="minorHAnsi" w:hAnsiTheme="minorHAnsi" w:cstheme="minorHAnsi"/>
          <w:sz w:val="22"/>
          <w:szCs w:val="22"/>
        </w:rPr>
        <w:t>and benefits, see USSGL TC-E102. For assisted acquisition</w:t>
      </w:r>
      <w:r w:rsidR="0075107B">
        <w:rPr>
          <w:rFonts w:asciiTheme="minorHAnsi" w:hAnsiTheme="minorHAnsi" w:cstheme="minorHAnsi"/>
          <w:sz w:val="22"/>
          <w:szCs w:val="22"/>
        </w:rPr>
        <w:t>s</w:t>
      </w:r>
      <w:r w:rsidRPr="00F83C37">
        <w:rPr>
          <w:rFonts w:asciiTheme="minorHAnsi" w:hAnsiTheme="minorHAnsi" w:cstheme="minorHAnsi"/>
          <w:sz w:val="22"/>
          <w:szCs w:val="22"/>
        </w:rPr>
        <w:t xml:space="preserve"> </w:t>
      </w:r>
      <w:r w:rsidR="0075107B">
        <w:rPr>
          <w:rFonts w:asciiTheme="minorHAnsi" w:hAnsiTheme="minorHAnsi" w:cstheme="minorHAnsi"/>
          <w:sz w:val="22"/>
          <w:szCs w:val="22"/>
        </w:rPr>
        <w:t xml:space="preserve">and </w:t>
      </w:r>
      <w:r w:rsidR="0075107B" w:rsidRPr="0075107B">
        <w:rPr>
          <w:rFonts w:asciiTheme="minorHAnsi" w:hAnsiTheme="minorHAnsi" w:cstheme="minorHAnsi"/>
          <w:color w:val="0070C0"/>
          <w:sz w:val="22"/>
          <w:szCs w:val="22"/>
        </w:rPr>
        <w:t xml:space="preserve">most </w:t>
      </w:r>
      <w:r w:rsidR="0075107B" w:rsidRPr="00F83C37">
        <w:rPr>
          <w:rFonts w:asciiTheme="minorHAnsi" w:hAnsiTheme="minorHAnsi" w:cstheme="minorHAnsi"/>
          <w:sz w:val="22"/>
          <w:szCs w:val="22"/>
        </w:rPr>
        <w:t>"in</w:t>
      </w:r>
      <w:r w:rsidR="0075107B">
        <w:rPr>
          <w:rFonts w:asciiTheme="minorHAnsi" w:hAnsiTheme="minorHAnsi" w:cstheme="minorHAnsi"/>
          <w:sz w:val="22"/>
          <w:szCs w:val="22"/>
        </w:rPr>
        <w:t>-</w:t>
      </w:r>
      <w:r w:rsidR="0075107B" w:rsidRPr="00F83C37">
        <w:rPr>
          <w:rFonts w:asciiTheme="minorHAnsi" w:hAnsiTheme="minorHAnsi" w:cstheme="minorHAnsi"/>
          <w:sz w:val="22"/>
          <w:szCs w:val="22"/>
        </w:rPr>
        <w:t xml:space="preserve">process type" account </w:t>
      </w:r>
      <w:r w:rsidR="0075107B">
        <w:rPr>
          <w:rFonts w:asciiTheme="minorHAnsi" w:hAnsiTheme="minorHAnsi" w:cstheme="minorHAnsi"/>
          <w:sz w:val="22"/>
          <w:szCs w:val="22"/>
        </w:rPr>
        <w:t>activities</w:t>
      </w:r>
      <w:r w:rsidRPr="00F83C37">
        <w:rPr>
          <w:rFonts w:asciiTheme="minorHAnsi" w:hAnsiTheme="minorHAnsi" w:cstheme="minorHAnsi"/>
          <w:sz w:val="22"/>
          <w:szCs w:val="22"/>
        </w:rPr>
        <w:t>,</w:t>
      </w:r>
    </w:p>
    <w:p w14:paraId="240C47C6" w14:textId="0782EDE9" w:rsidR="00F83C37" w:rsidRDefault="00F83C37" w:rsidP="0075107B">
      <w:pPr>
        <w:pStyle w:val="PlainText"/>
        <w:keepNext/>
        <w:keepLines/>
        <w:tabs>
          <w:tab w:val="left" w:pos="660"/>
          <w:tab w:val="left" w:pos="1840"/>
          <w:tab w:val="left" w:pos="2940"/>
          <w:tab w:val="left" w:pos="3140"/>
        </w:tabs>
        <w:ind w:left="660" w:hanging="660"/>
        <w:jc w:val="both"/>
        <w:rPr>
          <w:rFonts w:asciiTheme="minorHAnsi" w:hAnsiTheme="minorHAnsi" w:cstheme="minorHAnsi"/>
          <w:sz w:val="22"/>
          <w:szCs w:val="22"/>
        </w:rPr>
      </w:pPr>
      <w:r w:rsidRPr="00F83C37">
        <w:rPr>
          <w:rFonts w:asciiTheme="minorHAnsi" w:hAnsiTheme="minorHAnsi" w:cstheme="minorHAnsi"/>
          <w:sz w:val="22"/>
          <w:szCs w:val="22"/>
        </w:rPr>
        <w:t>see</w:t>
      </w:r>
      <w:r w:rsidR="0075107B">
        <w:rPr>
          <w:rFonts w:asciiTheme="minorHAnsi" w:hAnsiTheme="minorHAnsi" w:cstheme="minorHAnsi"/>
          <w:sz w:val="22"/>
          <w:szCs w:val="22"/>
        </w:rPr>
        <w:t xml:space="preserve"> </w:t>
      </w:r>
      <w:r w:rsidRPr="00F83C37">
        <w:rPr>
          <w:rFonts w:asciiTheme="minorHAnsi" w:hAnsiTheme="minorHAnsi" w:cstheme="minorHAnsi"/>
          <w:sz w:val="22"/>
          <w:szCs w:val="22"/>
        </w:rPr>
        <w:t>USSGL TC-D514. Due to the reconciliation of interagency expenses and revenues, agencies first must</w:t>
      </w:r>
    </w:p>
    <w:p w14:paraId="07366B89" w14:textId="77777777" w:rsidR="00F83C37" w:rsidRDefault="00F83C37" w:rsidP="00F83C37">
      <w:pPr>
        <w:pStyle w:val="PlainText"/>
        <w:keepNext/>
        <w:keepLines/>
        <w:tabs>
          <w:tab w:val="left" w:pos="660"/>
          <w:tab w:val="left" w:pos="1840"/>
          <w:tab w:val="left" w:pos="2940"/>
          <w:tab w:val="left" w:pos="3140"/>
        </w:tabs>
        <w:ind w:left="660" w:hanging="660"/>
        <w:jc w:val="both"/>
        <w:rPr>
          <w:rFonts w:asciiTheme="minorHAnsi" w:hAnsiTheme="minorHAnsi" w:cstheme="minorHAnsi"/>
          <w:sz w:val="22"/>
          <w:szCs w:val="22"/>
        </w:rPr>
      </w:pPr>
      <w:r w:rsidRPr="00F83C37">
        <w:rPr>
          <w:rFonts w:asciiTheme="minorHAnsi" w:hAnsiTheme="minorHAnsi" w:cstheme="minorHAnsi"/>
          <w:sz w:val="22"/>
          <w:szCs w:val="22"/>
        </w:rPr>
        <w:t>record all direct costs to a USSGL account 600000 expense series account and then offset those amounts</w:t>
      </w:r>
    </w:p>
    <w:p w14:paraId="57E7F549" w14:textId="77777777" w:rsidR="00F83C37" w:rsidRDefault="00F83C37" w:rsidP="00F83C37">
      <w:pPr>
        <w:pStyle w:val="PlainText"/>
        <w:keepNext/>
        <w:keepLines/>
        <w:tabs>
          <w:tab w:val="left" w:pos="660"/>
          <w:tab w:val="left" w:pos="1840"/>
          <w:tab w:val="left" w:pos="2940"/>
          <w:tab w:val="left" w:pos="3140"/>
        </w:tabs>
        <w:ind w:left="660" w:hanging="660"/>
        <w:jc w:val="both"/>
        <w:rPr>
          <w:rFonts w:asciiTheme="minorHAnsi" w:hAnsiTheme="minorHAnsi" w:cstheme="minorHAnsi"/>
          <w:sz w:val="22"/>
          <w:szCs w:val="22"/>
        </w:rPr>
      </w:pPr>
      <w:r w:rsidRPr="00F83C37">
        <w:rPr>
          <w:rFonts w:asciiTheme="minorHAnsi" w:hAnsiTheme="minorHAnsi" w:cstheme="minorHAnsi"/>
          <w:sz w:val="22"/>
          <w:szCs w:val="22"/>
        </w:rPr>
        <w:t>using USSGL account 661000 when the costs are capitalized to the appropriate asset account. For other</w:t>
      </w:r>
    </w:p>
    <w:p w14:paraId="5DCC60B4" w14:textId="77777777" w:rsidR="00F83C37" w:rsidRDefault="00F83C37" w:rsidP="00F83C37">
      <w:pPr>
        <w:pStyle w:val="PlainText"/>
        <w:keepNext/>
        <w:keepLines/>
        <w:tabs>
          <w:tab w:val="left" w:pos="660"/>
          <w:tab w:val="left" w:pos="1840"/>
          <w:tab w:val="left" w:pos="2940"/>
          <w:tab w:val="left" w:pos="3140"/>
        </w:tabs>
        <w:ind w:left="660" w:hanging="660"/>
        <w:jc w:val="both"/>
        <w:rPr>
          <w:rFonts w:asciiTheme="minorHAnsi" w:hAnsiTheme="minorHAnsi" w:cstheme="minorHAnsi"/>
          <w:sz w:val="22"/>
          <w:szCs w:val="22"/>
        </w:rPr>
      </w:pPr>
      <w:r w:rsidRPr="00F83C37">
        <w:rPr>
          <w:rFonts w:asciiTheme="minorHAnsi" w:hAnsiTheme="minorHAnsi" w:cstheme="minorHAnsi"/>
          <w:sz w:val="22"/>
          <w:szCs w:val="22"/>
        </w:rPr>
        <w:t>payroll related transactions, see USSGL TCs-E104 through E117. Record USSGL account 219000 for grants</w:t>
      </w:r>
    </w:p>
    <w:p w14:paraId="74721912" w14:textId="04A6C73D" w:rsidR="00E4238D" w:rsidRDefault="00F83C37" w:rsidP="00F83C37">
      <w:pPr>
        <w:pStyle w:val="PlainText"/>
        <w:keepNext/>
        <w:keepLines/>
        <w:tabs>
          <w:tab w:val="left" w:pos="660"/>
          <w:tab w:val="left" w:pos="1840"/>
          <w:tab w:val="left" w:pos="2940"/>
          <w:tab w:val="left" w:pos="3140"/>
        </w:tabs>
        <w:ind w:left="660" w:hanging="660"/>
        <w:jc w:val="both"/>
        <w:rPr>
          <w:rFonts w:asciiTheme="minorHAnsi" w:hAnsiTheme="minorHAnsi" w:cstheme="minorHAnsi"/>
          <w:sz w:val="22"/>
          <w:szCs w:val="22"/>
        </w:rPr>
      </w:pPr>
      <w:r w:rsidRPr="00F83C37">
        <w:rPr>
          <w:rFonts w:asciiTheme="minorHAnsi" w:hAnsiTheme="minorHAnsi" w:cstheme="minorHAnsi"/>
          <w:sz w:val="22"/>
          <w:szCs w:val="22"/>
        </w:rPr>
        <w:t>payable.</w:t>
      </w:r>
    </w:p>
    <w:p w14:paraId="1DC7EB12" w14:textId="77777777" w:rsidR="00E4238D" w:rsidRPr="00F12427" w:rsidRDefault="00E4238D" w:rsidP="00E4238D">
      <w:pPr>
        <w:pStyle w:val="PlainText"/>
        <w:keepNext/>
        <w:keepLines/>
        <w:tabs>
          <w:tab w:val="left" w:pos="660"/>
          <w:tab w:val="left" w:pos="1840"/>
          <w:tab w:val="left" w:pos="2940"/>
          <w:tab w:val="left" w:pos="3140"/>
        </w:tabs>
        <w:ind w:left="660" w:hanging="660"/>
        <w:jc w:val="both"/>
        <w:rPr>
          <w:rFonts w:asciiTheme="minorHAnsi" w:hAnsiTheme="minorHAnsi" w:cstheme="minorHAnsi"/>
          <w:sz w:val="22"/>
          <w:szCs w:val="22"/>
        </w:rPr>
      </w:pPr>
    </w:p>
    <w:p w14:paraId="1991E097" w14:textId="77777777" w:rsidR="00E4238D" w:rsidRDefault="00E4238D" w:rsidP="00E4238D">
      <w:pPr>
        <w:autoSpaceDE w:val="0"/>
        <w:autoSpaceDN w:val="0"/>
        <w:adjustRightInd w:val="0"/>
        <w:spacing w:after="0" w:line="240" w:lineRule="auto"/>
        <w:jc w:val="both"/>
        <w:rPr>
          <w:rFonts w:cstheme="minorHAnsi"/>
          <w:b/>
        </w:rPr>
      </w:pPr>
      <w:r w:rsidRPr="004A7266">
        <w:rPr>
          <w:rFonts w:cstheme="minorHAnsi"/>
          <w:b/>
        </w:rPr>
        <w:t>Budgetary Entry</w:t>
      </w:r>
    </w:p>
    <w:p w14:paraId="0C61CC89" w14:textId="66670C7B" w:rsidR="00E4238D" w:rsidRDefault="00F83C37" w:rsidP="00F83C37">
      <w:pPr>
        <w:autoSpaceDE w:val="0"/>
        <w:autoSpaceDN w:val="0"/>
        <w:adjustRightInd w:val="0"/>
        <w:spacing w:after="0" w:line="240" w:lineRule="auto"/>
        <w:jc w:val="both"/>
        <w:rPr>
          <w:rFonts w:cstheme="minorHAnsi"/>
          <w:bCs/>
        </w:rPr>
      </w:pPr>
      <w:r>
        <w:rPr>
          <w:rFonts w:cstheme="minorHAnsi"/>
          <w:bCs/>
        </w:rPr>
        <w:t>Debit 480100 Undelivered Orders – Obligations, Unpaid</w:t>
      </w:r>
    </w:p>
    <w:p w14:paraId="0A2EAC21" w14:textId="361D67CB" w:rsidR="00F83C37" w:rsidRDefault="00F83C37" w:rsidP="00F83C37">
      <w:pPr>
        <w:autoSpaceDE w:val="0"/>
        <w:autoSpaceDN w:val="0"/>
        <w:adjustRightInd w:val="0"/>
        <w:spacing w:after="0" w:line="240" w:lineRule="auto"/>
        <w:jc w:val="both"/>
        <w:rPr>
          <w:rFonts w:cstheme="minorHAnsi"/>
          <w:bCs/>
        </w:rPr>
      </w:pPr>
      <w:r>
        <w:rPr>
          <w:rFonts w:cstheme="minorHAnsi"/>
          <w:bCs/>
        </w:rPr>
        <w:tab/>
        <w:t>Credit 490100 Delivered Orders – Obligations, Unpaid</w:t>
      </w:r>
    </w:p>
    <w:p w14:paraId="07852139" w14:textId="77777777" w:rsidR="00F83C37" w:rsidRPr="006B3BCB" w:rsidRDefault="00F83C37" w:rsidP="00F83C37">
      <w:pPr>
        <w:autoSpaceDE w:val="0"/>
        <w:autoSpaceDN w:val="0"/>
        <w:adjustRightInd w:val="0"/>
        <w:spacing w:after="0" w:line="240" w:lineRule="auto"/>
        <w:jc w:val="both"/>
        <w:rPr>
          <w:rFonts w:cstheme="minorHAnsi"/>
          <w:bCs/>
        </w:rPr>
      </w:pPr>
    </w:p>
    <w:p w14:paraId="1EF068C8" w14:textId="77777777" w:rsidR="00E4238D" w:rsidRDefault="00E4238D" w:rsidP="00E4238D">
      <w:pPr>
        <w:autoSpaceDE w:val="0"/>
        <w:autoSpaceDN w:val="0"/>
        <w:adjustRightInd w:val="0"/>
        <w:spacing w:after="0" w:line="240" w:lineRule="auto"/>
        <w:jc w:val="both"/>
        <w:rPr>
          <w:rFonts w:cstheme="minorHAnsi"/>
          <w:b/>
        </w:rPr>
      </w:pPr>
      <w:r w:rsidRPr="00B42FC9">
        <w:rPr>
          <w:rFonts w:cstheme="minorHAnsi"/>
          <w:b/>
        </w:rPr>
        <w:t>Proprietary Entry</w:t>
      </w:r>
    </w:p>
    <w:p w14:paraId="02B578AD" w14:textId="77777777" w:rsidR="00875E03" w:rsidRDefault="00875E03" w:rsidP="00E4238D">
      <w:pPr>
        <w:autoSpaceDE w:val="0"/>
        <w:autoSpaceDN w:val="0"/>
        <w:adjustRightInd w:val="0"/>
        <w:spacing w:after="0" w:line="240" w:lineRule="auto"/>
        <w:jc w:val="both"/>
        <w:rPr>
          <w:rFonts w:cstheme="minorHAnsi"/>
          <w:bCs/>
        </w:rPr>
      </w:pPr>
      <w:r w:rsidRPr="00875E03">
        <w:rPr>
          <w:rFonts w:cstheme="minorHAnsi"/>
          <w:bCs/>
        </w:rPr>
        <w:t xml:space="preserve">Debit 151100 Operating Materials and Supplies Held for Use  </w:t>
      </w:r>
    </w:p>
    <w:p w14:paraId="55AF9CEE" w14:textId="77777777" w:rsidR="00875E03" w:rsidRDefault="00875E03" w:rsidP="00E4238D">
      <w:pPr>
        <w:autoSpaceDE w:val="0"/>
        <w:autoSpaceDN w:val="0"/>
        <w:adjustRightInd w:val="0"/>
        <w:spacing w:after="0" w:line="240" w:lineRule="auto"/>
        <w:jc w:val="both"/>
        <w:rPr>
          <w:rFonts w:cstheme="minorHAnsi"/>
          <w:bCs/>
        </w:rPr>
      </w:pPr>
      <w:r w:rsidRPr="00875E03">
        <w:rPr>
          <w:rFonts w:cstheme="minorHAnsi"/>
          <w:bCs/>
        </w:rPr>
        <w:t xml:space="preserve">Debit 151200 Operating Materials and Supplies Held in Reserve for Future Use  </w:t>
      </w:r>
    </w:p>
    <w:p w14:paraId="0151C4A5" w14:textId="77777777" w:rsidR="00875E03" w:rsidRDefault="00875E03" w:rsidP="00E4238D">
      <w:pPr>
        <w:autoSpaceDE w:val="0"/>
        <w:autoSpaceDN w:val="0"/>
        <w:adjustRightInd w:val="0"/>
        <w:spacing w:after="0" w:line="240" w:lineRule="auto"/>
        <w:jc w:val="both"/>
        <w:rPr>
          <w:rFonts w:cstheme="minorHAnsi"/>
          <w:bCs/>
        </w:rPr>
      </w:pPr>
      <w:r w:rsidRPr="00875E03">
        <w:rPr>
          <w:rFonts w:cstheme="minorHAnsi"/>
          <w:bCs/>
        </w:rPr>
        <w:t xml:space="preserve">Debit 151600 Operating Materials and Supplies in Development  </w:t>
      </w:r>
    </w:p>
    <w:p w14:paraId="27A8049C" w14:textId="77777777" w:rsidR="00875E03" w:rsidRDefault="00875E03" w:rsidP="00E4238D">
      <w:pPr>
        <w:autoSpaceDE w:val="0"/>
        <w:autoSpaceDN w:val="0"/>
        <w:adjustRightInd w:val="0"/>
        <w:spacing w:after="0" w:line="240" w:lineRule="auto"/>
        <w:jc w:val="both"/>
        <w:rPr>
          <w:rFonts w:cstheme="minorHAnsi"/>
          <w:bCs/>
        </w:rPr>
      </w:pPr>
      <w:r w:rsidRPr="00875E03">
        <w:rPr>
          <w:rFonts w:cstheme="minorHAnsi"/>
          <w:bCs/>
        </w:rPr>
        <w:lastRenderedPageBreak/>
        <w:t xml:space="preserve">Debit 152100 Inventory Purchased for Resale  </w:t>
      </w:r>
    </w:p>
    <w:p w14:paraId="7CCE226C" w14:textId="77777777" w:rsidR="00875E03" w:rsidRDefault="00875E03" w:rsidP="00E4238D">
      <w:pPr>
        <w:autoSpaceDE w:val="0"/>
        <w:autoSpaceDN w:val="0"/>
        <w:adjustRightInd w:val="0"/>
        <w:spacing w:after="0" w:line="240" w:lineRule="auto"/>
        <w:jc w:val="both"/>
        <w:rPr>
          <w:rFonts w:cstheme="minorHAnsi"/>
          <w:bCs/>
        </w:rPr>
      </w:pPr>
      <w:r w:rsidRPr="00875E03">
        <w:rPr>
          <w:rFonts w:cstheme="minorHAnsi"/>
          <w:bCs/>
        </w:rPr>
        <w:t xml:space="preserve">Debit 152200 Inventory Held in Reserve for Future Sale  </w:t>
      </w:r>
    </w:p>
    <w:p w14:paraId="5E79CC46" w14:textId="77777777" w:rsidR="00875E03" w:rsidRDefault="00875E03" w:rsidP="00E4238D">
      <w:pPr>
        <w:autoSpaceDE w:val="0"/>
        <w:autoSpaceDN w:val="0"/>
        <w:adjustRightInd w:val="0"/>
        <w:spacing w:after="0" w:line="240" w:lineRule="auto"/>
        <w:jc w:val="both"/>
        <w:rPr>
          <w:rFonts w:cstheme="minorHAnsi"/>
          <w:bCs/>
        </w:rPr>
      </w:pPr>
      <w:r w:rsidRPr="00875E03">
        <w:rPr>
          <w:rFonts w:cstheme="minorHAnsi"/>
          <w:bCs/>
        </w:rPr>
        <w:t>Debit 152500 Inventory - Raw Materials</w:t>
      </w:r>
    </w:p>
    <w:p w14:paraId="5196829C" w14:textId="3F0EEDDD" w:rsidR="00875E03" w:rsidRPr="00875E03" w:rsidRDefault="00875E03" w:rsidP="00E4238D">
      <w:pPr>
        <w:autoSpaceDE w:val="0"/>
        <w:autoSpaceDN w:val="0"/>
        <w:adjustRightInd w:val="0"/>
        <w:spacing w:after="0" w:line="240" w:lineRule="auto"/>
        <w:jc w:val="both"/>
        <w:rPr>
          <w:rFonts w:cstheme="minorHAnsi"/>
          <w:bCs/>
          <w:color w:val="0070C0"/>
        </w:rPr>
      </w:pPr>
      <w:r w:rsidRPr="00875E03">
        <w:rPr>
          <w:rFonts w:cstheme="minorHAnsi"/>
          <w:bCs/>
          <w:color w:val="0070C0"/>
        </w:rPr>
        <w:t xml:space="preserve">Debit 152600 Inventory – Work-in-Process </w:t>
      </w:r>
    </w:p>
    <w:p w14:paraId="05479D88" w14:textId="77777777" w:rsidR="00875E03" w:rsidRDefault="00875E03" w:rsidP="00E4238D">
      <w:pPr>
        <w:autoSpaceDE w:val="0"/>
        <w:autoSpaceDN w:val="0"/>
        <w:adjustRightInd w:val="0"/>
        <w:spacing w:after="0" w:line="240" w:lineRule="auto"/>
        <w:jc w:val="both"/>
        <w:rPr>
          <w:rFonts w:cstheme="minorHAnsi"/>
          <w:bCs/>
        </w:rPr>
      </w:pPr>
      <w:r w:rsidRPr="00875E03">
        <w:rPr>
          <w:rFonts w:cstheme="minorHAnsi"/>
          <w:bCs/>
        </w:rPr>
        <w:t xml:space="preserve">Debit 152700 Inventory - Finished Goods  </w:t>
      </w:r>
    </w:p>
    <w:p w14:paraId="04123283" w14:textId="77777777" w:rsidR="00875E03" w:rsidRDefault="00875E03" w:rsidP="00E4238D">
      <w:pPr>
        <w:autoSpaceDE w:val="0"/>
        <w:autoSpaceDN w:val="0"/>
        <w:adjustRightInd w:val="0"/>
        <w:spacing w:after="0" w:line="240" w:lineRule="auto"/>
        <w:jc w:val="both"/>
        <w:rPr>
          <w:rFonts w:cstheme="minorHAnsi"/>
          <w:bCs/>
        </w:rPr>
      </w:pPr>
      <w:r w:rsidRPr="00875E03">
        <w:rPr>
          <w:rFonts w:cstheme="minorHAnsi"/>
          <w:bCs/>
        </w:rPr>
        <w:t xml:space="preserve">Debit 156100 Commodities Held Under Price Support and Stabilization Support Programs  </w:t>
      </w:r>
    </w:p>
    <w:p w14:paraId="33B908AA" w14:textId="77777777" w:rsidR="00875E03" w:rsidRDefault="00875E03" w:rsidP="00E4238D">
      <w:pPr>
        <w:autoSpaceDE w:val="0"/>
        <w:autoSpaceDN w:val="0"/>
        <w:adjustRightInd w:val="0"/>
        <w:spacing w:after="0" w:line="240" w:lineRule="auto"/>
        <w:jc w:val="both"/>
        <w:rPr>
          <w:rFonts w:cstheme="minorHAnsi"/>
          <w:bCs/>
        </w:rPr>
      </w:pPr>
      <w:r w:rsidRPr="00875E03">
        <w:rPr>
          <w:rFonts w:cstheme="minorHAnsi"/>
          <w:bCs/>
        </w:rPr>
        <w:t xml:space="preserve">Debit 157100 Stockpile Materials Held in Reserve  </w:t>
      </w:r>
    </w:p>
    <w:p w14:paraId="56FE94D9" w14:textId="77777777" w:rsidR="00875E03" w:rsidRDefault="00875E03" w:rsidP="00E4238D">
      <w:pPr>
        <w:autoSpaceDE w:val="0"/>
        <w:autoSpaceDN w:val="0"/>
        <w:adjustRightInd w:val="0"/>
        <w:spacing w:after="0" w:line="240" w:lineRule="auto"/>
        <w:jc w:val="both"/>
        <w:rPr>
          <w:rFonts w:cstheme="minorHAnsi"/>
          <w:bCs/>
        </w:rPr>
      </w:pPr>
      <w:r w:rsidRPr="00875E03">
        <w:rPr>
          <w:rFonts w:cstheme="minorHAnsi"/>
          <w:bCs/>
        </w:rPr>
        <w:t xml:space="preserve">Debit 157200 Stockpile Materials Held for Sale  </w:t>
      </w:r>
    </w:p>
    <w:p w14:paraId="666AF33F" w14:textId="77777777" w:rsidR="00875E03" w:rsidRDefault="00875E03" w:rsidP="00E4238D">
      <w:pPr>
        <w:autoSpaceDE w:val="0"/>
        <w:autoSpaceDN w:val="0"/>
        <w:adjustRightInd w:val="0"/>
        <w:spacing w:after="0" w:line="240" w:lineRule="auto"/>
        <w:jc w:val="both"/>
        <w:rPr>
          <w:rFonts w:cstheme="minorHAnsi"/>
          <w:bCs/>
        </w:rPr>
      </w:pPr>
      <w:r w:rsidRPr="00875E03">
        <w:rPr>
          <w:rFonts w:cstheme="minorHAnsi"/>
          <w:bCs/>
        </w:rPr>
        <w:t xml:space="preserve">Debit 159100 Other Related Property  </w:t>
      </w:r>
    </w:p>
    <w:p w14:paraId="6F6F094A" w14:textId="77777777" w:rsidR="00875E03" w:rsidRDefault="00875E03" w:rsidP="00E4238D">
      <w:pPr>
        <w:autoSpaceDE w:val="0"/>
        <w:autoSpaceDN w:val="0"/>
        <w:adjustRightInd w:val="0"/>
        <w:spacing w:after="0" w:line="240" w:lineRule="auto"/>
        <w:jc w:val="both"/>
        <w:rPr>
          <w:rFonts w:cstheme="minorHAnsi"/>
          <w:bCs/>
        </w:rPr>
      </w:pPr>
      <w:r w:rsidRPr="00875E03">
        <w:rPr>
          <w:rFonts w:cstheme="minorHAnsi"/>
          <w:bCs/>
        </w:rPr>
        <w:t xml:space="preserve">Debit 171100 Land and Land Rights  </w:t>
      </w:r>
    </w:p>
    <w:p w14:paraId="32AC2528" w14:textId="77777777" w:rsidR="00875E03" w:rsidRDefault="00875E03" w:rsidP="00E4238D">
      <w:pPr>
        <w:autoSpaceDE w:val="0"/>
        <w:autoSpaceDN w:val="0"/>
        <w:adjustRightInd w:val="0"/>
        <w:spacing w:after="0" w:line="240" w:lineRule="auto"/>
        <w:jc w:val="both"/>
        <w:rPr>
          <w:rFonts w:cstheme="minorHAnsi"/>
          <w:bCs/>
        </w:rPr>
      </w:pPr>
      <w:r w:rsidRPr="00875E03">
        <w:rPr>
          <w:rFonts w:cstheme="minorHAnsi"/>
          <w:bCs/>
        </w:rPr>
        <w:t xml:space="preserve">Debit 171200 Improvements to Land  </w:t>
      </w:r>
    </w:p>
    <w:p w14:paraId="382A36EF" w14:textId="77777777" w:rsidR="00875E03" w:rsidRDefault="00875E03" w:rsidP="00E4238D">
      <w:pPr>
        <w:autoSpaceDE w:val="0"/>
        <w:autoSpaceDN w:val="0"/>
        <w:adjustRightInd w:val="0"/>
        <w:spacing w:after="0" w:line="240" w:lineRule="auto"/>
        <w:jc w:val="both"/>
        <w:rPr>
          <w:rFonts w:cstheme="minorHAnsi"/>
          <w:bCs/>
        </w:rPr>
      </w:pPr>
      <w:r w:rsidRPr="00875E03">
        <w:rPr>
          <w:rFonts w:cstheme="minorHAnsi"/>
          <w:bCs/>
        </w:rPr>
        <w:t xml:space="preserve">Debit 172000 Construction-in-Progress  </w:t>
      </w:r>
    </w:p>
    <w:p w14:paraId="42AACC93" w14:textId="77777777" w:rsidR="00875E03" w:rsidRDefault="00875E03" w:rsidP="00E4238D">
      <w:pPr>
        <w:autoSpaceDE w:val="0"/>
        <w:autoSpaceDN w:val="0"/>
        <w:adjustRightInd w:val="0"/>
        <w:spacing w:after="0" w:line="240" w:lineRule="auto"/>
        <w:jc w:val="both"/>
        <w:rPr>
          <w:rFonts w:cstheme="minorHAnsi"/>
          <w:bCs/>
        </w:rPr>
      </w:pPr>
      <w:r w:rsidRPr="00875E03">
        <w:rPr>
          <w:rFonts w:cstheme="minorHAnsi"/>
          <w:bCs/>
        </w:rPr>
        <w:t xml:space="preserve">Debit 173000 Buildings, Improvements, and Renovations  </w:t>
      </w:r>
    </w:p>
    <w:p w14:paraId="4A9011AB" w14:textId="77777777" w:rsidR="00875E03" w:rsidRDefault="00875E03" w:rsidP="00E4238D">
      <w:pPr>
        <w:autoSpaceDE w:val="0"/>
        <w:autoSpaceDN w:val="0"/>
        <w:adjustRightInd w:val="0"/>
        <w:spacing w:after="0" w:line="240" w:lineRule="auto"/>
        <w:jc w:val="both"/>
        <w:rPr>
          <w:rFonts w:cstheme="minorHAnsi"/>
          <w:bCs/>
        </w:rPr>
      </w:pPr>
      <w:r w:rsidRPr="00875E03">
        <w:rPr>
          <w:rFonts w:cstheme="minorHAnsi"/>
          <w:bCs/>
        </w:rPr>
        <w:t xml:space="preserve">Debit 174000 Other Structures and Facilities  </w:t>
      </w:r>
    </w:p>
    <w:p w14:paraId="4375EC6E" w14:textId="77777777" w:rsidR="00875E03" w:rsidRDefault="00875E03" w:rsidP="00E4238D">
      <w:pPr>
        <w:autoSpaceDE w:val="0"/>
        <w:autoSpaceDN w:val="0"/>
        <w:adjustRightInd w:val="0"/>
        <w:spacing w:after="0" w:line="240" w:lineRule="auto"/>
        <w:jc w:val="both"/>
        <w:rPr>
          <w:rFonts w:cstheme="minorHAnsi"/>
          <w:bCs/>
        </w:rPr>
      </w:pPr>
      <w:r w:rsidRPr="00875E03">
        <w:rPr>
          <w:rFonts w:cstheme="minorHAnsi"/>
          <w:bCs/>
        </w:rPr>
        <w:t xml:space="preserve">Debit 175000 Equipment  </w:t>
      </w:r>
    </w:p>
    <w:p w14:paraId="68F36646" w14:textId="77777777" w:rsidR="00875E03" w:rsidRDefault="00875E03" w:rsidP="00E4238D">
      <w:pPr>
        <w:autoSpaceDE w:val="0"/>
        <w:autoSpaceDN w:val="0"/>
        <w:adjustRightInd w:val="0"/>
        <w:spacing w:after="0" w:line="240" w:lineRule="auto"/>
        <w:jc w:val="both"/>
        <w:rPr>
          <w:rFonts w:cstheme="minorHAnsi"/>
          <w:bCs/>
        </w:rPr>
      </w:pPr>
      <w:r w:rsidRPr="00875E03">
        <w:rPr>
          <w:rFonts w:cstheme="minorHAnsi"/>
          <w:bCs/>
        </w:rPr>
        <w:t xml:space="preserve">Debit 182000 Leasehold Improvements  </w:t>
      </w:r>
    </w:p>
    <w:p w14:paraId="201814E2" w14:textId="77777777" w:rsidR="00875E03" w:rsidRDefault="00875E03" w:rsidP="00E4238D">
      <w:pPr>
        <w:autoSpaceDE w:val="0"/>
        <w:autoSpaceDN w:val="0"/>
        <w:adjustRightInd w:val="0"/>
        <w:spacing w:after="0" w:line="240" w:lineRule="auto"/>
        <w:jc w:val="both"/>
        <w:rPr>
          <w:rFonts w:cstheme="minorHAnsi"/>
          <w:bCs/>
        </w:rPr>
      </w:pPr>
      <w:r w:rsidRPr="00875E03">
        <w:rPr>
          <w:rFonts w:cstheme="minorHAnsi"/>
          <w:bCs/>
        </w:rPr>
        <w:t xml:space="preserve">Debit 183000 Internal-Use Software  </w:t>
      </w:r>
    </w:p>
    <w:p w14:paraId="4C6467BC" w14:textId="77777777" w:rsidR="00875E03" w:rsidRDefault="00875E03" w:rsidP="00E4238D">
      <w:pPr>
        <w:autoSpaceDE w:val="0"/>
        <w:autoSpaceDN w:val="0"/>
        <w:adjustRightInd w:val="0"/>
        <w:spacing w:after="0" w:line="240" w:lineRule="auto"/>
        <w:jc w:val="both"/>
        <w:rPr>
          <w:rFonts w:cstheme="minorHAnsi"/>
          <w:bCs/>
        </w:rPr>
      </w:pPr>
      <w:r w:rsidRPr="00875E03">
        <w:rPr>
          <w:rFonts w:cstheme="minorHAnsi"/>
          <w:bCs/>
        </w:rPr>
        <w:t xml:space="preserve">Debit 183200 Internal-Use Software in Development  </w:t>
      </w:r>
    </w:p>
    <w:p w14:paraId="0671DE39" w14:textId="77777777" w:rsidR="00875E03" w:rsidRDefault="00875E03" w:rsidP="00E4238D">
      <w:pPr>
        <w:autoSpaceDE w:val="0"/>
        <w:autoSpaceDN w:val="0"/>
        <w:adjustRightInd w:val="0"/>
        <w:spacing w:after="0" w:line="240" w:lineRule="auto"/>
        <w:jc w:val="both"/>
        <w:rPr>
          <w:rFonts w:cstheme="minorHAnsi"/>
          <w:bCs/>
        </w:rPr>
      </w:pPr>
      <w:r w:rsidRPr="00875E03">
        <w:rPr>
          <w:rFonts w:cstheme="minorHAnsi"/>
          <w:bCs/>
        </w:rPr>
        <w:t xml:space="preserve">Debit 184000 Other Natural Resources  </w:t>
      </w:r>
    </w:p>
    <w:p w14:paraId="5BDF4A26" w14:textId="77777777" w:rsidR="00875E03" w:rsidRDefault="00875E03" w:rsidP="00E4238D">
      <w:pPr>
        <w:autoSpaceDE w:val="0"/>
        <w:autoSpaceDN w:val="0"/>
        <w:adjustRightInd w:val="0"/>
        <w:spacing w:after="0" w:line="240" w:lineRule="auto"/>
        <w:jc w:val="both"/>
        <w:rPr>
          <w:rFonts w:cstheme="minorHAnsi"/>
          <w:bCs/>
        </w:rPr>
      </w:pPr>
      <w:r w:rsidRPr="00875E03">
        <w:rPr>
          <w:rFonts w:cstheme="minorHAnsi"/>
          <w:bCs/>
        </w:rPr>
        <w:t xml:space="preserve">Debit 189000 Other General Property, Plant, and Equipment  </w:t>
      </w:r>
    </w:p>
    <w:p w14:paraId="666562DB" w14:textId="77777777" w:rsidR="00875E03" w:rsidRDefault="00875E03" w:rsidP="00E4238D">
      <w:pPr>
        <w:autoSpaceDE w:val="0"/>
        <w:autoSpaceDN w:val="0"/>
        <w:adjustRightInd w:val="0"/>
        <w:spacing w:after="0" w:line="240" w:lineRule="auto"/>
        <w:jc w:val="both"/>
        <w:rPr>
          <w:rFonts w:cstheme="minorHAnsi"/>
          <w:bCs/>
        </w:rPr>
      </w:pPr>
      <w:r w:rsidRPr="00875E03">
        <w:rPr>
          <w:rFonts w:cstheme="minorHAnsi"/>
          <w:bCs/>
        </w:rPr>
        <w:t xml:space="preserve">Debit 199000 Other Assets  </w:t>
      </w:r>
    </w:p>
    <w:p w14:paraId="24810CBF" w14:textId="77777777" w:rsidR="00875E03" w:rsidRDefault="00875E03" w:rsidP="00E4238D">
      <w:pPr>
        <w:autoSpaceDE w:val="0"/>
        <w:autoSpaceDN w:val="0"/>
        <w:adjustRightInd w:val="0"/>
        <w:spacing w:after="0" w:line="240" w:lineRule="auto"/>
        <w:jc w:val="both"/>
        <w:rPr>
          <w:rFonts w:cstheme="minorHAnsi"/>
          <w:bCs/>
        </w:rPr>
      </w:pPr>
      <w:r w:rsidRPr="00875E03">
        <w:rPr>
          <w:rFonts w:cstheme="minorHAnsi"/>
          <w:bCs/>
        </w:rPr>
        <w:t xml:space="preserve">Debit 610000 Operating Expenses/Program Costs  </w:t>
      </w:r>
    </w:p>
    <w:p w14:paraId="026AD958" w14:textId="77777777" w:rsidR="00875E03" w:rsidRDefault="00875E03" w:rsidP="00E4238D">
      <w:pPr>
        <w:autoSpaceDE w:val="0"/>
        <w:autoSpaceDN w:val="0"/>
        <w:adjustRightInd w:val="0"/>
        <w:spacing w:after="0" w:line="240" w:lineRule="auto"/>
        <w:jc w:val="both"/>
        <w:rPr>
          <w:rFonts w:cstheme="minorHAnsi"/>
          <w:bCs/>
        </w:rPr>
      </w:pPr>
      <w:r w:rsidRPr="00875E03">
        <w:rPr>
          <w:rFonts w:cstheme="minorHAnsi"/>
          <w:bCs/>
        </w:rPr>
        <w:t xml:space="preserve">Debit 615000 Expensed Asset  </w:t>
      </w:r>
    </w:p>
    <w:p w14:paraId="79E663DF" w14:textId="77777777" w:rsidR="00875E03" w:rsidRDefault="00875E03" w:rsidP="00E4238D">
      <w:pPr>
        <w:autoSpaceDE w:val="0"/>
        <w:autoSpaceDN w:val="0"/>
        <w:adjustRightInd w:val="0"/>
        <w:spacing w:after="0" w:line="240" w:lineRule="auto"/>
        <w:jc w:val="both"/>
        <w:rPr>
          <w:rFonts w:cstheme="minorHAnsi"/>
          <w:bCs/>
        </w:rPr>
      </w:pPr>
      <w:r w:rsidRPr="00875E03">
        <w:rPr>
          <w:rFonts w:cstheme="minorHAnsi"/>
          <w:bCs/>
        </w:rPr>
        <w:t xml:space="preserve">Debit 640000 Benefit Expense  </w:t>
      </w:r>
    </w:p>
    <w:p w14:paraId="064AC6B3" w14:textId="77777777" w:rsidR="00875E03" w:rsidRDefault="00875E03" w:rsidP="00E4238D">
      <w:pPr>
        <w:autoSpaceDE w:val="0"/>
        <w:autoSpaceDN w:val="0"/>
        <w:adjustRightInd w:val="0"/>
        <w:spacing w:after="0" w:line="240" w:lineRule="auto"/>
        <w:jc w:val="both"/>
        <w:rPr>
          <w:rFonts w:cstheme="minorHAnsi"/>
          <w:bCs/>
        </w:rPr>
      </w:pPr>
      <w:r w:rsidRPr="00875E03">
        <w:rPr>
          <w:rFonts w:cstheme="minorHAnsi"/>
          <w:bCs/>
        </w:rPr>
        <w:t xml:space="preserve">Debit 690000 Non-Production Costs  </w:t>
      </w:r>
    </w:p>
    <w:p w14:paraId="67A2B79B" w14:textId="3EF62FBE" w:rsidR="00E4238D" w:rsidRPr="00667620" w:rsidRDefault="00875E03" w:rsidP="00E4238D">
      <w:pPr>
        <w:autoSpaceDE w:val="0"/>
        <w:autoSpaceDN w:val="0"/>
        <w:adjustRightInd w:val="0"/>
        <w:spacing w:after="0" w:line="240" w:lineRule="auto"/>
        <w:jc w:val="both"/>
        <w:rPr>
          <w:rFonts w:cstheme="minorHAnsi"/>
          <w:bCs/>
        </w:rPr>
      </w:pPr>
      <w:r w:rsidRPr="00875E03">
        <w:rPr>
          <w:rFonts w:cstheme="minorHAnsi"/>
          <w:bCs/>
        </w:rPr>
        <w:t>Debit 693000 Lessee Lease</w:t>
      </w:r>
      <w:r>
        <w:rPr>
          <w:rFonts w:cstheme="minorHAnsi"/>
          <w:bCs/>
        </w:rPr>
        <w:t xml:space="preserve"> Expense</w:t>
      </w:r>
    </w:p>
    <w:p w14:paraId="28324476" w14:textId="46F8D8CA" w:rsidR="0075107B" w:rsidRDefault="0075107B" w:rsidP="0075107B">
      <w:pPr>
        <w:autoSpaceDE w:val="0"/>
        <w:autoSpaceDN w:val="0"/>
        <w:adjustRightInd w:val="0"/>
        <w:spacing w:after="0" w:line="240" w:lineRule="auto"/>
        <w:ind w:firstLine="720"/>
        <w:jc w:val="both"/>
        <w:rPr>
          <w:rFonts w:cstheme="minorHAnsi"/>
          <w:bCs/>
        </w:rPr>
      </w:pPr>
      <w:r w:rsidRPr="0075107B">
        <w:rPr>
          <w:rFonts w:cstheme="minorHAnsi"/>
          <w:bCs/>
        </w:rPr>
        <w:t>Credit</w:t>
      </w:r>
      <w:r>
        <w:rPr>
          <w:rFonts w:cstheme="minorHAnsi"/>
          <w:bCs/>
        </w:rPr>
        <w:t xml:space="preserve"> </w:t>
      </w:r>
      <w:r w:rsidRPr="0075107B">
        <w:rPr>
          <w:rFonts w:cstheme="minorHAnsi"/>
          <w:bCs/>
        </w:rPr>
        <w:t xml:space="preserve">211000 Accounts Payable     </w:t>
      </w:r>
    </w:p>
    <w:p w14:paraId="61C7E3B4" w14:textId="53A185D6" w:rsidR="0075107B" w:rsidRDefault="0075107B" w:rsidP="0075107B">
      <w:pPr>
        <w:autoSpaceDE w:val="0"/>
        <w:autoSpaceDN w:val="0"/>
        <w:adjustRightInd w:val="0"/>
        <w:spacing w:after="0" w:line="240" w:lineRule="auto"/>
        <w:ind w:left="720"/>
        <w:jc w:val="both"/>
        <w:rPr>
          <w:rFonts w:cstheme="minorHAnsi"/>
          <w:bCs/>
        </w:rPr>
      </w:pPr>
      <w:r w:rsidRPr="0075107B">
        <w:rPr>
          <w:rFonts w:cstheme="minorHAnsi"/>
          <w:bCs/>
        </w:rPr>
        <w:t>Credit</w:t>
      </w:r>
      <w:r>
        <w:rPr>
          <w:rFonts w:cstheme="minorHAnsi"/>
          <w:bCs/>
        </w:rPr>
        <w:t xml:space="preserve"> </w:t>
      </w:r>
      <w:r w:rsidRPr="0075107B">
        <w:rPr>
          <w:rFonts w:cstheme="minorHAnsi"/>
          <w:bCs/>
        </w:rPr>
        <w:t xml:space="preserve">213000 Contract Holdbacks     </w:t>
      </w:r>
    </w:p>
    <w:p w14:paraId="1BEB171E" w14:textId="76985561" w:rsidR="0075107B" w:rsidRDefault="0075107B" w:rsidP="0075107B">
      <w:pPr>
        <w:autoSpaceDE w:val="0"/>
        <w:autoSpaceDN w:val="0"/>
        <w:adjustRightInd w:val="0"/>
        <w:spacing w:after="0" w:line="240" w:lineRule="auto"/>
        <w:ind w:left="720"/>
        <w:jc w:val="both"/>
        <w:rPr>
          <w:rFonts w:cstheme="minorHAnsi"/>
          <w:bCs/>
        </w:rPr>
      </w:pPr>
      <w:r w:rsidRPr="0075107B">
        <w:rPr>
          <w:rFonts w:cstheme="minorHAnsi"/>
          <w:bCs/>
        </w:rPr>
        <w:t>Credit</w:t>
      </w:r>
      <w:r>
        <w:rPr>
          <w:rFonts w:cstheme="minorHAnsi"/>
          <w:bCs/>
        </w:rPr>
        <w:t xml:space="preserve"> </w:t>
      </w:r>
      <w:r w:rsidRPr="0075107B">
        <w:rPr>
          <w:rFonts w:cstheme="minorHAnsi"/>
          <w:bCs/>
        </w:rPr>
        <w:t xml:space="preserve">219000 Other Liabilities With Related Budgetary Obligations     </w:t>
      </w:r>
    </w:p>
    <w:p w14:paraId="26F6B844" w14:textId="4D1066FE" w:rsidR="0075107B" w:rsidRDefault="0075107B" w:rsidP="0075107B">
      <w:pPr>
        <w:autoSpaceDE w:val="0"/>
        <w:autoSpaceDN w:val="0"/>
        <w:adjustRightInd w:val="0"/>
        <w:spacing w:after="0" w:line="240" w:lineRule="auto"/>
        <w:ind w:left="720"/>
        <w:jc w:val="both"/>
        <w:rPr>
          <w:rFonts w:cstheme="minorHAnsi"/>
          <w:bCs/>
        </w:rPr>
      </w:pPr>
      <w:r w:rsidRPr="0075107B">
        <w:rPr>
          <w:rFonts w:cstheme="minorHAnsi"/>
          <w:bCs/>
        </w:rPr>
        <w:t>Credit</w:t>
      </w:r>
      <w:r>
        <w:rPr>
          <w:rFonts w:cstheme="minorHAnsi"/>
          <w:bCs/>
        </w:rPr>
        <w:t xml:space="preserve"> </w:t>
      </w:r>
      <w:r w:rsidRPr="0075107B">
        <w:rPr>
          <w:rFonts w:cstheme="minorHAnsi"/>
          <w:bCs/>
        </w:rPr>
        <w:t xml:space="preserve">219100 Liability for Employer Benefits and Claims Incurred but Not Reported     </w:t>
      </w:r>
    </w:p>
    <w:p w14:paraId="61FE1203" w14:textId="094C08C0" w:rsidR="0075107B" w:rsidRDefault="0075107B" w:rsidP="0075107B">
      <w:pPr>
        <w:autoSpaceDE w:val="0"/>
        <w:autoSpaceDN w:val="0"/>
        <w:adjustRightInd w:val="0"/>
        <w:spacing w:after="0" w:line="240" w:lineRule="auto"/>
        <w:ind w:left="720"/>
        <w:jc w:val="both"/>
        <w:rPr>
          <w:rFonts w:cstheme="minorHAnsi"/>
          <w:bCs/>
        </w:rPr>
      </w:pPr>
      <w:r w:rsidRPr="0075107B">
        <w:rPr>
          <w:rFonts w:cstheme="minorHAnsi"/>
          <w:bCs/>
        </w:rPr>
        <w:t>Credit</w:t>
      </w:r>
      <w:r>
        <w:rPr>
          <w:rFonts w:cstheme="minorHAnsi"/>
          <w:bCs/>
        </w:rPr>
        <w:t xml:space="preserve"> </w:t>
      </w:r>
      <w:r w:rsidRPr="0075107B">
        <w:rPr>
          <w:rFonts w:cstheme="minorHAnsi"/>
          <w:bCs/>
        </w:rPr>
        <w:t xml:space="preserve">220000 Liability for Unpaid Insurance Claims     </w:t>
      </w:r>
    </w:p>
    <w:p w14:paraId="5EBF0455" w14:textId="44F8657F" w:rsidR="0075107B" w:rsidRDefault="0075107B" w:rsidP="0075107B">
      <w:pPr>
        <w:autoSpaceDE w:val="0"/>
        <w:autoSpaceDN w:val="0"/>
        <w:adjustRightInd w:val="0"/>
        <w:spacing w:after="0" w:line="240" w:lineRule="auto"/>
        <w:ind w:left="720"/>
        <w:jc w:val="both"/>
        <w:rPr>
          <w:rFonts w:cstheme="minorHAnsi"/>
          <w:bCs/>
        </w:rPr>
      </w:pPr>
      <w:r w:rsidRPr="0075107B">
        <w:rPr>
          <w:rFonts w:cstheme="minorHAnsi"/>
          <w:bCs/>
        </w:rPr>
        <w:t>Credit</w:t>
      </w:r>
      <w:r>
        <w:rPr>
          <w:rFonts w:cstheme="minorHAnsi"/>
          <w:bCs/>
        </w:rPr>
        <w:t xml:space="preserve"> </w:t>
      </w:r>
      <w:r w:rsidRPr="0075107B">
        <w:rPr>
          <w:rFonts w:cstheme="minorHAnsi"/>
          <w:bCs/>
        </w:rPr>
        <w:t xml:space="preserve">221000 Accrued Funded Payroll and Leave     </w:t>
      </w:r>
    </w:p>
    <w:p w14:paraId="27667258" w14:textId="085A9860" w:rsidR="0075107B" w:rsidRDefault="0075107B" w:rsidP="0075107B">
      <w:pPr>
        <w:autoSpaceDE w:val="0"/>
        <w:autoSpaceDN w:val="0"/>
        <w:adjustRightInd w:val="0"/>
        <w:spacing w:after="0" w:line="240" w:lineRule="auto"/>
        <w:ind w:left="720"/>
        <w:jc w:val="both"/>
        <w:rPr>
          <w:rFonts w:cstheme="minorHAnsi"/>
          <w:bCs/>
        </w:rPr>
      </w:pPr>
      <w:r w:rsidRPr="0075107B">
        <w:rPr>
          <w:rFonts w:cstheme="minorHAnsi"/>
          <w:bCs/>
        </w:rPr>
        <w:t>Credit</w:t>
      </w:r>
      <w:r>
        <w:rPr>
          <w:rFonts w:cstheme="minorHAnsi"/>
          <w:bCs/>
        </w:rPr>
        <w:t xml:space="preserve"> </w:t>
      </w:r>
      <w:r w:rsidRPr="0075107B">
        <w:rPr>
          <w:rFonts w:cstheme="minorHAnsi"/>
          <w:bCs/>
        </w:rPr>
        <w:t xml:space="preserve">221100 Withholdings Payable     </w:t>
      </w:r>
    </w:p>
    <w:p w14:paraId="3DB156E8" w14:textId="1694492F" w:rsidR="00E4238D" w:rsidRDefault="0075107B" w:rsidP="0075107B">
      <w:pPr>
        <w:autoSpaceDE w:val="0"/>
        <w:autoSpaceDN w:val="0"/>
        <w:adjustRightInd w:val="0"/>
        <w:spacing w:after="0" w:line="240" w:lineRule="auto"/>
        <w:ind w:left="720"/>
        <w:jc w:val="both"/>
        <w:rPr>
          <w:rFonts w:cstheme="minorHAnsi"/>
          <w:bCs/>
        </w:rPr>
      </w:pPr>
      <w:r w:rsidRPr="0075107B">
        <w:rPr>
          <w:rFonts w:cstheme="minorHAnsi"/>
          <w:bCs/>
        </w:rPr>
        <w:t>Credit</w:t>
      </w:r>
      <w:r>
        <w:rPr>
          <w:rFonts w:cstheme="minorHAnsi"/>
          <w:bCs/>
        </w:rPr>
        <w:t xml:space="preserve"> </w:t>
      </w:r>
      <w:r w:rsidRPr="0075107B">
        <w:rPr>
          <w:rFonts w:cstheme="minorHAnsi"/>
          <w:bCs/>
        </w:rPr>
        <w:t>221300 Employer Contributions and Payroll Taxes Payable</w:t>
      </w:r>
    </w:p>
    <w:p w14:paraId="56D2B1DA" w14:textId="77777777" w:rsidR="005C46B7" w:rsidRDefault="005C46B7" w:rsidP="0041462B">
      <w:pPr>
        <w:jc w:val="center"/>
        <w:rPr>
          <w:rFonts w:cstheme="minorHAnsi"/>
          <w:b/>
          <w:bCs/>
          <w:sz w:val="28"/>
          <w:szCs w:val="28"/>
          <w:u w:val="single"/>
        </w:rPr>
      </w:pPr>
    </w:p>
    <w:p w14:paraId="07776684" w14:textId="77777777" w:rsidR="005C46B7" w:rsidRDefault="005C46B7" w:rsidP="0041462B">
      <w:pPr>
        <w:jc w:val="center"/>
        <w:rPr>
          <w:rFonts w:cstheme="minorHAnsi"/>
          <w:b/>
          <w:bCs/>
          <w:sz w:val="28"/>
          <w:szCs w:val="28"/>
          <w:u w:val="single"/>
        </w:rPr>
      </w:pPr>
    </w:p>
    <w:p w14:paraId="67ABB670" w14:textId="77777777" w:rsidR="005C46B7" w:rsidRDefault="005C46B7" w:rsidP="0041462B">
      <w:pPr>
        <w:jc w:val="center"/>
        <w:rPr>
          <w:rFonts w:cstheme="minorHAnsi"/>
          <w:b/>
          <w:bCs/>
          <w:sz w:val="28"/>
          <w:szCs w:val="28"/>
          <w:u w:val="single"/>
        </w:rPr>
      </w:pPr>
    </w:p>
    <w:p w14:paraId="536826F3" w14:textId="77777777" w:rsidR="005C46B7" w:rsidRDefault="005C46B7" w:rsidP="0041462B">
      <w:pPr>
        <w:jc w:val="center"/>
        <w:rPr>
          <w:rFonts w:cstheme="minorHAnsi"/>
          <w:b/>
          <w:bCs/>
          <w:sz w:val="28"/>
          <w:szCs w:val="28"/>
          <w:u w:val="single"/>
        </w:rPr>
      </w:pPr>
    </w:p>
    <w:p w14:paraId="0A74F173" w14:textId="77777777" w:rsidR="005C46B7" w:rsidRDefault="005C46B7" w:rsidP="0041462B">
      <w:pPr>
        <w:jc w:val="center"/>
        <w:rPr>
          <w:rFonts w:cstheme="minorHAnsi"/>
          <w:b/>
          <w:bCs/>
          <w:sz w:val="28"/>
          <w:szCs w:val="28"/>
          <w:u w:val="single"/>
        </w:rPr>
      </w:pPr>
    </w:p>
    <w:p w14:paraId="4031A6AB" w14:textId="77777777" w:rsidR="005C46B7" w:rsidRDefault="005C46B7" w:rsidP="0041462B">
      <w:pPr>
        <w:jc w:val="center"/>
        <w:rPr>
          <w:rFonts w:cstheme="minorHAnsi"/>
          <w:b/>
          <w:bCs/>
          <w:sz w:val="28"/>
          <w:szCs w:val="28"/>
          <w:u w:val="single"/>
        </w:rPr>
      </w:pPr>
    </w:p>
    <w:p w14:paraId="24D631DF" w14:textId="77777777" w:rsidR="00875E03" w:rsidRDefault="00875E03" w:rsidP="0041462B">
      <w:pPr>
        <w:jc w:val="center"/>
        <w:rPr>
          <w:rFonts w:cstheme="minorHAnsi"/>
          <w:b/>
          <w:bCs/>
          <w:sz w:val="28"/>
          <w:szCs w:val="28"/>
          <w:u w:val="single"/>
        </w:rPr>
      </w:pPr>
    </w:p>
    <w:p w14:paraId="676138DC" w14:textId="30EC6B9E" w:rsidR="003D71DD" w:rsidRDefault="0008667E" w:rsidP="005234FA">
      <w:pPr>
        <w:rPr>
          <w:rFonts w:cstheme="minorHAnsi"/>
          <w:b/>
          <w:bCs/>
        </w:rPr>
      </w:pPr>
      <w:r>
        <w:rPr>
          <w:rFonts w:cstheme="minorHAnsi"/>
          <w:b/>
          <w:bCs/>
        </w:rPr>
        <w:lastRenderedPageBreak/>
        <w:t xml:space="preserve">Financing Sources </w:t>
      </w:r>
      <w:r w:rsidR="003D71DD">
        <w:rPr>
          <w:rFonts w:cstheme="minorHAnsi"/>
          <w:b/>
          <w:bCs/>
        </w:rPr>
        <w:t>Transfer</w:t>
      </w:r>
      <w:r>
        <w:rPr>
          <w:rFonts w:cstheme="minorHAnsi"/>
          <w:b/>
          <w:bCs/>
        </w:rPr>
        <w:t xml:space="preserve">red </w:t>
      </w:r>
      <w:r w:rsidR="003D71DD">
        <w:rPr>
          <w:rFonts w:cstheme="minorHAnsi"/>
          <w:b/>
          <w:bCs/>
        </w:rPr>
        <w:t xml:space="preserve">Out </w:t>
      </w:r>
    </w:p>
    <w:p w14:paraId="6F122210" w14:textId="73FDB6F8" w:rsidR="005234FA" w:rsidRDefault="003D43F1" w:rsidP="005234FA">
      <w:pPr>
        <w:rPr>
          <w:rFonts w:cstheme="minorHAnsi"/>
        </w:rPr>
      </w:pPr>
      <w:r w:rsidRPr="003D43F1">
        <w:rPr>
          <w:rFonts w:cstheme="minorHAnsi"/>
          <w:b/>
          <w:bCs/>
        </w:rPr>
        <w:t xml:space="preserve">9) </w:t>
      </w:r>
      <w:r w:rsidR="005234FA" w:rsidRPr="003D43F1">
        <w:rPr>
          <w:rFonts w:cstheme="minorHAnsi"/>
          <w:b/>
          <w:bCs/>
        </w:rPr>
        <w:t>E514</w:t>
      </w:r>
      <w:r w:rsidR="005234FA" w:rsidRPr="005234FA">
        <w:rPr>
          <w:rFonts w:cstheme="minorHAnsi"/>
        </w:rPr>
        <w:t xml:space="preserve"> To record the transfer-out of accounts payable and other liabilities to other federal entities without reimbursement.  </w:t>
      </w:r>
    </w:p>
    <w:p w14:paraId="2CD8A561" w14:textId="675EB4AC" w:rsidR="005234FA" w:rsidRPr="00B174DF" w:rsidRDefault="005234FA" w:rsidP="005234FA">
      <w:pPr>
        <w:rPr>
          <w:rFonts w:cstheme="minorHAnsi"/>
          <w:color w:val="2E74B5" w:themeColor="accent5" w:themeShade="BF"/>
        </w:rPr>
      </w:pPr>
      <w:r w:rsidRPr="003D43F1">
        <w:rPr>
          <w:rFonts w:cstheme="minorHAnsi"/>
          <w:b/>
          <w:bCs/>
        </w:rPr>
        <w:t>Comment:</w:t>
      </w:r>
      <w:r w:rsidRPr="005234FA">
        <w:rPr>
          <w:rFonts w:cstheme="minorHAnsi"/>
        </w:rPr>
        <w:t xml:space="preserve"> </w:t>
      </w:r>
      <w:r w:rsidR="006376F2" w:rsidRPr="006376F2">
        <w:rPr>
          <w:rFonts w:cstheme="minorHAnsi"/>
          <w:color w:val="2E74B5" w:themeColor="accent5" w:themeShade="BF"/>
        </w:rPr>
        <w:t xml:space="preserve">For transfers-out of assets, </w:t>
      </w:r>
      <w:r w:rsidR="006376F2">
        <w:rPr>
          <w:rFonts w:cstheme="minorHAnsi"/>
        </w:rPr>
        <w:t>r</w:t>
      </w:r>
      <w:r w:rsidRPr="005234FA">
        <w:rPr>
          <w:rFonts w:cstheme="minorHAnsi"/>
        </w:rPr>
        <w:t>efer to USSGL TCs E508, E510, and E512.</w:t>
      </w:r>
      <w:r w:rsidR="000F37A4">
        <w:rPr>
          <w:rFonts w:cstheme="minorHAnsi"/>
        </w:rPr>
        <w:t xml:space="preserve"> </w:t>
      </w:r>
      <w:r w:rsidR="00B174DF" w:rsidRPr="00B174DF">
        <w:rPr>
          <w:rFonts w:cstheme="minorHAnsi"/>
          <w:color w:val="2E74B5" w:themeColor="accent5" w:themeShade="BF"/>
        </w:rPr>
        <w:t xml:space="preserve">While the normal balance of SGL 573000 is a </w:t>
      </w:r>
      <w:r w:rsidR="008A1D50">
        <w:rPr>
          <w:rFonts w:cstheme="minorHAnsi"/>
          <w:color w:val="2E74B5" w:themeColor="accent5" w:themeShade="BF"/>
        </w:rPr>
        <w:t>d</w:t>
      </w:r>
      <w:r w:rsidR="00B174DF" w:rsidRPr="00B174DF">
        <w:rPr>
          <w:rFonts w:cstheme="minorHAnsi"/>
          <w:color w:val="2E74B5" w:themeColor="accent5" w:themeShade="BF"/>
        </w:rPr>
        <w:t xml:space="preserve">ebit, it may be acceptable for this </w:t>
      </w:r>
      <w:r w:rsidR="00374B69">
        <w:rPr>
          <w:rFonts w:cstheme="minorHAnsi"/>
          <w:color w:val="2E74B5" w:themeColor="accent5" w:themeShade="BF"/>
        </w:rPr>
        <w:t>SGL</w:t>
      </w:r>
      <w:r w:rsidR="00B174DF" w:rsidRPr="00B174DF">
        <w:rPr>
          <w:rFonts w:cstheme="minorHAnsi"/>
          <w:color w:val="2E74B5" w:themeColor="accent5" w:themeShade="BF"/>
        </w:rPr>
        <w:t xml:space="preserve"> to have a credit balance in certain instances when transferring out liabilities</w:t>
      </w:r>
      <w:r w:rsidR="00374B69">
        <w:rPr>
          <w:rFonts w:cstheme="minorHAnsi"/>
          <w:color w:val="2E74B5" w:themeColor="accent5" w:themeShade="BF"/>
        </w:rPr>
        <w:t xml:space="preserve"> using this TC</w:t>
      </w:r>
      <w:r w:rsidR="00B174DF" w:rsidRPr="00B174DF">
        <w:rPr>
          <w:rFonts w:cstheme="minorHAnsi"/>
          <w:color w:val="2E74B5" w:themeColor="accent5" w:themeShade="BF"/>
        </w:rPr>
        <w:t>.</w:t>
      </w:r>
    </w:p>
    <w:p w14:paraId="46718284" w14:textId="45AE83FD" w:rsidR="005234FA" w:rsidRDefault="005234FA" w:rsidP="005234FA">
      <w:pPr>
        <w:rPr>
          <w:rFonts w:cstheme="minorHAnsi"/>
        </w:rPr>
      </w:pPr>
      <w:r w:rsidRPr="003D43F1">
        <w:rPr>
          <w:rFonts w:cstheme="minorHAnsi"/>
          <w:b/>
          <w:bCs/>
        </w:rPr>
        <w:t>Reference:</w:t>
      </w:r>
      <w:r w:rsidRPr="005234FA">
        <w:rPr>
          <w:rFonts w:cstheme="minorHAnsi"/>
        </w:rPr>
        <w:t xml:space="preserve"> USSGL implementation guidance; Transfer of Spending Authority From Offsetting Collections With Obligations; Transfer of Current-Year Authority; Transfer of Prior-Year Balances; Transfer of USSGL Account 422500; Transfer of Receivable of Invested Balances</w:t>
      </w:r>
    </w:p>
    <w:p w14:paraId="6C580A57" w14:textId="77777777" w:rsidR="005234FA" w:rsidRPr="003D43F1" w:rsidRDefault="005234FA" w:rsidP="005234FA">
      <w:pPr>
        <w:spacing w:after="0"/>
        <w:rPr>
          <w:rFonts w:cstheme="minorHAnsi"/>
          <w:b/>
          <w:bCs/>
        </w:rPr>
      </w:pPr>
      <w:r w:rsidRPr="003D43F1">
        <w:rPr>
          <w:rFonts w:cstheme="minorHAnsi"/>
          <w:b/>
          <w:bCs/>
        </w:rPr>
        <w:t xml:space="preserve">Budgetary Entry  </w:t>
      </w:r>
    </w:p>
    <w:p w14:paraId="1EE254E2" w14:textId="7BC84D9D" w:rsidR="005234FA" w:rsidRDefault="005234FA" w:rsidP="005234FA">
      <w:pPr>
        <w:spacing w:after="0"/>
        <w:rPr>
          <w:rFonts w:cstheme="minorHAnsi"/>
        </w:rPr>
      </w:pPr>
      <w:r w:rsidRPr="005234FA">
        <w:rPr>
          <w:rFonts w:cstheme="minorHAnsi"/>
        </w:rPr>
        <w:t>Non</w:t>
      </w:r>
      <w:r>
        <w:rPr>
          <w:rFonts w:cstheme="minorHAnsi"/>
        </w:rPr>
        <w:t>e</w:t>
      </w:r>
    </w:p>
    <w:p w14:paraId="6731F987" w14:textId="77777777" w:rsidR="005234FA" w:rsidRDefault="005234FA" w:rsidP="005234FA">
      <w:pPr>
        <w:spacing w:after="0"/>
        <w:rPr>
          <w:rFonts w:cstheme="minorHAnsi"/>
        </w:rPr>
      </w:pPr>
    </w:p>
    <w:p w14:paraId="57CC521F" w14:textId="77777777" w:rsidR="005234FA" w:rsidRPr="003D43F1" w:rsidRDefault="005234FA" w:rsidP="005234FA">
      <w:pPr>
        <w:spacing w:after="0"/>
        <w:rPr>
          <w:rFonts w:cstheme="minorHAnsi"/>
          <w:b/>
          <w:bCs/>
        </w:rPr>
      </w:pPr>
      <w:r w:rsidRPr="003D43F1">
        <w:rPr>
          <w:rFonts w:cstheme="minorHAnsi"/>
          <w:b/>
          <w:bCs/>
        </w:rPr>
        <w:t xml:space="preserve">Proprietary Entry  </w:t>
      </w:r>
    </w:p>
    <w:p w14:paraId="7E816485" w14:textId="77777777" w:rsidR="005234FA" w:rsidRDefault="005234FA" w:rsidP="005234FA">
      <w:pPr>
        <w:spacing w:after="0"/>
        <w:rPr>
          <w:rFonts w:cstheme="minorHAnsi"/>
        </w:rPr>
      </w:pPr>
      <w:r w:rsidRPr="005234FA">
        <w:rPr>
          <w:rFonts w:cstheme="minorHAnsi"/>
        </w:rPr>
        <w:t xml:space="preserve">Debit 215000 Payable for Transfers of Currently Invested Balances  </w:t>
      </w:r>
    </w:p>
    <w:p w14:paraId="4FAB9BED" w14:textId="77777777" w:rsidR="005234FA" w:rsidRDefault="005234FA" w:rsidP="005234FA">
      <w:pPr>
        <w:spacing w:after="0"/>
        <w:rPr>
          <w:rFonts w:cstheme="minorHAnsi"/>
        </w:rPr>
      </w:pPr>
      <w:r w:rsidRPr="005234FA">
        <w:rPr>
          <w:rFonts w:cstheme="minorHAnsi"/>
        </w:rPr>
        <w:t xml:space="preserve">Debit 215500 Expenditure Transfers Payable  </w:t>
      </w:r>
    </w:p>
    <w:p w14:paraId="112EBD29" w14:textId="77777777" w:rsidR="005234FA" w:rsidRDefault="005234FA" w:rsidP="005234FA">
      <w:pPr>
        <w:spacing w:after="0"/>
        <w:rPr>
          <w:rFonts w:cstheme="minorHAnsi"/>
        </w:rPr>
      </w:pPr>
      <w:r w:rsidRPr="005234FA">
        <w:rPr>
          <w:rFonts w:cstheme="minorHAnsi"/>
        </w:rPr>
        <w:t xml:space="preserve">Debit 217000 Subsidy Payable to the Financing Account  </w:t>
      </w:r>
    </w:p>
    <w:p w14:paraId="3F4D4A8A" w14:textId="77777777" w:rsidR="005234FA" w:rsidRDefault="005234FA" w:rsidP="005234FA">
      <w:pPr>
        <w:spacing w:after="0"/>
        <w:rPr>
          <w:rFonts w:cstheme="minorHAnsi"/>
        </w:rPr>
      </w:pPr>
      <w:r w:rsidRPr="005234FA">
        <w:rPr>
          <w:rFonts w:cstheme="minorHAnsi"/>
        </w:rPr>
        <w:t xml:space="preserve">Debit 218000 Loan Guarantee Liability  </w:t>
      </w:r>
    </w:p>
    <w:p w14:paraId="66938B78" w14:textId="77777777" w:rsidR="005234FA" w:rsidRDefault="005234FA" w:rsidP="005234FA">
      <w:pPr>
        <w:spacing w:after="0"/>
        <w:rPr>
          <w:rFonts w:cstheme="minorHAnsi"/>
        </w:rPr>
      </w:pPr>
      <w:r w:rsidRPr="005234FA">
        <w:rPr>
          <w:rFonts w:cstheme="minorHAnsi"/>
        </w:rPr>
        <w:t xml:space="preserve">Debit 222000 Unfunded Leave  </w:t>
      </w:r>
    </w:p>
    <w:p w14:paraId="3665CC7D" w14:textId="77777777" w:rsidR="005234FA" w:rsidRDefault="005234FA" w:rsidP="005234FA">
      <w:pPr>
        <w:spacing w:after="0"/>
        <w:rPr>
          <w:rFonts w:cstheme="minorHAnsi"/>
        </w:rPr>
      </w:pPr>
      <w:r w:rsidRPr="005234FA">
        <w:rPr>
          <w:rFonts w:cstheme="minorHAnsi"/>
        </w:rPr>
        <w:t xml:space="preserve">Debit 222500 Unfunded FECA Liability  </w:t>
      </w:r>
    </w:p>
    <w:p w14:paraId="33EC7BD1" w14:textId="77777777" w:rsidR="005234FA" w:rsidRDefault="005234FA" w:rsidP="005234FA">
      <w:pPr>
        <w:spacing w:after="0"/>
        <w:rPr>
          <w:rFonts w:cstheme="minorHAnsi"/>
        </w:rPr>
      </w:pPr>
      <w:r w:rsidRPr="005234FA">
        <w:rPr>
          <w:rFonts w:cstheme="minorHAnsi"/>
        </w:rPr>
        <w:t xml:space="preserve">Debit 229000 Other Unfunded Employment Related Liability  </w:t>
      </w:r>
    </w:p>
    <w:p w14:paraId="25FFC650" w14:textId="77777777" w:rsidR="005234FA" w:rsidRDefault="005234FA" w:rsidP="005234FA">
      <w:pPr>
        <w:spacing w:after="0"/>
        <w:rPr>
          <w:rFonts w:cstheme="minorHAnsi"/>
        </w:rPr>
      </w:pPr>
      <w:r w:rsidRPr="005234FA">
        <w:rPr>
          <w:rFonts w:cstheme="minorHAnsi"/>
        </w:rPr>
        <w:t xml:space="preserve">Debit 231000 Liability for Advances and Prepayments  </w:t>
      </w:r>
    </w:p>
    <w:p w14:paraId="04A6C9E0" w14:textId="77777777" w:rsidR="005234FA" w:rsidRDefault="005234FA" w:rsidP="005234FA">
      <w:pPr>
        <w:spacing w:after="0"/>
        <w:rPr>
          <w:rFonts w:cstheme="minorHAnsi"/>
        </w:rPr>
      </w:pPr>
      <w:r w:rsidRPr="005234FA">
        <w:rPr>
          <w:rFonts w:cstheme="minorHAnsi"/>
        </w:rPr>
        <w:t xml:space="preserve">Debit 251000 Principal Payable to the Bureau of the Fiscal Service  </w:t>
      </w:r>
    </w:p>
    <w:p w14:paraId="1830D019" w14:textId="77777777" w:rsidR="005234FA" w:rsidRDefault="005234FA" w:rsidP="005234FA">
      <w:pPr>
        <w:spacing w:after="0"/>
        <w:rPr>
          <w:rFonts w:cstheme="minorHAnsi"/>
        </w:rPr>
      </w:pPr>
      <w:r w:rsidRPr="005234FA">
        <w:rPr>
          <w:rFonts w:cstheme="minorHAnsi"/>
        </w:rPr>
        <w:t xml:space="preserve">Debit 252000 Principal Payable to the Federal Financing Bank  </w:t>
      </w:r>
    </w:p>
    <w:p w14:paraId="17CB868E" w14:textId="77777777" w:rsidR="005234FA" w:rsidRDefault="005234FA" w:rsidP="005234FA">
      <w:pPr>
        <w:spacing w:after="0"/>
        <w:rPr>
          <w:rFonts w:cstheme="minorHAnsi"/>
        </w:rPr>
      </w:pPr>
      <w:r w:rsidRPr="005234FA">
        <w:rPr>
          <w:rFonts w:cstheme="minorHAnsi"/>
        </w:rPr>
        <w:t xml:space="preserve">Debit 261000 Actuarial Pension Liability  </w:t>
      </w:r>
    </w:p>
    <w:p w14:paraId="7096AC1D" w14:textId="77777777" w:rsidR="005234FA" w:rsidRDefault="005234FA" w:rsidP="005234FA">
      <w:pPr>
        <w:spacing w:after="0"/>
        <w:rPr>
          <w:rFonts w:cstheme="minorHAnsi"/>
        </w:rPr>
      </w:pPr>
      <w:r w:rsidRPr="005234FA">
        <w:rPr>
          <w:rFonts w:cstheme="minorHAnsi"/>
        </w:rPr>
        <w:t xml:space="preserve">Debit 262000 Actuarial Health Insurance Liability  </w:t>
      </w:r>
    </w:p>
    <w:p w14:paraId="79BB34D2" w14:textId="77777777" w:rsidR="005234FA" w:rsidRDefault="005234FA" w:rsidP="005234FA">
      <w:pPr>
        <w:spacing w:after="0"/>
        <w:rPr>
          <w:rFonts w:cstheme="minorHAnsi"/>
        </w:rPr>
      </w:pPr>
      <w:r w:rsidRPr="005234FA">
        <w:rPr>
          <w:rFonts w:cstheme="minorHAnsi"/>
        </w:rPr>
        <w:t xml:space="preserve">Debit 263000 Actuarial Life Insurance Liability  </w:t>
      </w:r>
    </w:p>
    <w:p w14:paraId="267D61DE" w14:textId="77777777" w:rsidR="005234FA" w:rsidRDefault="005234FA" w:rsidP="005234FA">
      <w:pPr>
        <w:spacing w:after="0"/>
        <w:rPr>
          <w:rFonts w:cstheme="minorHAnsi"/>
        </w:rPr>
      </w:pPr>
      <w:r w:rsidRPr="005234FA">
        <w:rPr>
          <w:rFonts w:cstheme="minorHAnsi"/>
        </w:rPr>
        <w:t xml:space="preserve">Debit 265000 Actuarial FECA Liability  </w:t>
      </w:r>
    </w:p>
    <w:p w14:paraId="7A57481B" w14:textId="77777777" w:rsidR="005234FA" w:rsidRDefault="005234FA" w:rsidP="005234FA">
      <w:pPr>
        <w:spacing w:after="0"/>
        <w:rPr>
          <w:rFonts w:cstheme="minorHAnsi"/>
        </w:rPr>
      </w:pPr>
      <w:r w:rsidRPr="005234FA">
        <w:rPr>
          <w:rFonts w:cstheme="minorHAnsi"/>
        </w:rPr>
        <w:t xml:space="preserve">Debit 266000 Actuarial Liabilities for Federal Insurance and Guarantee Programs  </w:t>
      </w:r>
    </w:p>
    <w:p w14:paraId="7E4879FC" w14:textId="00B09E98" w:rsidR="003D43F1" w:rsidRDefault="005234FA" w:rsidP="005234FA">
      <w:pPr>
        <w:spacing w:after="0"/>
        <w:rPr>
          <w:rFonts w:cstheme="minorHAnsi"/>
        </w:rPr>
      </w:pPr>
      <w:r w:rsidRPr="005234FA">
        <w:rPr>
          <w:rFonts w:cstheme="minorHAnsi"/>
        </w:rPr>
        <w:t>Debit 267000 Actuarial Liabilities for Treasury and Department of Labor-Managed Benefit Programs</w:t>
      </w:r>
      <w:r w:rsidR="003D43F1">
        <w:rPr>
          <w:rFonts w:cstheme="minorHAnsi"/>
        </w:rPr>
        <w:t xml:space="preserve"> </w:t>
      </w:r>
      <w:r w:rsidRPr="005234FA">
        <w:rPr>
          <w:rFonts w:cstheme="minorHAnsi"/>
        </w:rPr>
        <w:t xml:space="preserve">Debit 269000 Other Actuarial Liabilities </w:t>
      </w:r>
    </w:p>
    <w:p w14:paraId="734A20C5" w14:textId="77777777" w:rsidR="003D43F1" w:rsidRDefault="005234FA" w:rsidP="005234FA">
      <w:pPr>
        <w:spacing w:after="0"/>
        <w:rPr>
          <w:rFonts w:cstheme="minorHAnsi"/>
        </w:rPr>
      </w:pPr>
      <w:r w:rsidRPr="005234FA">
        <w:rPr>
          <w:rFonts w:cstheme="minorHAnsi"/>
        </w:rPr>
        <w:t xml:space="preserve">Debit 291000 Prior Liens Outstanding on Acquired Collateral  </w:t>
      </w:r>
    </w:p>
    <w:p w14:paraId="2E968A30" w14:textId="3D7CAEC9" w:rsidR="005234FA" w:rsidRDefault="005234FA" w:rsidP="005234FA">
      <w:pPr>
        <w:spacing w:after="0"/>
        <w:rPr>
          <w:rFonts w:cstheme="minorHAnsi"/>
        </w:rPr>
      </w:pPr>
      <w:r w:rsidRPr="005234FA">
        <w:rPr>
          <w:rFonts w:cstheme="minorHAnsi"/>
        </w:rPr>
        <w:t xml:space="preserve">Debit 292000 Contingent Liabilities  </w:t>
      </w:r>
    </w:p>
    <w:p w14:paraId="145030EF" w14:textId="77777777" w:rsidR="005234FA" w:rsidRDefault="005234FA" w:rsidP="005234FA">
      <w:pPr>
        <w:spacing w:after="0"/>
        <w:rPr>
          <w:rFonts w:cstheme="minorHAnsi"/>
        </w:rPr>
      </w:pPr>
      <w:r w:rsidRPr="005234FA">
        <w:rPr>
          <w:rFonts w:cstheme="minorHAnsi"/>
        </w:rPr>
        <w:t xml:space="preserve">Debit 292300 Contingent Liability for Capital Transfers  </w:t>
      </w:r>
    </w:p>
    <w:p w14:paraId="25DB5DF7" w14:textId="77777777" w:rsidR="005234FA" w:rsidRDefault="005234FA" w:rsidP="005234FA">
      <w:pPr>
        <w:spacing w:after="0"/>
        <w:rPr>
          <w:rFonts w:cstheme="minorHAnsi"/>
        </w:rPr>
      </w:pPr>
      <w:r w:rsidRPr="005234FA">
        <w:rPr>
          <w:rFonts w:cstheme="minorHAnsi"/>
        </w:rPr>
        <w:t xml:space="preserve">Debit 293000 Lessee Lease Liability  </w:t>
      </w:r>
    </w:p>
    <w:p w14:paraId="709A3BBD" w14:textId="77777777" w:rsidR="005234FA" w:rsidRDefault="005234FA" w:rsidP="005234FA">
      <w:pPr>
        <w:spacing w:after="0"/>
        <w:rPr>
          <w:rFonts w:cstheme="minorHAnsi"/>
        </w:rPr>
      </w:pPr>
      <w:r w:rsidRPr="005234FA">
        <w:rPr>
          <w:rFonts w:cstheme="minorHAnsi"/>
        </w:rPr>
        <w:t xml:space="preserve">Debit 293010 Unfunded Lessee Lease Liability  </w:t>
      </w:r>
    </w:p>
    <w:p w14:paraId="5335EE52" w14:textId="77777777" w:rsidR="005234FA" w:rsidRDefault="005234FA" w:rsidP="005234FA">
      <w:pPr>
        <w:spacing w:after="0"/>
        <w:rPr>
          <w:rFonts w:cstheme="minorHAnsi"/>
        </w:rPr>
      </w:pPr>
      <w:r w:rsidRPr="005234FA">
        <w:rPr>
          <w:rFonts w:cstheme="minorHAnsi"/>
        </w:rPr>
        <w:t xml:space="preserve">Debit 294000 Capital Lease Liability  </w:t>
      </w:r>
    </w:p>
    <w:p w14:paraId="6A3B1C7B" w14:textId="77777777" w:rsidR="005234FA" w:rsidRDefault="005234FA" w:rsidP="005234FA">
      <w:pPr>
        <w:spacing w:after="0"/>
        <w:rPr>
          <w:rFonts w:cstheme="minorHAnsi"/>
        </w:rPr>
      </w:pPr>
      <w:r w:rsidRPr="005234FA">
        <w:rPr>
          <w:rFonts w:cstheme="minorHAnsi"/>
        </w:rPr>
        <w:t xml:space="preserve">Debit 296000 Accounts Payable From Canceled Appropriations  </w:t>
      </w:r>
    </w:p>
    <w:p w14:paraId="0D5C66A9" w14:textId="77777777" w:rsidR="005234FA" w:rsidRDefault="005234FA" w:rsidP="005234FA">
      <w:pPr>
        <w:spacing w:after="0"/>
        <w:rPr>
          <w:rFonts w:cstheme="minorHAnsi"/>
        </w:rPr>
      </w:pPr>
      <w:r w:rsidRPr="005234FA">
        <w:rPr>
          <w:rFonts w:cstheme="minorHAnsi"/>
        </w:rPr>
        <w:t xml:space="preserve">Debit 297000 Liability for Capital Transfers  </w:t>
      </w:r>
    </w:p>
    <w:p w14:paraId="6DB669EB" w14:textId="77777777" w:rsidR="005234FA" w:rsidRDefault="005234FA" w:rsidP="005234FA">
      <w:pPr>
        <w:spacing w:after="0"/>
        <w:rPr>
          <w:rFonts w:cstheme="minorHAnsi"/>
        </w:rPr>
      </w:pPr>
      <w:r w:rsidRPr="005234FA">
        <w:rPr>
          <w:rFonts w:cstheme="minorHAnsi"/>
        </w:rPr>
        <w:t xml:space="preserve">Debit 299000 Other Liabilities Without Related Budgetary Obligations  </w:t>
      </w:r>
    </w:p>
    <w:p w14:paraId="4B06FFB8" w14:textId="77777777" w:rsidR="005234FA" w:rsidRDefault="005234FA" w:rsidP="005234FA">
      <w:pPr>
        <w:spacing w:after="0"/>
        <w:rPr>
          <w:rFonts w:cstheme="minorHAnsi"/>
        </w:rPr>
      </w:pPr>
      <w:r w:rsidRPr="005234FA">
        <w:rPr>
          <w:rFonts w:cstheme="minorHAnsi"/>
        </w:rPr>
        <w:t xml:space="preserve">Debit 299500 Estimated Cleanup Cost Liability     </w:t>
      </w:r>
    </w:p>
    <w:p w14:paraId="501C7124" w14:textId="6F8E14FF" w:rsidR="005234FA" w:rsidRPr="005234FA" w:rsidRDefault="005234FA" w:rsidP="009931DD">
      <w:pPr>
        <w:ind w:firstLine="720"/>
        <w:rPr>
          <w:rFonts w:cstheme="minorHAnsi"/>
        </w:rPr>
      </w:pPr>
      <w:r w:rsidRPr="005234FA">
        <w:rPr>
          <w:rFonts w:cstheme="minorHAnsi"/>
        </w:rPr>
        <w:t>Credit    573000</w:t>
      </w:r>
      <w:r w:rsidR="003D43F1">
        <w:rPr>
          <w:rFonts w:cstheme="minorHAnsi"/>
        </w:rPr>
        <w:t xml:space="preserve"> </w:t>
      </w:r>
      <w:r w:rsidRPr="005234FA">
        <w:rPr>
          <w:rFonts w:cstheme="minorHAnsi"/>
        </w:rPr>
        <w:t>Financing Sources Transferred Out Without Reimbursement</w:t>
      </w:r>
    </w:p>
    <w:p w14:paraId="24331F03" w14:textId="77777777" w:rsidR="0008667E" w:rsidRDefault="0008667E" w:rsidP="003D71DD">
      <w:pPr>
        <w:rPr>
          <w:rFonts w:cstheme="minorHAnsi"/>
          <w:b/>
          <w:bCs/>
        </w:rPr>
      </w:pPr>
    </w:p>
    <w:p w14:paraId="5D138D88" w14:textId="079651F3" w:rsidR="005234FA" w:rsidRPr="003D71DD" w:rsidRDefault="0008667E" w:rsidP="003D71DD">
      <w:pPr>
        <w:rPr>
          <w:rFonts w:cstheme="minorHAnsi"/>
          <w:b/>
          <w:bCs/>
        </w:rPr>
      </w:pPr>
      <w:r>
        <w:rPr>
          <w:rFonts w:cstheme="minorHAnsi"/>
          <w:b/>
          <w:bCs/>
        </w:rPr>
        <w:lastRenderedPageBreak/>
        <w:t xml:space="preserve">Financing Sources </w:t>
      </w:r>
      <w:r w:rsidR="003D71DD">
        <w:rPr>
          <w:rFonts w:cstheme="minorHAnsi"/>
          <w:b/>
          <w:bCs/>
        </w:rPr>
        <w:t>Transfer</w:t>
      </w:r>
      <w:r>
        <w:rPr>
          <w:rFonts w:cstheme="minorHAnsi"/>
          <w:b/>
          <w:bCs/>
        </w:rPr>
        <w:t>red In</w:t>
      </w:r>
      <w:r w:rsidR="003D71DD">
        <w:rPr>
          <w:rFonts w:cstheme="minorHAnsi"/>
          <w:b/>
          <w:bCs/>
        </w:rPr>
        <w:t xml:space="preserve"> </w:t>
      </w:r>
    </w:p>
    <w:p w14:paraId="5EDF61CE" w14:textId="6EC5A748" w:rsidR="000F37A4" w:rsidRDefault="008F480F" w:rsidP="008F480F">
      <w:pPr>
        <w:rPr>
          <w:rFonts w:cstheme="minorHAnsi"/>
        </w:rPr>
      </w:pPr>
      <w:r>
        <w:rPr>
          <w:rFonts w:cstheme="minorHAnsi"/>
          <w:b/>
          <w:bCs/>
        </w:rPr>
        <w:t>10</w:t>
      </w:r>
      <w:r w:rsidRPr="003D43F1">
        <w:rPr>
          <w:rFonts w:cstheme="minorHAnsi"/>
          <w:b/>
          <w:bCs/>
        </w:rPr>
        <w:t>) E</w:t>
      </w:r>
      <w:r>
        <w:rPr>
          <w:rFonts w:cstheme="minorHAnsi"/>
          <w:b/>
          <w:bCs/>
        </w:rPr>
        <w:t>610</w:t>
      </w:r>
      <w:r w:rsidRPr="005234FA">
        <w:rPr>
          <w:rFonts w:cstheme="minorHAnsi"/>
        </w:rPr>
        <w:t xml:space="preserve"> </w:t>
      </w:r>
      <w:r w:rsidR="000F37A4" w:rsidRPr="000F37A4">
        <w:rPr>
          <w:rFonts w:cstheme="minorHAnsi"/>
        </w:rPr>
        <w:t xml:space="preserve">To record the transfer-in of accounts payable </w:t>
      </w:r>
      <w:r w:rsidR="0037449A" w:rsidRPr="0037449A">
        <w:rPr>
          <w:rFonts w:cstheme="minorHAnsi"/>
          <w:color w:val="2E74B5" w:themeColor="accent5" w:themeShade="BF"/>
        </w:rPr>
        <w:t xml:space="preserve">and other liabilities </w:t>
      </w:r>
      <w:r w:rsidR="000F37A4" w:rsidRPr="000F37A4">
        <w:rPr>
          <w:rFonts w:cstheme="minorHAnsi"/>
        </w:rPr>
        <w:t xml:space="preserve">from others without reimbursement. </w:t>
      </w:r>
    </w:p>
    <w:p w14:paraId="0DA4E859" w14:textId="159C24C2" w:rsidR="008F480F" w:rsidRPr="00B174DF" w:rsidRDefault="008F480F" w:rsidP="008F480F">
      <w:pPr>
        <w:rPr>
          <w:rFonts w:cstheme="minorHAnsi"/>
          <w:color w:val="2E74B5" w:themeColor="accent5" w:themeShade="BF"/>
        </w:rPr>
      </w:pPr>
      <w:r w:rsidRPr="003D43F1">
        <w:rPr>
          <w:rFonts w:cstheme="minorHAnsi"/>
          <w:b/>
          <w:bCs/>
        </w:rPr>
        <w:t>Comment:</w:t>
      </w:r>
      <w:r w:rsidRPr="005234FA">
        <w:rPr>
          <w:rFonts w:cstheme="minorHAnsi"/>
        </w:rPr>
        <w:t xml:space="preserve"> </w:t>
      </w:r>
      <w:r w:rsidRPr="006376F2">
        <w:rPr>
          <w:rFonts w:cstheme="minorHAnsi"/>
          <w:color w:val="2E74B5" w:themeColor="accent5" w:themeShade="BF"/>
        </w:rPr>
        <w:t>For transfers-</w:t>
      </w:r>
      <w:r w:rsidR="000F37A4">
        <w:rPr>
          <w:rFonts w:cstheme="minorHAnsi"/>
          <w:color w:val="2E74B5" w:themeColor="accent5" w:themeShade="BF"/>
        </w:rPr>
        <w:t>in</w:t>
      </w:r>
      <w:r w:rsidRPr="006376F2">
        <w:rPr>
          <w:rFonts w:cstheme="minorHAnsi"/>
          <w:color w:val="2E74B5" w:themeColor="accent5" w:themeShade="BF"/>
        </w:rPr>
        <w:t xml:space="preserve"> of assets, </w:t>
      </w:r>
      <w:r w:rsidR="000F37A4">
        <w:rPr>
          <w:rFonts w:cstheme="minorHAnsi"/>
        </w:rPr>
        <w:t>r</w:t>
      </w:r>
      <w:r w:rsidR="000F37A4" w:rsidRPr="000F37A4">
        <w:rPr>
          <w:rFonts w:cstheme="minorHAnsi"/>
        </w:rPr>
        <w:t>efer to USSGL TCs E604, E606, and E6</w:t>
      </w:r>
      <w:r w:rsidR="000F37A4">
        <w:rPr>
          <w:rFonts w:cstheme="minorHAnsi"/>
        </w:rPr>
        <w:t xml:space="preserve">08. </w:t>
      </w:r>
      <w:r w:rsidRPr="00B174DF">
        <w:rPr>
          <w:rFonts w:cstheme="minorHAnsi"/>
          <w:color w:val="2E74B5" w:themeColor="accent5" w:themeShade="BF"/>
        </w:rPr>
        <w:t>While the normal balance of SGL 57</w:t>
      </w:r>
      <w:r w:rsidR="000F37A4">
        <w:rPr>
          <w:rFonts w:cstheme="minorHAnsi"/>
          <w:color w:val="2E74B5" w:themeColor="accent5" w:themeShade="BF"/>
        </w:rPr>
        <w:t>2</w:t>
      </w:r>
      <w:r w:rsidRPr="00B174DF">
        <w:rPr>
          <w:rFonts w:cstheme="minorHAnsi"/>
          <w:color w:val="2E74B5" w:themeColor="accent5" w:themeShade="BF"/>
        </w:rPr>
        <w:t xml:space="preserve">000 is a </w:t>
      </w:r>
      <w:r w:rsidR="008A1D50">
        <w:rPr>
          <w:rFonts w:cstheme="minorHAnsi"/>
          <w:color w:val="2E74B5" w:themeColor="accent5" w:themeShade="BF"/>
        </w:rPr>
        <w:t>c</w:t>
      </w:r>
      <w:r w:rsidR="000F37A4">
        <w:rPr>
          <w:rFonts w:cstheme="minorHAnsi"/>
          <w:color w:val="2E74B5" w:themeColor="accent5" w:themeShade="BF"/>
        </w:rPr>
        <w:t>r</w:t>
      </w:r>
      <w:r w:rsidRPr="00B174DF">
        <w:rPr>
          <w:rFonts w:cstheme="minorHAnsi"/>
          <w:color w:val="2E74B5" w:themeColor="accent5" w:themeShade="BF"/>
        </w:rPr>
        <w:t>e</w:t>
      </w:r>
      <w:r w:rsidR="000F37A4">
        <w:rPr>
          <w:rFonts w:cstheme="minorHAnsi"/>
          <w:color w:val="2E74B5" w:themeColor="accent5" w:themeShade="BF"/>
        </w:rPr>
        <w:t>d</w:t>
      </w:r>
      <w:r w:rsidRPr="00B174DF">
        <w:rPr>
          <w:rFonts w:cstheme="minorHAnsi"/>
          <w:color w:val="2E74B5" w:themeColor="accent5" w:themeShade="BF"/>
        </w:rPr>
        <w:t xml:space="preserve">it, it may be acceptable for this </w:t>
      </w:r>
      <w:r w:rsidR="00374B69">
        <w:rPr>
          <w:rFonts w:cstheme="minorHAnsi"/>
          <w:color w:val="2E74B5" w:themeColor="accent5" w:themeShade="BF"/>
        </w:rPr>
        <w:t>SGL</w:t>
      </w:r>
      <w:r w:rsidRPr="00B174DF">
        <w:rPr>
          <w:rFonts w:cstheme="minorHAnsi"/>
          <w:color w:val="2E74B5" w:themeColor="accent5" w:themeShade="BF"/>
        </w:rPr>
        <w:t xml:space="preserve"> to have a </w:t>
      </w:r>
      <w:r w:rsidR="000F37A4">
        <w:rPr>
          <w:rFonts w:cstheme="minorHAnsi"/>
          <w:color w:val="2E74B5" w:themeColor="accent5" w:themeShade="BF"/>
        </w:rPr>
        <w:t>debit</w:t>
      </w:r>
      <w:r w:rsidRPr="00B174DF">
        <w:rPr>
          <w:rFonts w:cstheme="minorHAnsi"/>
          <w:color w:val="2E74B5" w:themeColor="accent5" w:themeShade="BF"/>
        </w:rPr>
        <w:t xml:space="preserve"> balance in certain instances when transferring </w:t>
      </w:r>
      <w:r w:rsidR="000F37A4">
        <w:rPr>
          <w:rFonts w:cstheme="minorHAnsi"/>
          <w:color w:val="2E74B5" w:themeColor="accent5" w:themeShade="BF"/>
        </w:rPr>
        <w:t>in</w:t>
      </w:r>
      <w:r w:rsidRPr="00B174DF">
        <w:rPr>
          <w:rFonts w:cstheme="minorHAnsi"/>
          <w:color w:val="2E74B5" w:themeColor="accent5" w:themeShade="BF"/>
        </w:rPr>
        <w:t xml:space="preserve"> liabilities</w:t>
      </w:r>
      <w:r w:rsidR="00374B69">
        <w:rPr>
          <w:rFonts w:cstheme="minorHAnsi"/>
          <w:color w:val="2E74B5" w:themeColor="accent5" w:themeShade="BF"/>
        </w:rPr>
        <w:t xml:space="preserve"> using this TC</w:t>
      </w:r>
      <w:r w:rsidR="00374B69" w:rsidRPr="00B174DF">
        <w:rPr>
          <w:rFonts w:cstheme="minorHAnsi"/>
          <w:color w:val="2E74B5" w:themeColor="accent5" w:themeShade="BF"/>
        </w:rPr>
        <w:t>.</w:t>
      </w:r>
    </w:p>
    <w:p w14:paraId="5E68C77E" w14:textId="77777777" w:rsidR="008F480F" w:rsidRPr="003D43F1" w:rsidRDefault="008F480F" w:rsidP="008F480F">
      <w:pPr>
        <w:spacing w:after="0"/>
        <w:rPr>
          <w:rFonts w:cstheme="minorHAnsi"/>
          <w:b/>
          <w:bCs/>
        </w:rPr>
      </w:pPr>
      <w:r w:rsidRPr="003D43F1">
        <w:rPr>
          <w:rFonts w:cstheme="minorHAnsi"/>
          <w:b/>
          <w:bCs/>
        </w:rPr>
        <w:t xml:space="preserve">Budgetary Entry  </w:t>
      </w:r>
    </w:p>
    <w:p w14:paraId="74BA0676" w14:textId="77777777" w:rsidR="008F480F" w:rsidRDefault="008F480F" w:rsidP="008F480F">
      <w:pPr>
        <w:spacing w:after="0"/>
        <w:rPr>
          <w:rFonts w:cstheme="minorHAnsi"/>
        </w:rPr>
      </w:pPr>
      <w:r w:rsidRPr="005234FA">
        <w:rPr>
          <w:rFonts w:cstheme="minorHAnsi"/>
        </w:rPr>
        <w:t>Non</w:t>
      </w:r>
      <w:r>
        <w:rPr>
          <w:rFonts w:cstheme="minorHAnsi"/>
        </w:rPr>
        <w:t>e</w:t>
      </w:r>
    </w:p>
    <w:p w14:paraId="1F96C6F8" w14:textId="77777777" w:rsidR="008F480F" w:rsidRDefault="008F480F" w:rsidP="008F480F">
      <w:pPr>
        <w:spacing w:after="0"/>
        <w:rPr>
          <w:rFonts w:cstheme="minorHAnsi"/>
        </w:rPr>
      </w:pPr>
    </w:p>
    <w:p w14:paraId="765BD35C" w14:textId="77777777" w:rsidR="008F480F" w:rsidRPr="003D43F1" w:rsidRDefault="008F480F" w:rsidP="008F480F">
      <w:pPr>
        <w:spacing w:after="0"/>
        <w:rPr>
          <w:rFonts w:cstheme="minorHAnsi"/>
          <w:b/>
          <w:bCs/>
        </w:rPr>
      </w:pPr>
      <w:r w:rsidRPr="003D43F1">
        <w:rPr>
          <w:rFonts w:cstheme="minorHAnsi"/>
          <w:b/>
          <w:bCs/>
        </w:rPr>
        <w:t xml:space="preserve">Proprietary Entry  </w:t>
      </w:r>
    </w:p>
    <w:p w14:paraId="6B3D1F41" w14:textId="77777777" w:rsidR="009931DD" w:rsidRDefault="0009362C" w:rsidP="009931DD">
      <w:pPr>
        <w:spacing w:after="0"/>
        <w:rPr>
          <w:rFonts w:cstheme="minorHAnsi"/>
        </w:rPr>
      </w:pPr>
      <w:r w:rsidRPr="0009362C">
        <w:rPr>
          <w:rFonts w:cstheme="minorHAnsi"/>
        </w:rPr>
        <w:t xml:space="preserve">Debit 572000 Financing Sources Transferred In Without Reimbursement     </w:t>
      </w:r>
    </w:p>
    <w:p w14:paraId="439443BF" w14:textId="54CAD99E" w:rsidR="009931DD" w:rsidRDefault="0009362C" w:rsidP="009931DD">
      <w:pPr>
        <w:spacing w:after="0"/>
        <w:ind w:firstLine="720"/>
        <w:rPr>
          <w:rFonts w:cstheme="minorHAnsi"/>
        </w:rPr>
      </w:pPr>
      <w:r w:rsidRPr="0009362C">
        <w:rPr>
          <w:rFonts w:cstheme="minorHAnsi"/>
        </w:rPr>
        <w:t xml:space="preserve">Credit    215000 Payable for Transfers of Currently Invested Balances     </w:t>
      </w:r>
    </w:p>
    <w:p w14:paraId="21E53F4A" w14:textId="050B6C6D" w:rsidR="009931DD" w:rsidRDefault="0009362C" w:rsidP="009931DD">
      <w:pPr>
        <w:spacing w:after="0"/>
        <w:ind w:left="720"/>
        <w:rPr>
          <w:rFonts w:cstheme="minorHAnsi"/>
        </w:rPr>
      </w:pPr>
      <w:r w:rsidRPr="0009362C">
        <w:rPr>
          <w:rFonts w:cstheme="minorHAnsi"/>
        </w:rPr>
        <w:t xml:space="preserve">Credit    215500 Expenditure Transfers Payable     </w:t>
      </w:r>
    </w:p>
    <w:p w14:paraId="5A953910" w14:textId="224B45E6" w:rsidR="009931DD" w:rsidRDefault="0009362C" w:rsidP="009931DD">
      <w:pPr>
        <w:spacing w:after="0"/>
        <w:ind w:left="720"/>
        <w:rPr>
          <w:rFonts w:cstheme="minorHAnsi"/>
        </w:rPr>
      </w:pPr>
      <w:r w:rsidRPr="0009362C">
        <w:rPr>
          <w:rFonts w:cstheme="minorHAnsi"/>
        </w:rPr>
        <w:t xml:space="preserve">Credit    217000 Subsidy Payable to the Financing Account     </w:t>
      </w:r>
    </w:p>
    <w:p w14:paraId="0761D8A6" w14:textId="3CC55A27" w:rsidR="009931DD" w:rsidRDefault="0009362C" w:rsidP="009931DD">
      <w:pPr>
        <w:spacing w:after="0"/>
        <w:ind w:left="720"/>
        <w:rPr>
          <w:rFonts w:cstheme="minorHAnsi"/>
        </w:rPr>
      </w:pPr>
      <w:r w:rsidRPr="0009362C">
        <w:rPr>
          <w:rFonts w:cstheme="minorHAnsi"/>
        </w:rPr>
        <w:t xml:space="preserve">Credit    218000 Loan Guarantee Liability     </w:t>
      </w:r>
    </w:p>
    <w:p w14:paraId="3DE1F2D3" w14:textId="7A205C96" w:rsidR="009931DD" w:rsidRDefault="0009362C" w:rsidP="009931DD">
      <w:pPr>
        <w:spacing w:after="0"/>
        <w:ind w:left="720"/>
        <w:rPr>
          <w:rFonts w:cstheme="minorHAnsi"/>
        </w:rPr>
      </w:pPr>
      <w:r w:rsidRPr="0009362C">
        <w:rPr>
          <w:rFonts w:cstheme="minorHAnsi"/>
        </w:rPr>
        <w:t xml:space="preserve">Credit    222000 Unfunded Leave     </w:t>
      </w:r>
    </w:p>
    <w:p w14:paraId="09DD39CB" w14:textId="468CDF34" w:rsidR="009931DD" w:rsidRDefault="0009362C" w:rsidP="009931DD">
      <w:pPr>
        <w:spacing w:after="0"/>
        <w:ind w:left="720"/>
        <w:rPr>
          <w:rFonts w:cstheme="minorHAnsi"/>
        </w:rPr>
      </w:pPr>
      <w:r w:rsidRPr="0009362C">
        <w:rPr>
          <w:rFonts w:cstheme="minorHAnsi"/>
        </w:rPr>
        <w:t xml:space="preserve">Credit    222500 Unfunded FECA Liability     </w:t>
      </w:r>
    </w:p>
    <w:p w14:paraId="772C36E1" w14:textId="255B9958" w:rsidR="009931DD" w:rsidRDefault="0009362C" w:rsidP="009931DD">
      <w:pPr>
        <w:spacing w:after="0"/>
        <w:ind w:left="720"/>
        <w:rPr>
          <w:rFonts w:cstheme="minorHAnsi"/>
        </w:rPr>
      </w:pPr>
      <w:r w:rsidRPr="0009362C">
        <w:rPr>
          <w:rFonts w:cstheme="minorHAnsi"/>
        </w:rPr>
        <w:t xml:space="preserve">Credit    229000 Other Unfunded Employment Related Liability     </w:t>
      </w:r>
    </w:p>
    <w:p w14:paraId="68106581" w14:textId="46169B70" w:rsidR="009931DD" w:rsidRDefault="0009362C" w:rsidP="009931DD">
      <w:pPr>
        <w:spacing w:after="0"/>
        <w:ind w:left="720"/>
        <w:rPr>
          <w:rFonts w:cstheme="minorHAnsi"/>
        </w:rPr>
      </w:pPr>
      <w:r w:rsidRPr="0009362C">
        <w:rPr>
          <w:rFonts w:cstheme="minorHAnsi"/>
        </w:rPr>
        <w:t xml:space="preserve">Credit    231000 Liability for Advances and Prepayments     </w:t>
      </w:r>
    </w:p>
    <w:p w14:paraId="6BA619D0" w14:textId="6C55E2B0" w:rsidR="009931DD" w:rsidRDefault="0009362C" w:rsidP="009931DD">
      <w:pPr>
        <w:spacing w:after="0"/>
        <w:ind w:left="720"/>
        <w:rPr>
          <w:rFonts w:cstheme="minorHAnsi"/>
        </w:rPr>
      </w:pPr>
      <w:r w:rsidRPr="0009362C">
        <w:rPr>
          <w:rFonts w:cstheme="minorHAnsi"/>
        </w:rPr>
        <w:t xml:space="preserve">Credit    251000 Principal Payable to the Bureau of the Fiscal Service     </w:t>
      </w:r>
    </w:p>
    <w:p w14:paraId="531ACC1C" w14:textId="35E67353" w:rsidR="009931DD" w:rsidRDefault="0009362C" w:rsidP="009931DD">
      <w:pPr>
        <w:spacing w:after="0"/>
        <w:ind w:left="720"/>
        <w:rPr>
          <w:rFonts w:cstheme="minorHAnsi"/>
        </w:rPr>
      </w:pPr>
      <w:r w:rsidRPr="0009362C">
        <w:rPr>
          <w:rFonts w:cstheme="minorHAnsi"/>
        </w:rPr>
        <w:t xml:space="preserve">Credit    252000 Principal Payable to the Federal Financing Bank     </w:t>
      </w:r>
    </w:p>
    <w:p w14:paraId="331D3EBD" w14:textId="64E2F484" w:rsidR="009931DD" w:rsidRDefault="0009362C" w:rsidP="009931DD">
      <w:pPr>
        <w:spacing w:after="0"/>
        <w:ind w:left="720"/>
        <w:rPr>
          <w:rFonts w:cstheme="minorHAnsi"/>
        </w:rPr>
      </w:pPr>
      <w:r w:rsidRPr="0009362C">
        <w:rPr>
          <w:rFonts w:cstheme="minorHAnsi"/>
        </w:rPr>
        <w:t xml:space="preserve">Credit    261000 Actuarial Pension Liability     </w:t>
      </w:r>
    </w:p>
    <w:p w14:paraId="0FE2CF7A" w14:textId="71CB6316" w:rsidR="009931DD" w:rsidRDefault="0009362C" w:rsidP="009931DD">
      <w:pPr>
        <w:spacing w:after="0"/>
        <w:ind w:left="720"/>
        <w:rPr>
          <w:rFonts w:cstheme="minorHAnsi"/>
        </w:rPr>
      </w:pPr>
      <w:r w:rsidRPr="0009362C">
        <w:rPr>
          <w:rFonts w:cstheme="minorHAnsi"/>
        </w:rPr>
        <w:t xml:space="preserve">Credit    262000 Actuarial Health Insurance Liability     </w:t>
      </w:r>
    </w:p>
    <w:p w14:paraId="6DD7DFC9" w14:textId="22A53BDB" w:rsidR="009931DD" w:rsidRDefault="0009362C" w:rsidP="009931DD">
      <w:pPr>
        <w:spacing w:after="0"/>
        <w:ind w:left="720"/>
        <w:rPr>
          <w:rFonts w:cstheme="minorHAnsi"/>
        </w:rPr>
      </w:pPr>
      <w:r w:rsidRPr="0009362C">
        <w:rPr>
          <w:rFonts w:cstheme="minorHAnsi"/>
        </w:rPr>
        <w:t xml:space="preserve">Credit    263000 Actuarial Life Insurance Liability     </w:t>
      </w:r>
    </w:p>
    <w:p w14:paraId="5C027E7D" w14:textId="37F5F396" w:rsidR="009931DD" w:rsidRDefault="0009362C" w:rsidP="009931DD">
      <w:pPr>
        <w:spacing w:after="0"/>
        <w:ind w:left="720"/>
        <w:rPr>
          <w:rFonts w:cstheme="minorHAnsi"/>
        </w:rPr>
      </w:pPr>
      <w:r w:rsidRPr="0009362C">
        <w:rPr>
          <w:rFonts w:cstheme="minorHAnsi"/>
        </w:rPr>
        <w:t xml:space="preserve">Credit    265000 Actuarial FECA Liability     </w:t>
      </w:r>
    </w:p>
    <w:p w14:paraId="3FCA73D7" w14:textId="718E8FB7" w:rsidR="009931DD" w:rsidRDefault="0009362C" w:rsidP="009931DD">
      <w:pPr>
        <w:spacing w:after="0"/>
        <w:ind w:left="720"/>
        <w:rPr>
          <w:rFonts w:cstheme="minorHAnsi"/>
        </w:rPr>
      </w:pPr>
      <w:r w:rsidRPr="0009362C">
        <w:rPr>
          <w:rFonts w:cstheme="minorHAnsi"/>
        </w:rPr>
        <w:t xml:space="preserve">Credit    266000 Actuarial Liabilities for Federal Insurance and Guarantee Programs     </w:t>
      </w:r>
    </w:p>
    <w:p w14:paraId="104326A3" w14:textId="1131A2D9" w:rsidR="009931DD" w:rsidRDefault="0009362C" w:rsidP="009931DD">
      <w:pPr>
        <w:spacing w:after="0"/>
        <w:ind w:left="720"/>
        <w:rPr>
          <w:rFonts w:cstheme="minorHAnsi"/>
        </w:rPr>
      </w:pPr>
      <w:r w:rsidRPr="0009362C">
        <w:rPr>
          <w:rFonts w:cstheme="minorHAnsi"/>
        </w:rPr>
        <w:t xml:space="preserve">Credit    267000 Actuarial Liabilities for Treasury </w:t>
      </w:r>
      <w:r w:rsidR="009931DD">
        <w:rPr>
          <w:rFonts w:cstheme="minorHAnsi"/>
        </w:rPr>
        <w:t>&amp;</w:t>
      </w:r>
      <w:r w:rsidRPr="0009362C">
        <w:rPr>
          <w:rFonts w:cstheme="minorHAnsi"/>
        </w:rPr>
        <w:t xml:space="preserve"> Labor</w:t>
      </w:r>
      <w:r w:rsidR="009931DD">
        <w:rPr>
          <w:rFonts w:cstheme="minorHAnsi"/>
        </w:rPr>
        <w:t>-</w:t>
      </w:r>
      <w:r w:rsidRPr="0009362C">
        <w:rPr>
          <w:rFonts w:cstheme="minorHAnsi"/>
        </w:rPr>
        <w:t xml:space="preserve">Managed Benefit Programs     </w:t>
      </w:r>
    </w:p>
    <w:p w14:paraId="35791A93" w14:textId="796D6989" w:rsidR="009931DD" w:rsidRDefault="0009362C" w:rsidP="009931DD">
      <w:pPr>
        <w:spacing w:after="0"/>
        <w:ind w:left="720"/>
        <w:rPr>
          <w:rFonts w:cstheme="minorHAnsi"/>
        </w:rPr>
      </w:pPr>
      <w:r w:rsidRPr="0009362C">
        <w:rPr>
          <w:rFonts w:cstheme="minorHAnsi"/>
        </w:rPr>
        <w:t xml:space="preserve">Credit    269000 Other Actuarial Liabilities     </w:t>
      </w:r>
    </w:p>
    <w:p w14:paraId="6FB6F473" w14:textId="757697C4" w:rsidR="009931DD" w:rsidRDefault="0009362C" w:rsidP="009931DD">
      <w:pPr>
        <w:spacing w:after="0"/>
        <w:ind w:left="720"/>
        <w:rPr>
          <w:rFonts w:cstheme="minorHAnsi"/>
        </w:rPr>
      </w:pPr>
      <w:r w:rsidRPr="0009362C">
        <w:rPr>
          <w:rFonts w:cstheme="minorHAnsi"/>
        </w:rPr>
        <w:t xml:space="preserve">Credit    291000 Prior Liens Outstanding on Acquired Collateral     </w:t>
      </w:r>
    </w:p>
    <w:p w14:paraId="453E19EE" w14:textId="61A922BA" w:rsidR="009931DD" w:rsidRDefault="0009362C" w:rsidP="009931DD">
      <w:pPr>
        <w:spacing w:after="0"/>
        <w:ind w:left="720"/>
        <w:rPr>
          <w:rFonts w:cstheme="minorHAnsi"/>
        </w:rPr>
      </w:pPr>
      <w:r w:rsidRPr="0009362C">
        <w:rPr>
          <w:rFonts w:cstheme="minorHAnsi"/>
        </w:rPr>
        <w:t xml:space="preserve">Credit    292000 Contingent Liabilities     </w:t>
      </w:r>
    </w:p>
    <w:p w14:paraId="0C22552D" w14:textId="30A62265" w:rsidR="009931DD" w:rsidRDefault="0009362C" w:rsidP="009931DD">
      <w:pPr>
        <w:spacing w:after="0"/>
        <w:ind w:left="720"/>
        <w:rPr>
          <w:rFonts w:cstheme="minorHAnsi"/>
        </w:rPr>
      </w:pPr>
      <w:r w:rsidRPr="0009362C">
        <w:rPr>
          <w:rFonts w:cstheme="minorHAnsi"/>
        </w:rPr>
        <w:t xml:space="preserve">Credit    292300 Contingent Liability for Capital Transfers     </w:t>
      </w:r>
    </w:p>
    <w:p w14:paraId="1D484AE1" w14:textId="70825AF3" w:rsidR="009931DD" w:rsidRDefault="0009362C" w:rsidP="009931DD">
      <w:pPr>
        <w:spacing w:after="0"/>
        <w:ind w:left="720"/>
        <w:rPr>
          <w:rFonts w:cstheme="minorHAnsi"/>
        </w:rPr>
      </w:pPr>
      <w:r w:rsidRPr="0009362C">
        <w:rPr>
          <w:rFonts w:cstheme="minorHAnsi"/>
        </w:rPr>
        <w:t xml:space="preserve">Credit    293000 Lessee Lease Liability    </w:t>
      </w:r>
    </w:p>
    <w:p w14:paraId="743129A5" w14:textId="5CE344DA" w:rsidR="009931DD" w:rsidRDefault="0009362C" w:rsidP="009931DD">
      <w:pPr>
        <w:spacing w:after="0"/>
        <w:ind w:left="720"/>
        <w:rPr>
          <w:rFonts w:cstheme="minorHAnsi"/>
        </w:rPr>
      </w:pPr>
      <w:r w:rsidRPr="0009362C">
        <w:rPr>
          <w:rFonts w:cstheme="minorHAnsi"/>
        </w:rPr>
        <w:t xml:space="preserve">Credit    293010 Unfunded Lessee Lease Liability     </w:t>
      </w:r>
    </w:p>
    <w:p w14:paraId="233046BC" w14:textId="15D538BD" w:rsidR="009931DD" w:rsidRDefault="0009362C" w:rsidP="009931DD">
      <w:pPr>
        <w:spacing w:after="0"/>
        <w:ind w:left="720"/>
        <w:rPr>
          <w:rFonts w:cstheme="minorHAnsi"/>
        </w:rPr>
      </w:pPr>
      <w:r w:rsidRPr="0009362C">
        <w:rPr>
          <w:rFonts w:cstheme="minorHAnsi"/>
        </w:rPr>
        <w:t xml:space="preserve">Credit    294000 Capital Lease Liability     </w:t>
      </w:r>
    </w:p>
    <w:p w14:paraId="0DA8FD71" w14:textId="2FEE6076" w:rsidR="009931DD" w:rsidRDefault="0009362C" w:rsidP="009931DD">
      <w:pPr>
        <w:spacing w:after="0"/>
        <w:ind w:left="720"/>
        <w:rPr>
          <w:rFonts w:cstheme="minorHAnsi"/>
        </w:rPr>
      </w:pPr>
      <w:r w:rsidRPr="0009362C">
        <w:rPr>
          <w:rFonts w:cstheme="minorHAnsi"/>
        </w:rPr>
        <w:t xml:space="preserve">Credit    296000 Accounts Payable From Canceled Appropriations     </w:t>
      </w:r>
    </w:p>
    <w:p w14:paraId="1D53EA18" w14:textId="66F75260" w:rsidR="009931DD" w:rsidRDefault="0009362C" w:rsidP="009931DD">
      <w:pPr>
        <w:spacing w:after="0"/>
        <w:ind w:left="720"/>
        <w:rPr>
          <w:rFonts w:cstheme="minorHAnsi"/>
        </w:rPr>
      </w:pPr>
      <w:r w:rsidRPr="0009362C">
        <w:rPr>
          <w:rFonts w:cstheme="minorHAnsi"/>
        </w:rPr>
        <w:t xml:space="preserve">Credit    297000 Liability for Capital Transfers     </w:t>
      </w:r>
    </w:p>
    <w:p w14:paraId="6C42E1F4" w14:textId="39201FF7" w:rsidR="009931DD" w:rsidRDefault="0009362C" w:rsidP="009931DD">
      <w:pPr>
        <w:spacing w:after="0"/>
        <w:ind w:left="720"/>
        <w:rPr>
          <w:rFonts w:cstheme="minorHAnsi"/>
        </w:rPr>
      </w:pPr>
      <w:r w:rsidRPr="0009362C">
        <w:rPr>
          <w:rFonts w:cstheme="minorHAnsi"/>
        </w:rPr>
        <w:t xml:space="preserve">Credit    299000 Other Liabilities Without Related Budgetary Obligations     </w:t>
      </w:r>
    </w:p>
    <w:p w14:paraId="063CCB20" w14:textId="20772092" w:rsidR="008F480F" w:rsidRPr="005234FA" w:rsidRDefault="0009362C" w:rsidP="009931DD">
      <w:pPr>
        <w:spacing w:after="0"/>
        <w:ind w:left="720"/>
        <w:rPr>
          <w:rFonts w:cstheme="minorHAnsi"/>
        </w:rPr>
      </w:pPr>
      <w:r w:rsidRPr="0009362C">
        <w:rPr>
          <w:rFonts w:cstheme="minorHAnsi"/>
        </w:rPr>
        <w:t>Credit    299500 Estimated Cleanup Cost Liability</w:t>
      </w:r>
    </w:p>
    <w:p w14:paraId="1B2F68A1" w14:textId="77777777" w:rsidR="005234FA" w:rsidRDefault="005234FA" w:rsidP="0041462B">
      <w:pPr>
        <w:jc w:val="center"/>
        <w:rPr>
          <w:rFonts w:cstheme="minorHAnsi"/>
          <w:b/>
          <w:bCs/>
          <w:sz w:val="28"/>
          <w:szCs w:val="28"/>
          <w:u w:val="single"/>
        </w:rPr>
      </w:pPr>
    </w:p>
    <w:p w14:paraId="62F5B596" w14:textId="77777777" w:rsidR="005234FA" w:rsidRDefault="005234FA" w:rsidP="0041462B">
      <w:pPr>
        <w:jc w:val="center"/>
        <w:rPr>
          <w:rFonts w:cstheme="minorHAnsi"/>
          <w:b/>
          <w:bCs/>
          <w:sz w:val="28"/>
          <w:szCs w:val="28"/>
          <w:u w:val="single"/>
        </w:rPr>
      </w:pPr>
    </w:p>
    <w:p w14:paraId="5A88A8D3" w14:textId="77777777" w:rsidR="005234FA" w:rsidRDefault="005234FA" w:rsidP="0041462B">
      <w:pPr>
        <w:jc w:val="center"/>
        <w:rPr>
          <w:rFonts w:cstheme="minorHAnsi"/>
          <w:b/>
          <w:bCs/>
          <w:sz w:val="28"/>
          <w:szCs w:val="28"/>
          <w:u w:val="single"/>
        </w:rPr>
      </w:pPr>
    </w:p>
    <w:p w14:paraId="2BA8D87B" w14:textId="3B1FFF26" w:rsidR="008352FE" w:rsidRPr="008352FE" w:rsidRDefault="003D6607" w:rsidP="008352FE">
      <w:pPr>
        <w:pStyle w:val="PlainText"/>
        <w:keepNext/>
        <w:keepLines/>
        <w:tabs>
          <w:tab w:val="left" w:pos="660"/>
          <w:tab w:val="left" w:pos="1840"/>
          <w:tab w:val="left" w:pos="2940"/>
          <w:tab w:val="left" w:pos="3140"/>
        </w:tabs>
        <w:spacing w:after="120"/>
        <w:ind w:left="662" w:hanging="662"/>
        <w:jc w:val="both"/>
        <w:rPr>
          <w:rFonts w:asciiTheme="minorHAnsi" w:hAnsiTheme="minorHAnsi" w:cstheme="minorHAnsi"/>
          <w:b/>
          <w:sz w:val="22"/>
          <w:szCs w:val="22"/>
        </w:rPr>
      </w:pPr>
      <w:r>
        <w:rPr>
          <w:rFonts w:asciiTheme="minorHAnsi" w:hAnsiTheme="minorHAnsi" w:cstheme="minorHAnsi"/>
          <w:b/>
          <w:sz w:val="22"/>
          <w:szCs w:val="22"/>
        </w:rPr>
        <w:lastRenderedPageBreak/>
        <w:t>Removal of Capital Lease Transaction References</w:t>
      </w:r>
    </w:p>
    <w:p w14:paraId="159D3338" w14:textId="480F6239" w:rsidR="008352FE" w:rsidRPr="003D6607" w:rsidRDefault="008352FE" w:rsidP="008352FE">
      <w:pPr>
        <w:rPr>
          <w:rFonts w:cstheme="minorHAnsi"/>
          <w:strike/>
          <w:color w:val="FF0000"/>
        </w:rPr>
      </w:pPr>
      <w:r>
        <w:rPr>
          <w:rFonts w:cstheme="minorHAnsi"/>
          <w:b/>
          <w:bCs/>
        </w:rPr>
        <w:t>11</w:t>
      </w:r>
      <w:r w:rsidRPr="003D43F1">
        <w:rPr>
          <w:rFonts w:cstheme="minorHAnsi"/>
          <w:b/>
          <w:bCs/>
        </w:rPr>
        <w:t xml:space="preserve">) </w:t>
      </w:r>
      <w:r w:rsidRPr="003D6607">
        <w:rPr>
          <w:rFonts w:cstheme="minorHAnsi"/>
          <w:b/>
          <w:bCs/>
          <w:color w:val="FF0000"/>
        </w:rPr>
        <w:t>B438</w:t>
      </w:r>
      <w:r w:rsidRPr="003D6607">
        <w:rPr>
          <w:rFonts w:cstheme="minorHAnsi"/>
          <w:color w:val="FF0000"/>
        </w:rPr>
        <w:t xml:space="preserve"> </w:t>
      </w:r>
      <w:r w:rsidRPr="003D6607">
        <w:rPr>
          <w:rFonts w:cstheme="minorHAnsi"/>
          <w:strike/>
          <w:color w:val="FF0000"/>
        </w:rPr>
        <w:t>To record capital lease liability.</w:t>
      </w:r>
    </w:p>
    <w:p w14:paraId="4AC2AD94" w14:textId="01A9D91D" w:rsidR="008352FE" w:rsidRPr="003D6607" w:rsidRDefault="008352FE" w:rsidP="008352FE">
      <w:pPr>
        <w:rPr>
          <w:rFonts w:cstheme="minorHAnsi"/>
          <w:strike/>
          <w:color w:val="FF0000"/>
        </w:rPr>
      </w:pPr>
      <w:r w:rsidRPr="003D6607">
        <w:rPr>
          <w:rFonts w:cstheme="minorHAnsi"/>
          <w:b/>
          <w:bCs/>
          <w:strike/>
          <w:color w:val="FF0000"/>
        </w:rPr>
        <w:t>Comment:</w:t>
      </w:r>
      <w:r w:rsidRPr="003D6607">
        <w:rPr>
          <w:rFonts w:cstheme="minorHAnsi"/>
          <w:strike/>
          <w:color w:val="FF0000"/>
        </w:rPr>
        <w:t xml:space="preserve"> If capital lease is with a non-federal entity, the agency must have sufficient budgetary resources up front to cover the present value of the lease payments discounted using Treasury interest rates. Also post USSGL TC B134 if funded by a direct appropriation. Also post USSGL TCs G120 or G122 to track purchases.</w:t>
      </w:r>
    </w:p>
    <w:p w14:paraId="2989F67C" w14:textId="77777777" w:rsidR="008352FE" w:rsidRPr="003D6607" w:rsidRDefault="008352FE" w:rsidP="008352FE">
      <w:pPr>
        <w:spacing w:after="0"/>
        <w:rPr>
          <w:rFonts w:cstheme="minorHAnsi"/>
          <w:b/>
          <w:bCs/>
          <w:strike/>
          <w:color w:val="FF0000"/>
        </w:rPr>
      </w:pPr>
      <w:r w:rsidRPr="003D6607">
        <w:rPr>
          <w:rFonts w:cstheme="minorHAnsi"/>
          <w:b/>
          <w:bCs/>
          <w:strike/>
          <w:color w:val="FF0000"/>
        </w:rPr>
        <w:t xml:space="preserve">Budgetary Entry  </w:t>
      </w:r>
    </w:p>
    <w:p w14:paraId="274F603D" w14:textId="77777777" w:rsidR="00A453F3" w:rsidRPr="003D6607" w:rsidRDefault="00A453F3" w:rsidP="00A453F3">
      <w:pPr>
        <w:pStyle w:val="PlainText"/>
        <w:keepNext/>
        <w:keepLines/>
        <w:tabs>
          <w:tab w:val="left" w:pos="660"/>
          <w:tab w:val="left" w:pos="1840"/>
          <w:tab w:val="left" w:pos="2940"/>
          <w:tab w:val="left" w:pos="3140"/>
        </w:tabs>
        <w:jc w:val="both"/>
        <w:rPr>
          <w:rFonts w:asciiTheme="minorHAnsi" w:hAnsiTheme="minorHAnsi" w:cstheme="minorHAnsi"/>
          <w:bCs/>
          <w:strike/>
          <w:color w:val="FF0000"/>
          <w:sz w:val="22"/>
          <w:szCs w:val="22"/>
        </w:rPr>
      </w:pPr>
      <w:r w:rsidRPr="003D6607">
        <w:rPr>
          <w:rFonts w:asciiTheme="minorHAnsi" w:hAnsiTheme="minorHAnsi" w:cstheme="minorHAnsi"/>
          <w:bCs/>
          <w:strike/>
          <w:color w:val="FF0000"/>
          <w:sz w:val="22"/>
          <w:szCs w:val="22"/>
        </w:rPr>
        <w:t xml:space="preserve">Debit 480100 Undelivered Orders - Obligations, Unpaid     </w:t>
      </w:r>
    </w:p>
    <w:p w14:paraId="2B2BBA43" w14:textId="77777777" w:rsidR="00A453F3" w:rsidRPr="003D6607" w:rsidRDefault="00A453F3" w:rsidP="00A453F3">
      <w:pPr>
        <w:pStyle w:val="PlainText"/>
        <w:keepNext/>
        <w:keepLines/>
        <w:tabs>
          <w:tab w:val="left" w:pos="660"/>
          <w:tab w:val="left" w:pos="1840"/>
          <w:tab w:val="left" w:pos="2940"/>
          <w:tab w:val="left" w:pos="3140"/>
        </w:tabs>
        <w:jc w:val="both"/>
        <w:rPr>
          <w:rFonts w:asciiTheme="minorHAnsi" w:hAnsiTheme="minorHAnsi" w:cstheme="minorHAnsi"/>
          <w:bCs/>
          <w:strike/>
          <w:color w:val="FF0000"/>
          <w:sz w:val="22"/>
          <w:szCs w:val="22"/>
        </w:rPr>
      </w:pPr>
      <w:r w:rsidRPr="003D6607">
        <w:rPr>
          <w:rFonts w:asciiTheme="minorHAnsi" w:hAnsiTheme="minorHAnsi" w:cstheme="minorHAnsi"/>
          <w:bCs/>
          <w:strike/>
          <w:color w:val="FF0000"/>
          <w:sz w:val="22"/>
          <w:szCs w:val="22"/>
        </w:rPr>
        <w:tab/>
        <w:t xml:space="preserve">Credit    490100 Delivered Orders - Obligations, Unpaid </w:t>
      </w:r>
    </w:p>
    <w:p w14:paraId="20DE1DA6" w14:textId="77777777" w:rsidR="008352FE" w:rsidRPr="003D6607" w:rsidRDefault="008352FE" w:rsidP="008352FE">
      <w:pPr>
        <w:spacing w:after="0"/>
        <w:rPr>
          <w:rFonts w:cstheme="minorHAnsi"/>
          <w:strike/>
          <w:color w:val="FF0000"/>
        </w:rPr>
      </w:pPr>
    </w:p>
    <w:p w14:paraId="042431D7" w14:textId="77777777" w:rsidR="008352FE" w:rsidRPr="003D6607" w:rsidRDefault="008352FE" w:rsidP="008352FE">
      <w:pPr>
        <w:spacing w:after="0"/>
        <w:rPr>
          <w:rFonts w:cstheme="minorHAnsi"/>
          <w:b/>
          <w:bCs/>
          <w:strike/>
          <w:color w:val="FF0000"/>
        </w:rPr>
      </w:pPr>
      <w:r w:rsidRPr="003D6607">
        <w:rPr>
          <w:rFonts w:cstheme="minorHAnsi"/>
          <w:b/>
          <w:bCs/>
          <w:strike/>
          <w:color w:val="FF0000"/>
        </w:rPr>
        <w:t xml:space="preserve">Proprietary Entry  </w:t>
      </w:r>
    </w:p>
    <w:p w14:paraId="30719131" w14:textId="77777777" w:rsidR="00D84F1F" w:rsidRPr="003D6607" w:rsidRDefault="00D84F1F" w:rsidP="00D84F1F">
      <w:pPr>
        <w:spacing w:after="0"/>
        <w:rPr>
          <w:rFonts w:cstheme="minorHAnsi"/>
          <w:strike/>
          <w:color w:val="FF0000"/>
        </w:rPr>
      </w:pPr>
      <w:r w:rsidRPr="003D6607">
        <w:rPr>
          <w:rFonts w:cstheme="minorHAnsi"/>
          <w:strike/>
          <w:color w:val="FF0000"/>
        </w:rPr>
        <w:t xml:space="preserve">Debit 181000 Assets Under Capital Lease     </w:t>
      </w:r>
    </w:p>
    <w:p w14:paraId="6099B7D4" w14:textId="7A27BEAE" w:rsidR="005234FA" w:rsidRPr="003D6607" w:rsidRDefault="00D84F1F" w:rsidP="00D84F1F">
      <w:pPr>
        <w:spacing w:after="0"/>
        <w:ind w:firstLine="720"/>
        <w:rPr>
          <w:rFonts w:cstheme="minorHAnsi"/>
          <w:b/>
          <w:bCs/>
          <w:strike/>
          <w:color w:val="FF0000"/>
          <w:sz w:val="28"/>
          <w:szCs w:val="28"/>
          <w:u w:val="single"/>
        </w:rPr>
      </w:pPr>
      <w:r w:rsidRPr="003D6607">
        <w:rPr>
          <w:rFonts w:cstheme="minorHAnsi"/>
          <w:strike/>
          <w:color w:val="FF0000"/>
        </w:rPr>
        <w:t>Credit    294000 Capital Lease Liability</w:t>
      </w:r>
    </w:p>
    <w:p w14:paraId="4713BFFA" w14:textId="77777777" w:rsidR="005234FA" w:rsidRPr="00DC10AB" w:rsidRDefault="005234FA" w:rsidP="00DC10AB">
      <w:pPr>
        <w:rPr>
          <w:rFonts w:cstheme="minorHAnsi"/>
          <w:b/>
          <w:bCs/>
          <w:sz w:val="28"/>
          <w:szCs w:val="28"/>
          <w:u w:val="single"/>
        </w:rPr>
      </w:pPr>
    </w:p>
    <w:p w14:paraId="7FDC5F00" w14:textId="001B5FF9" w:rsidR="00DC10AB" w:rsidRPr="00DC10AB" w:rsidRDefault="006112B5" w:rsidP="00DC10AB">
      <w:pPr>
        <w:pStyle w:val="PlainText"/>
        <w:keepNext/>
        <w:keepLines/>
        <w:tabs>
          <w:tab w:val="left" w:pos="660"/>
          <w:tab w:val="left" w:pos="1840"/>
          <w:tab w:val="left" w:pos="2940"/>
          <w:tab w:val="left" w:pos="3140"/>
        </w:tabs>
        <w:spacing w:after="120"/>
        <w:ind w:left="662" w:hanging="662"/>
        <w:jc w:val="both"/>
        <w:rPr>
          <w:rFonts w:asciiTheme="minorHAnsi" w:hAnsiTheme="minorHAnsi" w:cstheme="minorHAnsi"/>
          <w:b/>
          <w:sz w:val="22"/>
          <w:szCs w:val="22"/>
        </w:rPr>
      </w:pPr>
      <w:r>
        <w:rPr>
          <w:rFonts w:asciiTheme="minorHAnsi" w:hAnsiTheme="minorHAnsi" w:cstheme="minorHAnsi"/>
          <w:b/>
          <w:sz w:val="22"/>
          <w:szCs w:val="22"/>
        </w:rPr>
        <w:t xml:space="preserve">Disbursements of Lease Payment </w:t>
      </w:r>
      <w:r w:rsidR="00DC10AB" w:rsidRPr="00DC10AB">
        <w:rPr>
          <w:rFonts w:asciiTheme="minorHAnsi" w:hAnsiTheme="minorHAnsi" w:cstheme="minorHAnsi"/>
          <w:b/>
          <w:sz w:val="22"/>
          <w:szCs w:val="22"/>
        </w:rPr>
        <w:t>Transaction References</w:t>
      </w:r>
    </w:p>
    <w:p w14:paraId="6124E5AF" w14:textId="77777777" w:rsidR="00C72B80" w:rsidRDefault="00DC10AB" w:rsidP="00C72B80">
      <w:pPr>
        <w:rPr>
          <w:rFonts w:cstheme="minorHAnsi"/>
        </w:rPr>
      </w:pPr>
      <w:r w:rsidRPr="00DC10AB">
        <w:rPr>
          <w:rFonts w:cstheme="minorHAnsi"/>
          <w:b/>
          <w:bCs/>
        </w:rPr>
        <w:t>1</w:t>
      </w:r>
      <w:r>
        <w:rPr>
          <w:rFonts w:cstheme="minorHAnsi"/>
          <w:b/>
          <w:bCs/>
        </w:rPr>
        <w:t>2</w:t>
      </w:r>
      <w:r w:rsidRPr="00DC10AB">
        <w:rPr>
          <w:rFonts w:cstheme="minorHAnsi"/>
          <w:b/>
          <w:bCs/>
        </w:rPr>
        <w:t xml:space="preserve">) </w:t>
      </w:r>
      <w:r w:rsidR="00C72B80">
        <w:rPr>
          <w:rFonts w:cstheme="minorHAnsi"/>
          <w:b/>
          <w:bCs/>
        </w:rPr>
        <w:t>B115</w:t>
      </w:r>
      <w:r w:rsidR="002F4421" w:rsidRPr="00DC10AB">
        <w:rPr>
          <w:rFonts w:cstheme="minorHAnsi"/>
        </w:rPr>
        <w:t xml:space="preserve"> </w:t>
      </w:r>
      <w:r w:rsidR="00C72B80" w:rsidRPr="00C72B80">
        <w:rPr>
          <w:rFonts w:cstheme="minorHAnsi"/>
        </w:rPr>
        <w:t xml:space="preserve">To record a confirmed disbursement schedule where an upward adjustment of a prior-year unpaid delivered order was previously accrued. </w:t>
      </w:r>
    </w:p>
    <w:p w14:paraId="42AD641F" w14:textId="2E969027" w:rsidR="002F4421" w:rsidRPr="00DC10AB" w:rsidRDefault="002F4421" w:rsidP="00C72B80">
      <w:pPr>
        <w:spacing w:after="0"/>
        <w:rPr>
          <w:rFonts w:cstheme="minorHAnsi"/>
          <w:b/>
          <w:bCs/>
        </w:rPr>
      </w:pPr>
      <w:r w:rsidRPr="00DC10AB">
        <w:rPr>
          <w:rFonts w:cstheme="minorHAnsi"/>
          <w:b/>
          <w:bCs/>
        </w:rPr>
        <w:t xml:space="preserve">Budgetary Entry  </w:t>
      </w:r>
    </w:p>
    <w:p w14:paraId="64004892" w14:textId="77777777" w:rsidR="003A4936" w:rsidRDefault="003A4936" w:rsidP="002F4421">
      <w:pPr>
        <w:spacing w:after="0"/>
        <w:rPr>
          <w:rFonts w:cstheme="minorHAnsi"/>
          <w:bCs/>
        </w:rPr>
      </w:pPr>
      <w:r w:rsidRPr="003A4936">
        <w:rPr>
          <w:rFonts w:cstheme="minorHAnsi"/>
          <w:bCs/>
        </w:rPr>
        <w:t xml:space="preserve">Debit 498100 Upward Adjustments of Prior-Year Delivered Orders - Obligations, Unpaid     </w:t>
      </w:r>
    </w:p>
    <w:p w14:paraId="040F092C" w14:textId="06A3FCA3" w:rsidR="002F4421" w:rsidRDefault="003A4936" w:rsidP="003A4936">
      <w:pPr>
        <w:spacing w:after="0"/>
        <w:ind w:firstLine="720"/>
        <w:rPr>
          <w:rFonts w:cstheme="minorHAnsi"/>
          <w:bCs/>
        </w:rPr>
      </w:pPr>
      <w:r w:rsidRPr="003A4936">
        <w:rPr>
          <w:rFonts w:cstheme="minorHAnsi"/>
          <w:bCs/>
        </w:rPr>
        <w:t>Credit    498200</w:t>
      </w:r>
      <w:r>
        <w:rPr>
          <w:rFonts w:cstheme="minorHAnsi"/>
          <w:bCs/>
        </w:rPr>
        <w:t xml:space="preserve"> </w:t>
      </w:r>
      <w:r w:rsidRPr="003A4936">
        <w:rPr>
          <w:rFonts w:cstheme="minorHAnsi"/>
          <w:bCs/>
        </w:rPr>
        <w:t>Upward Adjustments of Prior-Year Delivered Orders - Obligations, Paid</w:t>
      </w:r>
    </w:p>
    <w:p w14:paraId="139157D5" w14:textId="77777777" w:rsidR="003A4936" w:rsidRPr="00DC10AB" w:rsidRDefault="003A4936" w:rsidP="003A4936">
      <w:pPr>
        <w:spacing w:after="0"/>
        <w:ind w:firstLine="720"/>
        <w:rPr>
          <w:rFonts w:cstheme="minorHAnsi"/>
        </w:rPr>
      </w:pPr>
    </w:p>
    <w:p w14:paraId="4FDF8093" w14:textId="4422CBA4" w:rsidR="002F4421" w:rsidRPr="00DC10AB" w:rsidRDefault="002F4421" w:rsidP="002F4421">
      <w:pPr>
        <w:spacing w:after="0"/>
        <w:rPr>
          <w:rFonts w:cstheme="minorHAnsi"/>
          <w:b/>
          <w:bCs/>
        </w:rPr>
      </w:pPr>
      <w:r w:rsidRPr="00DC10AB">
        <w:rPr>
          <w:rFonts w:cstheme="minorHAnsi"/>
          <w:b/>
          <w:bCs/>
        </w:rPr>
        <w:t>Proprietary Entry</w:t>
      </w:r>
    </w:p>
    <w:p w14:paraId="4C546BF5" w14:textId="77777777" w:rsidR="002F4421" w:rsidRDefault="002F4421" w:rsidP="002F4421">
      <w:pPr>
        <w:spacing w:after="0"/>
        <w:rPr>
          <w:rFonts w:cstheme="minorHAnsi"/>
        </w:rPr>
      </w:pPr>
      <w:r w:rsidRPr="007579CF">
        <w:rPr>
          <w:rFonts w:cstheme="minorHAnsi"/>
        </w:rPr>
        <w:t>Debit 211000 Accounts Payable</w:t>
      </w:r>
    </w:p>
    <w:p w14:paraId="5DBE66B3" w14:textId="2417E5ED" w:rsidR="002F4421" w:rsidRDefault="002F4421" w:rsidP="002F4421">
      <w:pPr>
        <w:spacing w:after="0"/>
        <w:rPr>
          <w:rFonts w:cstheme="minorHAnsi"/>
        </w:rPr>
      </w:pPr>
      <w:r w:rsidRPr="007579CF">
        <w:rPr>
          <w:rFonts w:cstheme="minorHAnsi"/>
        </w:rPr>
        <w:t>Debit 211200 Accounts Payable for Federal Government Sponsored Enterprise</w:t>
      </w:r>
    </w:p>
    <w:p w14:paraId="7EC645F8" w14:textId="17773754" w:rsidR="00D10BE7" w:rsidRDefault="00D10BE7" w:rsidP="002F4421">
      <w:pPr>
        <w:spacing w:after="0"/>
        <w:rPr>
          <w:rFonts w:cstheme="minorHAnsi"/>
        </w:rPr>
      </w:pPr>
      <w:r w:rsidRPr="00D10BE7">
        <w:rPr>
          <w:rFonts w:cstheme="minorHAnsi"/>
        </w:rPr>
        <w:t xml:space="preserve">Debit 212000 Disbursements in Transit  </w:t>
      </w:r>
    </w:p>
    <w:p w14:paraId="6C76D2EA" w14:textId="4AA2504B" w:rsidR="002F4421" w:rsidRDefault="002F4421" w:rsidP="002F4421">
      <w:pPr>
        <w:spacing w:after="0"/>
        <w:rPr>
          <w:rFonts w:cstheme="minorHAnsi"/>
        </w:rPr>
      </w:pPr>
      <w:r w:rsidRPr="007579CF">
        <w:rPr>
          <w:rFonts w:cstheme="minorHAnsi"/>
        </w:rPr>
        <w:t>Debit 213000 Contract Holdbacks</w:t>
      </w:r>
    </w:p>
    <w:p w14:paraId="2EEFF228" w14:textId="77777777" w:rsidR="002F4421" w:rsidRDefault="002F4421" w:rsidP="002F4421">
      <w:pPr>
        <w:spacing w:after="0"/>
        <w:rPr>
          <w:rFonts w:cstheme="minorHAnsi"/>
        </w:rPr>
      </w:pPr>
      <w:r w:rsidRPr="007579CF">
        <w:rPr>
          <w:rFonts w:cstheme="minorHAnsi"/>
        </w:rPr>
        <w:t xml:space="preserve">Debit 216000 Entitlement Benefits Due and Payable  </w:t>
      </w:r>
    </w:p>
    <w:p w14:paraId="4629C2E5" w14:textId="77777777" w:rsidR="002F4421" w:rsidRDefault="002F4421" w:rsidP="002F4421">
      <w:pPr>
        <w:spacing w:after="0"/>
        <w:rPr>
          <w:rFonts w:cstheme="minorHAnsi"/>
        </w:rPr>
      </w:pPr>
      <w:r w:rsidRPr="007579CF">
        <w:rPr>
          <w:rFonts w:cstheme="minorHAnsi"/>
        </w:rPr>
        <w:t xml:space="preserve">Debit 219000 Other Liabilities With Related Budgetary Obligations  </w:t>
      </w:r>
    </w:p>
    <w:p w14:paraId="4B26A747" w14:textId="77777777" w:rsidR="002F4421" w:rsidRDefault="002F4421" w:rsidP="002F4421">
      <w:pPr>
        <w:spacing w:after="0"/>
        <w:rPr>
          <w:rFonts w:cstheme="minorHAnsi"/>
        </w:rPr>
      </w:pPr>
      <w:r w:rsidRPr="007579CF">
        <w:rPr>
          <w:rFonts w:cstheme="minorHAnsi"/>
        </w:rPr>
        <w:t xml:space="preserve">Debit 220000 Liability for Unpaid Insurance Claims  </w:t>
      </w:r>
    </w:p>
    <w:p w14:paraId="24EC31B3" w14:textId="77777777" w:rsidR="002F4421" w:rsidRDefault="002F4421" w:rsidP="002F4421">
      <w:pPr>
        <w:spacing w:after="0"/>
        <w:rPr>
          <w:rFonts w:cstheme="minorHAnsi"/>
        </w:rPr>
      </w:pPr>
      <w:r w:rsidRPr="007579CF">
        <w:rPr>
          <w:rFonts w:cstheme="minorHAnsi"/>
        </w:rPr>
        <w:t xml:space="preserve">Debit 221000 Accrued Funded Payroll and Leave  </w:t>
      </w:r>
    </w:p>
    <w:p w14:paraId="143B70E1" w14:textId="77777777" w:rsidR="002F4421" w:rsidRDefault="002F4421" w:rsidP="002F4421">
      <w:pPr>
        <w:spacing w:after="0"/>
        <w:rPr>
          <w:rFonts w:cstheme="minorHAnsi"/>
        </w:rPr>
      </w:pPr>
      <w:r w:rsidRPr="007579CF">
        <w:rPr>
          <w:rFonts w:cstheme="minorHAnsi"/>
        </w:rPr>
        <w:t xml:space="preserve">Debit 221100 Withholdings Payable  </w:t>
      </w:r>
    </w:p>
    <w:p w14:paraId="47661AD7" w14:textId="77777777" w:rsidR="002F4421" w:rsidRDefault="002F4421" w:rsidP="002F4421">
      <w:pPr>
        <w:spacing w:after="0"/>
        <w:rPr>
          <w:rFonts w:cstheme="minorHAnsi"/>
        </w:rPr>
      </w:pPr>
      <w:r w:rsidRPr="007579CF">
        <w:rPr>
          <w:rFonts w:cstheme="minorHAnsi"/>
        </w:rPr>
        <w:t xml:space="preserve">Debit 221300 Employer Contributions and Payroll Taxes Payable  </w:t>
      </w:r>
    </w:p>
    <w:p w14:paraId="33207F4D" w14:textId="77777777" w:rsidR="002F4421" w:rsidRDefault="002F4421" w:rsidP="002F4421">
      <w:pPr>
        <w:spacing w:after="0"/>
        <w:rPr>
          <w:rFonts w:cstheme="minorHAnsi"/>
        </w:rPr>
      </w:pPr>
      <w:r w:rsidRPr="007579CF">
        <w:rPr>
          <w:rFonts w:cstheme="minorHAnsi"/>
        </w:rPr>
        <w:t>Debit 221500 Other Post Employment Benefits Due and Payable</w:t>
      </w:r>
    </w:p>
    <w:p w14:paraId="00C0749C" w14:textId="77777777" w:rsidR="002F4421" w:rsidRPr="007579CF" w:rsidRDefault="002F4421" w:rsidP="002F4421">
      <w:pPr>
        <w:spacing w:after="0"/>
        <w:rPr>
          <w:rFonts w:cstheme="minorHAnsi"/>
          <w:color w:val="2E74B5" w:themeColor="accent5" w:themeShade="BF"/>
        </w:rPr>
      </w:pPr>
      <w:r w:rsidRPr="007579CF">
        <w:rPr>
          <w:rFonts w:cstheme="minorHAnsi"/>
          <w:color w:val="2E74B5" w:themeColor="accent5" w:themeShade="BF"/>
        </w:rPr>
        <w:t>Debit 293000 Lessee Lease Liability</w:t>
      </w:r>
    </w:p>
    <w:p w14:paraId="72462AA8" w14:textId="77777777" w:rsidR="002F4421" w:rsidRPr="007579CF" w:rsidRDefault="002F4421" w:rsidP="002F4421">
      <w:pPr>
        <w:spacing w:after="0"/>
        <w:rPr>
          <w:rFonts w:cstheme="minorHAnsi"/>
          <w:strike/>
          <w:color w:val="FF0000"/>
        </w:rPr>
      </w:pPr>
      <w:r w:rsidRPr="007579CF">
        <w:rPr>
          <w:rFonts w:cstheme="minorHAnsi"/>
          <w:strike/>
          <w:color w:val="FF0000"/>
        </w:rPr>
        <w:t xml:space="preserve">Debit 294000 Capital Lease Liability     </w:t>
      </w:r>
    </w:p>
    <w:p w14:paraId="08DF72C3" w14:textId="32433082" w:rsidR="002F4421" w:rsidRDefault="002F4421" w:rsidP="002F4421">
      <w:pPr>
        <w:spacing w:after="0"/>
        <w:ind w:firstLine="720"/>
        <w:rPr>
          <w:rFonts w:cstheme="minorHAnsi"/>
          <w:b/>
          <w:bCs/>
          <w:sz w:val="28"/>
          <w:szCs w:val="28"/>
          <w:u w:val="single"/>
        </w:rPr>
      </w:pPr>
      <w:r w:rsidRPr="007579CF">
        <w:rPr>
          <w:rFonts w:cstheme="minorHAnsi"/>
        </w:rPr>
        <w:t xml:space="preserve">Credit    </w:t>
      </w:r>
      <w:r w:rsidR="0032158E">
        <w:rPr>
          <w:rFonts w:cstheme="minorHAnsi"/>
        </w:rPr>
        <w:t>101000 Fund Balance With Treasury</w:t>
      </w:r>
    </w:p>
    <w:p w14:paraId="11D003C2" w14:textId="77777777" w:rsidR="00EA333F" w:rsidRDefault="00EA333F" w:rsidP="00DC10AB">
      <w:pPr>
        <w:rPr>
          <w:rFonts w:cstheme="minorHAnsi"/>
          <w:b/>
          <w:bCs/>
        </w:rPr>
      </w:pPr>
    </w:p>
    <w:p w14:paraId="2F8D9A96" w14:textId="77777777" w:rsidR="0008667E" w:rsidRDefault="0008667E" w:rsidP="00DC10AB">
      <w:pPr>
        <w:rPr>
          <w:rFonts w:cstheme="minorHAnsi"/>
          <w:b/>
          <w:bCs/>
        </w:rPr>
      </w:pPr>
    </w:p>
    <w:p w14:paraId="7CBFB71E" w14:textId="77777777" w:rsidR="0008667E" w:rsidRDefault="0008667E" w:rsidP="00DC10AB">
      <w:pPr>
        <w:rPr>
          <w:rFonts w:cstheme="minorHAnsi"/>
          <w:b/>
          <w:bCs/>
        </w:rPr>
      </w:pPr>
    </w:p>
    <w:p w14:paraId="0BE52BDB" w14:textId="77777777" w:rsidR="0008667E" w:rsidRPr="00DC10AB" w:rsidRDefault="0008667E" w:rsidP="0008667E">
      <w:pPr>
        <w:pStyle w:val="PlainText"/>
        <w:keepNext/>
        <w:keepLines/>
        <w:tabs>
          <w:tab w:val="left" w:pos="660"/>
          <w:tab w:val="left" w:pos="1840"/>
          <w:tab w:val="left" w:pos="2940"/>
          <w:tab w:val="left" w:pos="3140"/>
        </w:tabs>
        <w:spacing w:after="120"/>
        <w:ind w:left="662" w:hanging="662"/>
        <w:jc w:val="both"/>
        <w:rPr>
          <w:rFonts w:asciiTheme="minorHAnsi" w:hAnsiTheme="minorHAnsi" w:cstheme="minorHAnsi"/>
          <w:b/>
          <w:sz w:val="22"/>
          <w:szCs w:val="22"/>
        </w:rPr>
      </w:pPr>
      <w:r>
        <w:rPr>
          <w:rFonts w:asciiTheme="minorHAnsi" w:hAnsiTheme="minorHAnsi" w:cstheme="minorHAnsi"/>
          <w:b/>
          <w:sz w:val="22"/>
          <w:szCs w:val="22"/>
        </w:rPr>
        <w:lastRenderedPageBreak/>
        <w:t xml:space="preserve">Disbursements of Lease Payment </w:t>
      </w:r>
      <w:r w:rsidRPr="00DC10AB">
        <w:rPr>
          <w:rFonts w:asciiTheme="minorHAnsi" w:hAnsiTheme="minorHAnsi" w:cstheme="minorHAnsi"/>
          <w:b/>
          <w:sz w:val="22"/>
          <w:szCs w:val="22"/>
        </w:rPr>
        <w:t>Transaction References</w:t>
      </w:r>
    </w:p>
    <w:p w14:paraId="44359290" w14:textId="6670497A" w:rsidR="00DC10AB" w:rsidRPr="00DC10AB" w:rsidRDefault="00EA333F" w:rsidP="00DC10AB">
      <w:pPr>
        <w:rPr>
          <w:rFonts w:cstheme="minorHAnsi"/>
        </w:rPr>
      </w:pPr>
      <w:r>
        <w:rPr>
          <w:rFonts w:cstheme="minorHAnsi"/>
          <w:b/>
          <w:bCs/>
        </w:rPr>
        <w:t xml:space="preserve">13) </w:t>
      </w:r>
      <w:r w:rsidR="00DC10AB" w:rsidRPr="00DC10AB">
        <w:rPr>
          <w:rFonts w:cstheme="minorHAnsi"/>
          <w:b/>
          <w:bCs/>
        </w:rPr>
        <w:t>B408</w:t>
      </w:r>
      <w:r w:rsidR="00DC10AB" w:rsidRPr="00DC10AB">
        <w:rPr>
          <w:rFonts w:cstheme="minorHAnsi"/>
        </w:rPr>
        <w:t xml:space="preserve"> To reclassify payable schedules for disbursements to "in-transit" until the payment schedule is confirmed.</w:t>
      </w:r>
    </w:p>
    <w:p w14:paraId="1BE4C04A" w14:textId="77777777" w:rsidR="00DC10AB" w:rsidRPr="00DC10AB" w:rsidRDefault="00DC10AB" w:rsidP="00DC10AB">
      <w:pPr>
        <w:spacing w:after="0"/>
        <w:rPr>
          <w:rFonts w:cstheme="minorHAnsi"/>
          <w:b/>
          <w:bCs/>
        </w:rPr>
      </w:pPr>
      <w:r w:rsidRPr="00DC10AB">
        <w:rPr>
          <w:rFonts w:cstheme="minorHAnsi"/>
          <w:b/>
          <w:bCs/>
        </w:rPr>
        <w:t xml:space="preserve">Budgetary Entry  </w:t>
      </w:r>
    </w:p>
    <w:p w14:paraId="071ACECD" w14:textId="07209B4D" w:rsidR="00DC10AB" w:rsidRPr="00DC10AB" w:rsidRDefault="00DC10AB" w:rsidP="00DC10AB">
      <w:pPr>
        <w:pStyle w:val="PlainText"/>
        <w:keepNext/>
        <w:keepLines/>
        <w:tabs>
          <w:tab w:val="left" w:pos="660"/>
          <w:tab w:val="left" w:pos="1840"/>
          <w:tab w:val="left" w:pos="2940"/>
          <w:tab w:val="left" w:pos="3140"/>
        </w:tabs>
        <w:jc w:val="both"/>
        <w:rPr>
          <w:rFonts w:asciiTheme="minorHAnsi" w:hAnsiTheme="minorHAnsi" w:cstheme="minorHAnsi"/>
          <w:bCs/>
          <w:sz w:val="22"/>
          <w:szCs w:val="22"/>
        </w:rPr>
      </w:pPr>
      <w:r>
        <w:rPr>
          <w:rFonts w:asciiTheme="minorHAnsi" w:hAnsiTheme="minorHAnsi" w:cstheme="minorHAnsi"/>
          <w:bCs/>
          <w:sz w:val="22"/>
          <w:szCs w:val="22"/>
        </w:rPr>
        <w:t>None</w:t>
      </w:r>
    </w:p>
    <w:p w14:paraId="2A7C2FF8" w14:textId="77777777" w:rsidR="00DC10AB" w:rsidRPr="00DC10AB" w:rsidRDefault="00DC10AB" w:rsidP="00DC10AB">
      <w:pPr>
        <w:spacing w:after="0"/>
        <w:rPr>
          <w:rFonts w:cstheme="minorHAnsi"/>
        </w:rPr>
      </w:pPr>
    </w:p>
    <w:p w14:paraId="7948F7FC" w14:textId="77777777" w:rsidR="00DC10AB" w:rsidRPr="00DC10AB" w:rsidRDefault="00DC10AB" w:rsidP="00DC10AB">
      <w:pPr>
        <w:spacing w:after="0"/>
        <w:rPr>
          <w:rFonts w:cstheme="minorHAnsi"/>
          <w:b/>
          <w:bCs/>
        </w:rPr>
      </w:pPr>
      <w:r w:rsidRPr="00DC10AB">
        <w:rPr>
          <w:rFonts w:cstheme="minorHAnsi"/>
          <w:b/>
          <w:bCs/>
        </w:rPr>
        <w:t xml:space="preserve">Proprietary Entry  </w:t>
      </w:r>
    </w:p>
    <w:p w14:paraId="3FF1EA7A" w14:textId="77777777" w:rsidR="007579CF" w:rsidRDefault="007579CF" w:rsidP="007579CF">
      <w:pPr>
        <w:spacing w:after="0"/>
        <w:rPr>
          <w:rFonts w:cstheme="minorHAnsi"/>
        </w:rPr>
      </w:pPr>
      <w:r w:rsidRPr="007579CF">
        <w:rPr>
          <w:rFonts w:cstheme="minorHAnsi"/>
        </w:rPr>
        <w:t>Debit 211000 Accounts Payable</w:t>
      </w:r>
    </w:p>
    <w:p w14:paraId="01F9277C" w14:textId="77777777" w:rsidR="007579CF" w:rsidRDefault="007579CF" w:rsidP="007579CF">
      <w:pPr>
        <w:spacing w:after="0"/>
        <w:rPr>
          <w:rFonts w:cstheme="minorHAnsi"/>
        </w:rPr>
      </w:pPr>
      <w:r w:rsidRPr="007579CF">
        <w:rPr>
          <w:rFonts w:cstheme="minorHAnsi"/>
        </w:rPr>
        <w:t xml:space="preserve">Debit 211200 Accounts Payable for Federal Government Sponsored Enterprise  </w:t>
      </w:r>
    </w:p>
    <w:p w14:paraId="31B84BEF" w14:textId="77777777" w:rsidR="007579CF" w:rsidRDefault="007579CF" w:rsidP="007579CF">
      <w:pPr>
        <w:spacing w:after="0"/>
        <w:rPr>
          <w:rFonts w:cstheme="minorHAnsi"/>
        </w:rPr>
      </w:pPr>
      <w:r w:rsidRPr="007579CF">
        <w:rPr>
          <w:rFonts w:cstheme="minorHAnsi"/>
        </w:rPr>
        <w:t xml:space="preserve">Debit 213000 Contract Holdbacks  </w:t>
      </w:r>
    </w:p>
    <w:p w14:paraId="3FB817BF" w14:textId="77777777" w:rsidR="007579CF" w:rsidRDefault="007579CF" w:rsidP="007579CF">
      <w:pPr>
        <w:spacing w:after="0"/>
        <w:rPr>
          <w:rFonts w:cstheme="minorHAnsi"/>
        </w:rPr>
      </w:pPr>
      <w:r w:rsidRPr="007579CF">
        <w:rPr>
          <w:rFonts w:cstheme="minorHAnsi"/>
        </w:rPr>
        <w:t xml:space="preserve">Debit 214000 Accrued Interest Payable - Not Otherwise Classified  </w:t>
      </w:r>
    </w:p>
    <w:p w14:paraId="38965E48" w14:textId="77777777" w:rsidR="007579CF" w:rsidRDefault="007579CF" w:rsidP="007579CF">
      <w:pPr>
        <w:spacing w:after="0"/>
        <w:rPr>
          <w:rFonts w:cstheme="minorHAnsi"/>
        </w:rPr>
      </w:pPr>
      <w:r w:rsidRPr="007579CF">
        <w:rPr>
          <w:rFonts w:cstheme="minorHAnsi"/>
        </w:rPr>
        <w:t xml:space="preserve">Debit 216000 Entitlement Benefits Due and Payable  </w:t>
      </w:r>
    </w:p>
    <w:p w14:paraId="05CAABD5" w14:textId="77777777" w:rsidR="007579CF" w:rsidRDefault="007579CF" w:rsidP="007579CF">
      <w:pPr>
        <w:spacing w:after="0"/>
        <w:rPr>
          <w:rFonts w:cstheme="minorHAnsi"/>
        </w:rPr>
      </w:pPr>
      <w:r w:rsidRPr="007579CF">
        <w:rPr>
          <w:rFonts w:cstheme="minorHAnsi"/>
        </w:rPr>
        <w:t xml:space="preserve">Debit 219000 Other Liabilities With Related Budgetary Obligations  </w:t>
      </w:r>
    </w:p>
    <w:p w14:paraId="5D303578" w14:textId="77777777" w:rsidR="007579CF" w:rsidRDefault="007579CF" w:rsidP="007579CF">
      <w:pPr>
        <w:spacing w:after="0"/>
        <w:rPr>
          <w:rFonts w:cstheme="minorHAnsi"/>
        </w:rPr>
      </w:pPr>
      <w:r w:rsidRPr="007579CF">
        <w:rPr>
          <w:rFonts w:cstheme="minorHAnsi"/>
        </w:rPr>
        <w:t xml:space="preserve">Debit 220000 Liability for Unpaid Insurance Claims  </w:t>
      </w:r>
    </w:p>
    <w:p w14:paraId="56622C90" w14:textId="77777777" w:rsidR="007579CF" w:rsidRDefault="007579CF" w:rsidP="007579CF">
      <w:pPr>
        <w:spacing w:after="0"/>
        <w:rPr>
          <w:rFonts w:cstheme="minorHAnsi"/>
        </w:rPr>
      </w:pPr>
      <w:r w:rsidRPr="007579CF">
        <w:rPr>
          <w:rFonts w:cstheme="minorHAnsi"/>
        </w:rPr>
        <w:t xml:space="preserve">Debit 221000 Accrued Funded Payroll and Leave  </w:t>
      </w:r>
    </w:p>
    <w:p w14:paraId="37368C49" w14:textId="77777777" w:rsidR="007579CF" w:rsidRDefault="007579CF" w:rsidP="007579CF">
      <w:pPr>
        <w:spacing w:after="0"/>
        <w:rPr>
          <w:rFonts w:cstheme="minorHAnsi"/>
        </w:rPr>
      </w:pPr>
      <w:r w:rsidRPr="007579CF">
        <w:rPr>
          <w:rFonts w:cstheme="minorHAnsi"/>
        </w:rPr>
        <w:t xml:space="preserve">Debit 221100 Withholdings Payable  </w:t>
      </w:r>
    </w:p>
    <w:p w14:paraId="0CA337D7" w14:textId="77777777" w:rsidR="007579CF" w:rsidRDefault="007579CF" w:rsidP="007579CF">
      <w:pPr>
        <w:spacing w:after="0"/>
        <w:rPr>
          <w:rFonts w:cstheme="minorHAnsi"/>
        </w:rPr>
      </w:pPr>
      <w:r w:rsidRPr="007579CF">
        <w:rPr>
          <w:rFonts w:cstheme="minorHAnsi"/>
        </w:rPr>
        <w:t xml:space="preserve">Debit 221300 Employer Contributions and Payroll Taxes Payable  </w:t>
      </w:r>
    </w:p>
    <w:p w14:paraId="1B70A449" w14:textId="0137089B" w:rsidR="007579CF" w:rsidRDefault="007579CF" w:rsidP="007579CF">
      <w:pPr>
        <w:spacing w:after="0"/>
        <w:rPr>
          <w:rFonts w:cstheme="minorHAnsi"/>
        </w:rPr>
      </w:pPr>
      <w:r w:rsidRPr="007579CF">
        <w:rPr>
          <w:rFonts w:cstheme="minorHAnsi"/>
        </w:rPr>
        <w:t>Debit 221500 Other Post Employment Benefits Due and Payable</w:t>
      </w:r>
    </w:p>
    <w:p w14:paraId="580502E4" w14:textId="5F70B068" w:rsidR="007579CF" w:rsidRPr="007579CF" w:rsidRDefault="007579CF" w:rsidP="007579CF">
      <w:pPr>
        <w:spacing w:after="0"/>
        <w:rPr>
          <w:rFonts w:cstheme="minorHAnsi"/>
          <w:color w:val="2E74B5" w:themeColor="accent5" w:themeShade="BF"/>
        </w:rPr>
      </w:pPr>
      <w:r w:rsidRPr="007579CF">
        <w:rPr>
          <w:rFonts w:cstheme="minorHAnsi"/>
          <w:color w:val="2E74B5" w:themeColor="accent5" w:themeShade="BF"/>
        </w:rPr>
        <w:t>Debit 293000 Lessee Lease Liability</w:t>
      </w:r>
    </w:p>
    <w:p w14:paraId="06157C96" w14:textId="77777777" w:rsidR="007579CF" w:rsidRPr="007579CF" w:rsidRDefault="007579CF" w:rsidP="007579CF">
      <w:pPr>
        <w:spacing w:after="0"/>
        <w:rPr>
          <w:rFonts w:cstheme="minorHAnsi"/>
          <w:strike/>
          <w:color w:val="FF0000"/>
        </w:rPr>
      </w:pPr>
      <w:r w:rsidRPr="007579CF">
        <w:rPr>
          <w:rFonts w:cstheme="minorHAnsi"/>
          <w:strike/>
          <w:color w:val="FF0000"/>
        </w:rPr>
        <w:t xml:space="preserve">Debit 294000 Capital Lease Liability     </w:t>
      </w:r>
    </w:p>
    <w:p w14:paraId="56F3D606" w14:textId="531DF36F" w:rsidR="005234FA" w:rsidRDefault="007579CF" w:rsidP="007579CF">
      <w:pPr>
        <w:spacing w:after="0"/>
        <w:ind w:firstLine="720"/>
        <w:rPr>
          <w:rFonts w:cstheme="minorHAnsi"/>
          <w:b/>
          <w:bCs/>
          <w:sz w:val="28"/>
          <w:szCs w:val="28"/>
          <w:u w:val="single"/>
        </w:rPr>
      </w:pPr>
      <w:r w:rsidRPr="007579CF">
        <w:rPr>
          <w:rFonts w:cstheme="minorHAnsi"/>
        </w:rPr>
        <w:t>Credit    212000</w:t>
      </w:r>
      <w:r w:rsidR="0032158E">
        <w:rPr>
          <w:rFonts w:cstheme="minorHAnsi"/>
        </w:rPr>
        <w:t xml:space="preserve"> </w:t>
      </w:r>
      <w:r w:rsidRPr="007579CF">
        <w:rPr>
          <w:rFonts w:cstheme="minorHAnsi"/>
        </w:rPr>
        <w:t>Disbursements in Transit</w:t>
      </w:r>
    </w:p>
    <w:p w14:paraId="6F7BA649" w14:textId="77777777" w:rsidR="005234FA" w:rsidRDefault="005234FA" w:rsidP="0041462B">
      <w:pPr>
        <w:jc w:val="center"/>
        <w:rPr>
          <w:rFonts w:cstheme="minorHAnsi"/>
          <w:b/>
          <w:bCs/>
          <w:sz w:val="28"/>
          <w:szCs w:val="28"/>
          <w:u w:val="single"/>
        </w:rPr>
      </w:pPr>
    </w:p>
    <w:p w14:paraId="2A6644D1" w14:textId="77777777" w:rsidR="005234FA" w:rsidRDefault="005234FA" w:rsidP="0041462B">
      <w:pPr>
        <w:jc w:val="center"/>
        <w:rPr>
          <w:rFonts w:cstheme="minorHAnsi"/>
          <w:b/>
          <w:bCs/>
          <w:sz w:val="28"/>
          <w:szCs w:val="28"/>
          <w:u w:val="single"/>
        </w:rPr>
      </w:pPr>
    </w:p>
    <w:p w14:paraId="0DE0C1D8" w14:textId="77777777" w:rsidR="005234FA" w:rsidRDefault="005234FA" w:rsidP="0041462B">
      <w:pPr>
        <w:jc w:val="center"/>
        <w:rPr>
          <w:rFonts w:cstheme="minorHAnsi"/>
          <w:b/>
          <w:bCs/>
          <w:sz w:val="28"/>
          <w:szCs w:val="28"/>
          <w:u w:val="single"/>
        </w:rPr>
      </w:pPr>
    </w:p>
    <w:p w14:paraId="016EE489" w14:textId="77777777" w:rsidR="005234FA" w:rsidRDefault="005234FA" w:rsidP="0041462B">
      <w:pPr>
        <w:jc w:val="center"/>
        <w:rPr>
          <w:rFonts w:cstheme="minorHAnsi"/>
          <w:b/>
          <w:bCs/>
          <w:sz w:val="28"/>
          <w:szCs w:val="28"/>
          <w:u w:val="single"/>
        </w:rPr>
      </w:pPr>
    </w:p>
    <w:p w14:paraId="7CB4EA8E" w14:textId="77777777" w:rsidR="005234FA" w:rsidRDefault="005234FA" w:rsidP="0041462B">
      <w:pPr>
        <w:jc w:val="center"/>
        <w:rPr>
          <w:rFonts w:cstheme="minorHAnsi"/>
          <w:b/>
          <w:bCs/>
          <w:sz w:val="28"/>
          <w:szCs w:val="28"/>
          <w:u w:val="single"/>
        </w:rPr>
      </w:pPr>
    </w:p>
    <w:p w14:paraId="46D83537" w14:textId="77777777" w:rsidR="005234FA" w:rsidRDefault="005234FA" w:rsidP="0041462B">
      <w:pPr>
        <w:jc w:val="center"/>
        <w:rPr>
          <w:rFonts w:cstheme="minorHAnsi"/>
          <w:b/>
          <w:bCs/>
          <w:sz w:val="28"/>
          <w:szCs w:val="28"/>
          <w:u w:val="single"/>
        </w:rPr>
      </w:pPr>
    </w:p>
    <w:p w14:paraId="2180872A" w14:textId="77777777" w:rsidR="0032158E" w:rsidRDefault="0032158E" w:rsidP="0041462B">
      <w:pPr>
        <w:jc w:val="center"/>
        <w:rPr>
          <w:rFonts w:cstheme="minorHAnsi"/>
          <w:b/>
          <w:bCs/>
          <w:sz w:val="28"/>
          <w:szCs w:val="28"/>
          <w:u w:val="single"/>
        </w:rPr>
      </w:pPr>
    </w:p>
    <w:p w14:paraId="2E6676D0" w14:textId="77777777" w:rsidR="0032158E" w:rsidRDefault="0032158E" w:rsidP="0041462B">
      <w:pPr>
        <w:jc w:val="center"/>
        <w:rPr>
          <w:rFonts w:cstheme="minorHAnsi"/>
          <w:b/>
          <w:bCs/>
          <w:sz w:val="28"/>
          <w:szCs w:val="28"/>
          <w:u w:val="single"/>
        </w:rPr>
      </w:pPr>
    </w:p>
    <w:p w14:paraId="5F69C7B5" w14:textId="77777777" w:rsidR="005234FA" w:rsidRDefault="005234FA" w:rsidP="0041462B">
      <w:pPr>
        <w:jc w:val="center"/>
        <w:rPr>
          <w:rFonts w:cstheme="minorHAnsi"/>
          <w:b/>
          <w:bCs/>
          <w:sz w:val="28"/>
          <w:szCs w:val="28"/>
          <w:u w:val="single"/>
        </w:rPr>
      </w:pPr>
    </w:p>
    <w:p w14:paraId="63A580BB" w14:textId="77777777" w:rsidR="005234FA" w:rsidRDefault="005234FA" w:rsidP="0041462B">
      <w:pPr>
        <w:jc w:val="center"/>
        <w:rPr>
          <w:rFonts w:cstheme="minorHAnsi"/>
          <w:b/>
          <w:bCs/>
          <w:sz w:val="28"/>
          <w:szCs w:val="28"/>
          <w:u w:val="single"/>
        </w:rPr>
      </w:pPr>
    </w:p>
    <w:p w14:paraId="7BADC5A0" w14:textId="77777777" w:rsidR="005234FA" w:rsidRDefault="005234FA" w:rsidP="0041462B">
      <w:pPr>
        <w:jc w:val="center"/>
        <w:rPr>
          <w:rFonts w:cstheme="minorHAnsi"/>
          <w:b/>
          <w:bCs/>
          <w:sz w:val="28"/>
          <w:szCs w:val="28"/>
          <w:u w:val="single"/>
        </w:rPr>
      </w:pPr>
    </w:p>
    <w:p w14:paraId="6C7A7513" w14:textId="77777777" w:rsidR="005234FA" w:rsidRDefault="005234FA" w:rsidP="0008667E">
      <w:pPr>
        <w:rPr>
          <w:rFonts w:cstheme="minorHAnsi"/>
          <w:b/>
          <w:bCs/>
          <w:sz w:val="28"/>
          <w:szCs w:val="28"/>
          <w:u w:val="single"/>
        </w:rPr>
      </w:pPr>
    </w:p>
    <w:p w14:paraId="2303EEF3" w14:textId="5F196667" w:rsidR="0041462B" w:rsidRPr="00C70A55" w:rsidRDefault="0041462B" w:rsidP="0041462B">
      <w:pPr>
        <w:jc w:val="center"/>
        <w:rPr>
          <w:rFonts w:cstheme="minorHAnsi"/>
          <w:b/>
          <w:bCs/>
          <w:sz w:val="28"/>
          <w:szCs w:val="28"/>
          <w:u w:val="single"/>
        </w:rPr>
      </w:pPr>
      <w:r>
        <w:rPr>
          <w:rFonts w:cstheme="minorHAnsi"/>
          <w:b/>
          <w:bCs/>
          <w:sz w:val="28"/>
          <w:szCs w:val="28"/>
          <w:u w:val="single"/>
        </w:rPr>
        <w:lastRenderedPageBreak/>
        <w:t xml:space="preserve">New </w:t>
      </w:r>
      <w:r w:rsidRPr="00C70A55">
        <w:rPr>
          <w:rFonts w:cstheme="minorHAnsi"/>
          <w:b/>
          <w:bCs/>
          <w:sz w:val="28"/>
          <w:szCs w:val="28"/>
          <w:u w:val="single"/>
        </w:rPr>
        <w:t>Proprietary Transaction Code</w:t>
      </w:r>
      <w:r>
        <w:rPr>
          <w:rFonts w:cstheme="minorHAnsi"/>
          <w:b/>
          <w:bCs/>
          <w:sz w:val="28"/>
          <w:szCs w:val="28"/>
          <w:u w:val="single"/>
        </w:rPr>
        <w:t>s</w:t>
      </w:r>
      <w:r w:rsidRPr="00C70A55">
        <w:rPr>
          <w:rFonts w:cstheme="minorHAnsi"/>
          <w:b/>
          <w:bCs/>
          <w:sz w:val="28"/>
          <w:szCs w:val="28"/>
          <w:u w:val="single"/>
        </w:rPr>
        <w:t xml:space="preserve"> (FY 202</w:t>
      </w:r>
      <w:r>
        <w:rPr>
          <w:rFonts w:cstheme="minorHAnsi"/>
          <w:b/>
          <w:bCs/>
          <w:sz w:val="28"/>
          <w:szCs w:val="28"/>
          <w:u w:val="single"/>
        </w:rPr>
        <w:t>6</w:t>
      </w:r>
      <w:r w:rsidRPr="00C70A55">
        <w:rPr>
          <w:rFonts w:cstheme="minorHAnsi"/>
          <w:b/>
          <w:bCs/>
          <w:sz w:val="28"/>
          <w:szCs w:val="28"/>
          <w:u w:val="single"/>
        </w:rPr>
        <w:t>)</w:t>
      </w:r>
    </w:p>
    <w:p w14:paraId="2D795F89" w14:textId="0A4312E3" w:rsidR="0041462B" w:rsidRPr="00B4004F" w:rsidRDefault="00B4004F" w:rsidP="00B4004F">
      <w:pPr>
        <w:pStyle w:val="PlainText"/>
        <w:keepNext/>
        <w:keepLines/>
        <w:tabs>
          <w:tab w:val="left" w:pos="660"/>
          <w:tab w:val="left" w:pos="1840"/>
          <w:tab w:val="left" w:pos="2940"/>
          <w:tab w:val="left" w:pos="3140"/>
        </w:tabs>
        <w:spacing w:after="120"/>
        <w:ind w:left="662" w:hanging="662"/>
        <w:jc w:val="both"/>
        <w:rPr>
          <w:rFonts w:asciiTheme="minorHAnsi" w:hAnsiTheme="minorHAnsi" w:cstheme="minorHAnsi"/>
          <w:b/>
          <w:sz w:val="22"/>
          <w:szCs w:val="22"/>
        </w:rPr>
      </w:pPr>
      <w:r>
        <w:rPr>
          <w:rFonts w:asciiTheme="minorHAnsi" w:hAnsiTheme="minorHAnsi" w:cstheme="minorHAnsi"/>
          <w:b/>
          <w:sz w:val="22"/>
          <w:szCs w:val="22"/>
        </w:rPr>
        <w:t>SFFAS 59 Land Implementation – Sales of Land &amp; Land Rights</w:t>
      </w:r>
    </w:p>
    <w:p w14:paraId="4DE67FF0" w14:textId="4D1468AD" w:rsidR="0041462B" w:rsidRPr="00F41C33" w:rsidRDefault="0041462B" w:rsidP="0041462B">
      <w:pPr>
        <w:autoSpaceDE w:val="0"/>
        <w:autoSpaceDN w:val="0"/>
        <w:adjustRightInd w:val="0"/>
        <w:spacing w:after="120" w:line="240" w:lineRule="auto"/>
        <w:jc w:val="both"/>
        <w:rPr>
          <w:rFonts w:cstheme="minorHAnsi"/>
          <w:bCs/>
          <w:color w:val="0070C0"/>
        </w:rPr>
      </w:pPr>
      <w:r w:rsidRPr="0041462B">
        <w:rPr>
          <w:rFonts w:cstheme="minorHAnsi"/>
          <w:b/>
        </w:rPr>
        <w:t>1</w:t>
      </w:r>
      <w:r w:rsidRPr="00B42FC9">
        <w:rPr>
          <w:rFonts w:cstheme="minorHAnsi"/>
          <w:b/>
        </w:rPr>
        <w:t>)</w:t>
      </w:r>
      <w:r>
        <w:rPr>
          <w:rFonts w:cstheme="minorHAnsi"/>
          <w:b/>
        </w:rPr>
        <w:t xml:space="preserve"> </w:t>
      </w:r>
      <w:r w:rsidRPr="00F41C33">
        <w:rPr>
          <w:rFonts w:cstheme="minorHAnsi"/>
          <w:b/>
          <w:color w:val="0070C0"/>
        </w:rPr>
        <w:t xml:space="preserve">C627 </w:t>
      </w:r>
      <w:r w:rsidRPr="00F41C33">
        <w:rPr>
          <w:rFonts w:cstheme="minorHAnsi"/>
          <w:bCs/>
          <w:color w:val="0070C0"/>
        </w:rPr>
        <w:t xml:space="preserve">To record </w:t>
      </w:r>
      <w:r w:rsidR="00A73B27">
        <w:rPr>
          <w:rFonts w:cstheme="minorHAnsi"/>
          <w:bCs/>
          <w:color w:val="0070C0"/>
        </w:rPr>
        <w:t>proceeds</w:t>
      </w:r>
      <w:r w:rsidRPr="00F41C33">
        <w:rPr>
          <w:rFonts w:cstheme="minorHAnsi"/>
          <w:bCs/>
          <w:color w:val="0070C0"/>
        </w:rPr>
        <w:t xml:space="preserve"> from the sale of land</w:t>
      </w:r>
      <w:r>
        <w:rPr>
          <w:rFonts w:cstheme="minorHAnsi"/>
          <w:bCs/>
          <w:color w:val="0070C0"/>
        </w:rPr>
        <w:t xml:space="preserve">, </w:t>
      </w:r>
      <w:r w:rsidRPr="00F41C33">
        <w:rPr>
          <w:rFonts w:cstheme="minorHAnsi"/>
          <w:bCs/>
          <w:color w:val="0070C0"/>
        </w:rPr>
        <w:t>permanent land rights</w:t>
      </w:r>
      <w:r>
        <w:rPr>
          <w:rFonts w:cstheme="minorHAnsi"/>
          <w:bCs/>
          <w:color w:val="0070C0"/>
        </w:rPr>
        <w:t>, or stewardship land</w:t>
      </w:r>
      <w:r w:rsidRPr="00F41C33">
        <w:rPr>
          <w:rFonts w:cstheme="minorHAnsi"/>
          <w:bCs/>
          <w:color w:val="0070C0"/>
        </w:rPr>
        <w:t>.</w:t>
      </w:r>
    </w:p>
    <w:p w14:paraId="1EC6EDBC" w14:textId="77777777" w:rsidR="0041462B" w:rsidRPr="00F41C33" w:rsidRDefault="0041462B" w:rsidP="0041462B">
      <w:pPr>
        <w:autoSpaceDE w:val="0"/>
        <w:autoSpaceDN w:val="0"/>
        <w:adjustRightInd w:val="0"/>
        <w:spacing w:after="120" w:line="240" w:lineRule="auto"/>
        <w:jc w:val="both"/>
        <w:rPr>
          <w:rFonts w:cstheme="minorHAnsi"/>
          <w:bCs/>
          <w:color w:val="0070C0"/>
        </w:rPr>
      </w:pPr>
      <w:r w:rsidRPr="00F41C33">
        <w:rPr>
          <w:rFonts w:cstheme="minorHAnsi"/>
          <w:b/>
          <w:color w:val="0070C0"/>
        </w:rPr>
        <w:t>Comment:</w:t>
      </w:r>
      <w:r w:rsidRPr="00F41C33">
        <w:rPr>
          <w:rFonts w:cstheme="minorHAnsi"/>
          <w:bCs/>
          <w:color w:val="0070C0"/>
        </w:rPr>
        <w:t xml:space="preserve"> Also post USSGL TC A123 if authority was previously anticipated. This transaction assumes that a budgetary resource is recognized for the proceeds of a sale.</w:t>
      </w:r>
      <w:r>
        <w:rPr>
          <w:rFonts w:cstheme="minorHAnsi"/>
          <w:bCs/>
          <w:color w:val="0070C0"/>
        </w:rPr>
        <w:t xml:space="preserve"> If the sale of land includes </w:t>
      </w:r>
      <w:r w:rsidRPr="00C71394">
        <w:rPr>
          <w:rFonts w:cstheme="minorHAnsi"/>
          <w:bCs/>
          <w:color w:val="0070C0"/>
        </w:rPr>
        <w:t xml:space="preserve">other </w:t>
      </w:r>
      <w:r>
        <w:rPr>
          <w:rFonts w:cstheme="minorHAnsi"/>
          <w:bCs/>
          <w:color w:val="0070C0"/>
        </w:rPr>
        <w:t xml:space="preserve">buildings or </w:t>
      </w:r>
      <w:r w:rsidRPr="00C71394">
        <w:rPr>
          <w:rFonts w:cstheme="minorHAnsi"/>
          <w:bCs/>
          <w:color w:val="0070C0"/>
        </w:rPr>
        <w:t xml:space="preserve">dwellings, </w:t>
      </w:r>
      <w:r>
        <w:rPr>
          <w:rFonts w:cstheme="minorHAnsi"/>
          <w:bCs/>
          <w:color w:val="0070C0"/>
        </w:rPr>
        <w:t xml:space="preserve">temporary </w:t>
      </w:r>
      <w:r w:rsidRPr="00C71394">
        <w:rPr>
          <w:rFonts w:cstheme="minorHAnsi"/>
          <w:bCs/>
          <w:color w:val="0070C0"/>
        </w:rPr>
        <w:t>land rights, or capitalized improvements</w:t>
      </w:r>
      <w:r>
        <w:rPr>
          <w:rFonts w:cstheme="minorHAnsi"/>
          <w:bCs/>
          <w:color w:val="0070C0"/>
        </w:rPr>
        <w:t>, see TC C646.</w:t>
      </w:r>
    </w:p>
    <w:p w14:paraId="509B0D14" w14:textId="77777777" w:rsidR="0041462B" w:rsidRPr="00F41C33" w:rsidRDefault="0041462B" w:rsidP="0041462B">
      <w:pPr>
        <w:autoSpaceDE w:val="0"/>
        <w:autoSpaceDN w:val="0"/>
        <w:adjustRightInd w:val="0"/>
        <w:spacing w:after="120" w:line="240" w:lineRule="auto"/>
        <w:jc w:val="both"/>
        <w:rPr>
          <w:rFonts w:cstheme="minorHAnsi"/>
          <w:b/>
          <w:color w:val="0070C0"/>
        </w:rPr>
      </w:pPr>
      <w:r w:rsidRPr="00F41C33">
        <w:rPr>
          <w:rFonts w:cstheme="minorHAnsi"/>
          <w:b/>
          <w:color w:val="0070C0"/>
        </w:rPr>
        <w:t xml:space="preserve">Reference: </w:t>
      </w:r>
      <w:r w:rsidRPr="00F41C33">
        <w:rPr>
          <w:rFonts w:cstheme="minorHAnsi"/>
          <w:bCs/>
          <w:color w:val="0070C0"/>
        </w:rPr>
        <w:t>SFFAS 59 Land Guidance 2026</w:t>
      </w:r>
    </w:p>
    <w:p w14:paraId="6751928D" w14:textId="77777777" w:rsidR="0041462B" w:rsidRPr="00F41C33" w:rsidRDefault="0041462B" w:rsidP="0041462B">
      <w:pPr>
        <w:autoSpaceDE w:val="0"/>
        <w:autoSpaceDN w:val="0"/>
        <w:adjustRightInd w:val="0"/>
        <w:spacing w:after="120" w:line="240" w:lineRule="auto"/>
        <w:jc w:val="both"/>
        <w:rPr>
          <w:rFonts w:cstheme="minorHAnsi"/>
          <w:b/>
          <w:color w:val="0070C0"/>
        </w:rPr>
      </w:pPr>
      <w:r w:rsidRPr="00F41C33">
        <w:rPr>
          <w:rFonts w:cstheme="minorHAnsi"/>
          <w:b/>
          <w:color w:val="0070C0"/>
        </w:rPr>
        <w:t>Budgetary Entry</w:t>
      </w:r>
    </w:p>
    <w:p w14:paraId="3F7026B4" w14:textId="7F61AA21" w:rsidR="0041462B" w:rsidRPr="00F41C33" w:rsidRDefault="0041462B" w:rsidP="0041462B">
      <w:pPr>
        <w:autoSpaceDE w:val="0"/>
        <w:autoSpaceDN w:val="0"/>
        <w:adjustRightInd w:val="0"/>
        <w:spacing w:after="0" w:line="240" w:lineRule="auto"/>
        <w:jc w:val="both"/>
        <w:rPr>
          <w:rFonts w:cstheme="minorHAnsi"/>
          <w:bCs/>
          <w:color w:val="0070C0"/>
        </w:rPr>
      </w:pPr>
      <w:r w:rsidRPr="00F41C33">
        <w:rPr>
          <w:rFonts w:cstheme="minorHAnsi"/>
          <w:bCs/>
          <w:color w:val="0070C0"/>
        </w:rPr>
        <w:t>Debit 426600 Other Actual Business-Type Collections From Non-Federal Sources</w:t>
      </w:r>
    </w:p>
    <w:p w14:paraId="4C89AE6B" w14:textId="40C250FC" w:rsidR="0041462B" w:rsidRPr="00F41C33" w:rsidRDefault="0041462B" w:rsidP="0041462B">
      <w:pPr>
        <w:autoSpaceDE w:val="0"/>
        <w:autoSpaceDN w:val="0"/>
        <w:adjustRightInd w:val="0"/>
        <w:spacing w:after="0" w:line="240" w:lineRule="auto"/>
        <w:jc w:val="both"/>
        <w:rPr>
          <w:rFonts w:cstheme="minorHAnsi"/>
          <w:bCs/>
          <w:color w:val="0070C0"/>
        </w:rPr>
      </w:pPr>
      <w:r w:rsidRPr="00F41C33">
        <w:rPr>
          <w:rFonts w:cstheme="minorHAnsi"/>
          <w:bCs/>
          <w:color w:val="0070C0"/>
        </w:rPr>
        <w:t>Debit 427700 Other Actual Collections - Federal/Non-Federal Exception Sources</w:t>
      </w:r>
    </w:p>
    <w:p w14:paraId="58F50F58" w14:textId="4E6397A1" w:rsidR="0041462B" w:rsidRPr="00F41C33" w:rsidRDefault="0041462B" w:rsidP="0041462B">
      <w:pPr>
        <w:autoSpaceDE w:val="0"/>
        <w:autoSpaceDN w:val="0"/>
        <w:adjustRightInd w:val="0"/>
        <w:spacing w:after="0" w:line="240" w:lineRule="auto"/>
        <w:ind w:firstLine="720"/>
        <w:jc w:val="both"/>
        <w:rPr>
          <w:rFonts w:cstheme="minorHAnsi"/>
          <w:bCs/>
          <w:color w:val="0070C0"/>
        </w:rPr>
      </w:pPr>
      <w:r w:rsidRPr="00F41C33">
        <w:rPr>
          <w:rFonts w:cstheme="minorHAnsi"/>
          <w:bCs/>
          <w:color w:val="0070C0"/>
        </w:rPr>
        <w:t>Credit    406000 Anticipated Collections From Non-Federal Sources</w:t>
      </w:r>
    </w:p>
    <w:p w14:paraId="4C5A7FF4" w14:textId="77777777" w:rsidR="0041462B" w:rsidRPr="00F41C33" w:rsidRDefault="0041462B" w:rsidP="0041462B">
      <w:pPr>
        <w:autoSpaceDE w:val="0"/>
        <w:autoSpaceDN w:val="0"/>
        <w:adjustRightInd w:val="0"/>
        <w:spacing w:after="0" w:line="240" w:lineRule="auto"/>
        <w:ind w:firstLine="720"/>
        <w:jc w:val="both"/>
        <w:rPr>
          <w:rFonts w:cstheme="minorHAnsi"/>
          <w:bCs/>
          <w:color w:val="0070C0"/>
        </w:rPr>
      </w:pPr>
      <w:r w:rsidRPr="00F41C33">
        <w:rPr>
          <w:rFonts w:cstheme="minorHAnsi"/>
          <w:bCs/>
          <w:color w:val="0070C0"/>
        </w:rPr>
        <w:t>Credit    407000 Anticipated Collections From Federal Sources</w:t>
      </w:r>
    </w:p>
    <w:p w14:paraId="46EB9D70" w14:textId="77777777" w:rsidR="0041462B" w:rsidRDefault="0041462B" w:rsidP="0041462B">
      <w:pPr>
        <w:autoSpaceDE w:val="0"/>
        <w:autoSpaceDN w:val="0"/>
        <w:adjustRightInd w:val="0"/>
        <w:spacing w:after="0" w:line="240" w:lineRule="auto"/>
        <w:ind w:firstLine="720"/>
        <w:jc w:val="both"/>
        <w:rPr>
          <w:rFonts w:cstheme="minorHAnsi"/>
          <w:bCs/>
        </w:rPr>
      </w:pPr>
    </w:p>
    <w:p w14:paraId="5803BDCF" w14:textId="77777777" w:rsidR="0041462B" w:rsidRPr="00F41C33" w:rsidRDefault="0041462B" w:rsidP="0041462B">
      <w:pPr>
        <w:autoSpaceDE w:val="0"/>
        <w:autoSpaceDN w:val="0"/>
        <w:adjustRightInd w:val="0"/>
        <w:spacing w:after="0" w:line="240" w:lineRule="auto"/>
        <w:jc w:val="both"/>
        <w:rPr>
          <w:rFonts w:cstheme="minorHAnsi"/>
          <w:b/>
          <w:color w:val="0070C0"/>
        </w:rPr>
      </w:pPr>
      <w:r w:rsidRPr="00F41C33">
        <w:rPr>
          <w:rFonts w:cstheme="minorHAnsi"/>
          <w:b/>
          <w:color w:val="0070C0"/>
        </w:rPr>
        <w:t>Proprietary Entry</w:t>
      </w:r>
    </w:p>
    <w:p w14:paraId="22958C29" w14:textId="63A07DA3" w:rsidR="0041462B" w:rsidRPr="00F41C33" w:rsidRDefault="0041462B" w:rsidP="0041462B">
      <w:pPr>
        <w:autoSpaceDE w:val="0"/>
        <w:autoSpaceDN w:val="0"/>
        <w:adjustRightInd w:val="0"/>
        <w:spacing w:after="0" w:line="240" w:lineRule="auto"/>
        <w:jc w:val="both"/>
        <w:rPr>
          <w:rFonts w:cstheme="minorHAnsi"/>
          <w:bCs/>
          <w:color w:val="0070C0"/>
        </w:rPr>
      </w:pPr>
      <w:r w:rsidRPr="00F41C33">
        <w:rPr>
          <w:rFonts w:cstheme="minorHAnsi"/>
          <w:bCs/>
          <w:color w:val="0070C0"/>
        </w:rPr>
        <w:t>Debit 101000 Fund Balance With Treasury</w:t>
      </w:r>
    </w:p>
    <w:p w14:paraId="5E2ED231" w14:textId="77777777" w:rsidR="0041462B" w:rsidRPr="00F41C33" w:rsidRDefault="0041462B" w:rsidP="0041462B">
      <w:pPr>
        <w:autoSpaceDE w:val="0"/>
        <w:autoSpaceDN w:val="0"/>
        <w:adjustRightInd w:val="0"/>
        <w:spacing w:after="0" w:line="240" w:lineRule="auto"/>
        <w:ind w:firstLine="720"/>
        <w:jc w:val="both"/>
        <w:rPr>
          <w:rFonts w:cstheme="minorHAnsi"/>
          <w:bCs/>
          <w:color w:val="0070C0"/>
        </w:rPr>
      </w:pPr>
      <w:r w:rsidRPr="00F41C33">
        <w:rPr>
          <w:rFonts w:cstheme="minorHAnsi"/>
          <w:bCs/>
          <w:color w:val="0070C0"/>
        </w:rPr>
        <w:t>Credit    711000 Gains on Disposition of Assets - Other</w:t>
      </w:r>
    </w:p>
    <w:p w14:paraId="3104033C" w14:textId="77777777" w:rsidR="000A132B" w:rsidRDefault="000A132B" w:rsidP="000A132B">
      <w:pPr>
        <w:autoSpaceDE w:val="0"/>
        <w:autoSpaceDN w:val="0"/>
        <w:adjustRightInd w:val="0"/>
        <w:spacing w:after="0" w:line="240" w:lineRule="auto"/>
        <w:jc w:val="both"/>
        <w:rPr>
          <w:rFonts w:cstheme="minorHAnsi"/>
          <w:bCs/>
        </w:rPr>
      </w:pPr>
    </w:p>
    <w:p w14:paraId="27C52E2C" w14:textId="625FCBCC" w:rsidR="000A132B" w:rsidRPr="00B4004F" w:rsidRDefault="000A132B" w:rsidP="000A132B">
      <w:pPr>
        <w:pStyle w:val="PlainText"/>
        <w:keepNext/>
        <w:keepLines/>
        <w:tabs>
          <w:tab w:val="left" w:pos="660"/>
          <w:tab w:val="left" w:pos="1840"/>
          <w:tab w:val="left" w:pos="2940"/>
          <w:tab w:val="left" w:pos="3140"/>
        </w:tabs>
        <w:spacing w:after="120"/>
        <w:ind w:left="662" w:hanging="662"/>
        <w:jc w:val="both"/>
        <w:rPr>
          <w:rFonts w:asciiTheme="minorHAnsi" w:hAnsiTheme="minorHAnsi" w:cstheme="minorHAnsi"/>
          <w:b/>
          <w:sz w:val="22"/>
          <w:szCs w:val="22"/>
        </w:rPr>
      </w:pPr>
      <w:r>
        <w:rPr>
          <w:rFonts w:asciiTheme="minorHAnsi" w:hAnsiTheme="minorHAnsi" w:cstheme="minorHAnsi"/>
          <w:b/>
          <w:sz w:val="22"/>
          <w:szCs w:val="22"/>
        </w:rPr>
        <w:t>Purchase of Non-Federal Preferred Stock Shares</w:t>
      </w:r>
    </w:p>
    <w:p w14:paraId="52891551" w14:textId="7D3FF5BB" w:rsidR="000A132B" w:rsidRPr="00F41C33" w:rsidRDefault="000A132B" w:rsidP="000A132B">
      <w:pPr>
        <w:autoSpaceDE w:val="0"/>
        <w:autoSpaceDN w:val="0"/>
        <w:adjustRightInd w:val="0"/>
        <w:spacing w:after="120" w:line="240" w:lineRule="auto"/>
        <w:jc w:val="both"/>
        <w:rPr>
          <w:rFonts w:cstheme="minorHAnsi"/>
          <w:bCs/>
          <w:color w:val="0070C0"/>
        </w:rPr>
      </w:pPr>
      <w:r>
        <w:rPr>
          <w:rFonts w:cstheme="minorHAnsi"/>
          <w:b/>
        </w:rPr>
        <w:t>2</w:t>
      </w:r>
      <w:r w:rsidRPr="00B42FC9">
        <w:rPr>
          <w:rFonts w:cstheme="minorHAnsi"/>
          <w:b/>
        </w:rPr>
        <w:t>)</w:t>
      </w:r>
      <w:r>
        <w:rPr>
          <w:rFonts w:cstheme="minorHAnsi"/>
          <w:b/>
        </w:rPr>
        <w:t xml:space="preserve"> </w:t>
      </w:r>
      <w:r>
        <w:rPr>
          <w:rFonts w:cstheme="minorHAnsi"/>
          <w:b/>
          <w:color w:val="0070C0"/>
        </w:rPr>
        <w:t>B151</w:t>
      </w:r>
      <w:r w:rsidRPr="00F41C33">
        <w:rPr>
          <w:rFonts w:cstheme="minorHAnsi"/>
          <w:b/>
          <w:color w:val="0070C0"/>
        </w:rPr>
        <w:t xml:space="preserve"> </w:t>
      </w:r>
      <w:r w:rsidRPr="00F41C33">
        <w:rPr>
          <w:rFonts w:cstheme="minorHAnsi"/>
          <w:bCs/>
          <w:color w:val="0070C0"/>
        </w:rPr>
        <w:t xml:space="preserve">To record </w:t>
      </w:r>
      <w:r w:rsidR="00D71E74">
        <w:rPr>
          <w:rFonts w:cstheme="minorHAnsi"/>
          <w:bCs/>
          <w:color w:val="0070C0"/>
        </w:rPr>
        <w:t>the purchase o</w:t>
      </w:r>
      <w:r w:rsidR="00335DB8">
        <w:rPr>
          <w:rFonts w:cstheme="minorHAnsi"/>
          <w:bCs/>
          <w:color w:val="0070C0"/>
        </w:rPr>
        <w:t>f</w:t>
      </w:r>
      <w:r w:rsidR="00D71E74">
        <w:rPr>
          <w:rFonts w:cstheme="minorHAnsi"/>
          <w:bCs/>
          <w:color w:val="0070C0"/>
        </w:rPr>
        <w:t xml:space="preserve"> non-federal preferred stock shares in which the federal entity has the ability to exercise significant influence over the investee.</w:t>
      </w:r>
    </w:p>
    <w:p w14:paraId="4D47D1E0" w14:textId="53BBBCA4" w:rsidR="00285986" w:rsidRDefault="000A132B" w:rsidP="000A132B">
      <w:pPr>
        <w:autoSpaceDE w:val="0"/>
        <w:autoSpaceDN w:val="0"/>
        <w:adjustRightInd w:val="0"/>
        <w:spacing w:after="120" w:line="240" w:lineRule="auto"/>
        <w:jc w:val="both"/>
        <w:rPr>
          <w:rFonts w:cstheme="minorHAnsi"/>
          <w:bCs/>
          <w:color w:val="0070C0"/>
        </w:rPr>
      </w:pPr>
      <w:r w:rsidRPr="00F41C33">
        <w:rPr>
          <w:rFonts w:cstheme="minorHAnsi"/>
          <w:b/>
          <w:color w:val="0070C0"/>
        </w:rPr>
        <w:t>Comment:</w:t>
      </w:r>
      <w:r w:rsidRPr="00F41C33">
        <w:rPr>
          <w:rFonts w:cstheme="minorHAnsi"/>
          <w:bCs/>
          <w:color w:val="0070C0"/>
        </w:rPr>
        <w:t xml:space="preserve"> </w:t>
      </w:r>
      <w:r w:rsidR="00285986" w:rsidRPr="00285986">
        <w:rPr>
          <w:rFonts w:cstheme="minorHAnsi"/>
          <w:bCs/>
          <w:color w:val="0070C0"/>
        </w:rPr>
        <w:t>An agency must have specific legislative authority to hold monies in a non-Fiscal Service security. See Treasury Financial Manual, Volume I, Part 2, Chapter 3400, "Accounting for and Reporting on Cash and Investments Held Outside of the U.S. Treasury"</w:t>
      </w:r>
      <w:r w:rsidR="00AD4B78">
        <w:rPr>
          <w:rFonts w:cstheme="minorHAnsi"/>
          <w:bCs/>
          <w:color w:val="0070C0"/>
        </w:rPr>
        <w:t xml:space="preserve"> </w:t>
      </w:r>
      <w:r w:rsidR="00285986" w:rsidRPr="00285986">
        <w:rPr>
          <w:rFonts w:cstheme="minorHAnsi"/>
          <w:bCs/>
          <w:color w:val="0070C0"/>
        </w:rPr>
        <w:t xml:space="preserve">for additional guidance. </w:t>
      </w:r>
      <w:r w:rsidR="00F06715" w:rsidRPr="00285986">
        <w:rPr>
          <w:rFonts w:cstheme="minorHAnsi"/>
          <w:bCs/>
          <w:color w:val="0070C0"/>
        </w:rPr>
        <w:t xml:space="preserve">Also post USSGL TC G124 to record activity for current-year purchases of other assets not recorded as </w:t>
      </w:r>
      <w:r w:rsidR="00D74627">
        <w:rPr>
          <w:rFonts w:cstheme="minorHAnsi"/>
          <w:bCs/>
          <w:color w:val="0070C0"/>
        </w:rPr>
        <w:t>PP&amp;E or Inventory</w:t>
      </w:r>
      <w:r w:rsidR="00F06715" w:rsidRPr="00285986">
        <w:rPr>
          <w:rFonts w:cstheme="minorHAnsi"/>
          <w:bCs/>
          <w:color w:val="0070C0"/>
        </w:rPr>
        <w:t xml:space="preserve">. </w:t>
      </w:r>
      <w:r w:rsidR="00285986" w:rsidRPr="00285986">
        <w:rPr>
          <w:rFonts w:cstheme="minorHAnsi"/>
          <w:bCs/>
          <w:color w:val="0070C0"/>
        </w:rPr>
        <w:t>While it is acceptable to debit USSGL accounts 461000 and 462000 in this situation, it is never acceptable for the balance in either of these accounts to be a debit.</w:t>
      </w:r>
    </w:p>
    <w:p w14:paraId="223F78CA" w14:textId="57009B04" w:rsidR="000A132B" w:rsidRPr="00F41C33" w:rsidRDefault="000A132B" w:rsidP="000A132B">
      <w:pPr>
        <w:autoSpaceDE w:val="0"/>
        <w:autoSpaceDN w:val="0"/>
        <w:adjustRightInd w:val="0"/>
        <w:spacing w:after="120" w:line="240" w:lineRule="auto"/>
        <w:jc w:val="both"/>
        <w:rPr>
          <w:rFonts w:cstheme="minorHAnsi"/>
          <w:b/>
          <w:color w:val="0070C0"/>
        </w:rPr>
      </w:pPr>
      <w:r w:rsidRPr="00F41C33">
        <w:rPr>
          <w:rFonts w:cstheme="minorHAnsi"/>
          <w:b/>
          <w:color w:val="0070C0"/>
        </w:rPr>
        <w:t>Budgetary Entry</w:t>
      </w:r>
    </w:p>
    <w:p w14:paraId="7809AA8E" w14:textId="13D0BA5C" w:rsidR="000A132B" w:rsidRPr="00F41C33" w:rsidRDefault="000A132B" w:rsidP="000A132B">
      <w:pPr>
        <w:autoSpaceDE w:val="0"/>
        <w:autoSpaceDN w:val="0"/>
        <w:adjustRightInd w:val="0"/>
        <w:spacing w:after="0" w:line="240" w:lineRule="auto"/>
        <w:jc w:val="both"/>
        <w:rPr>
          <w:rFonts w:cstheme="minorHAnsi"/>
          <w:bCs/>
          <w:color w:val="0070C0"/>
        </w:rPr>
      </w:pPr>
      <w:r w:rsidRPr="00F41C33">
        <w:rPr>
          <w:rFonts w:cstheme="minorHAnsi"/>
          <w:bCs/>
          <w:color w:val="0070C0"/>
        </w:rPr>
        <w:t xml:space="preserve">Debit </w:t>
      </w:r>
      <w:r>
        <w:rPr>
          <w:rFonts w:cstheme="minorHAnsi"/>
          <w:bCs/>
          <w:color w:val="0070C0"/>
        </w:rPr>
        <w:t>461000</w:t>
      </w:r>
      <w:r w:rsidRPr="00F41C33">
        <w:rPr>
          <w:rFonts w:cstheme="minorHAnsi"/>
          <w:bCs/>
          <w:color w:val="0070C0"/>
        </w:rPr>
        <w:t xml:space="preserve"> </w:t>
      </w:r>
      <w:r>
        <w:rPr>
          <w:rFonts w:cstheme="minorHAnsi"/>
          <w:bCs/>
          <w:color w:val="0070C0"/>
        </w:rPr>
        <w:t>Allotments, Realized Resources</w:t>
      </w:r>
    </w:p>
    <w:p w14:paraId="25E10D3D" w14:textId="25FBAB63" w:rsidR="000A132B" w:rsidRPr="00F41C33" w:rsidRDefault="000A132B" w:rsidP="000A132B">
      <w:pPr>
        <w:autoSpaceDE w:val="0"/>
        <w:autoSpaceDN w:val="0"/>
        <w:adjustRightInd w:val="0"/>
        <w:spacing w:after="0" w:line="240" w:lineRule="auto"/>
        <w:jc w:val="both"/>
        <w:rPr>
          <w:rFonts w:cstheme="minorHAnsi"/>
          <w:bCs/>
          <w:color w:val="0070C0"/>
        </w:rPr>
      </w:pPr>
      <w:r w:rsidRPr="00F41C33">
        <w:rPr>
          <w:rFonts w:cstheme="minorHAnsi"/>
          <w:bCs/>
          <w:color w:val="0070C0"/>
        </w:rPr>
        <w:t xml:space="preserve">Debit </w:t>
      </w:r>
      <w:r>
        <w:rPr>
          <w:rFonts w:cstheme="minorHAnsi"/>
          <w:bCs/>
          <w:color w:val="0070C0"/>
        </w:rPr>
        <w:t>462000</w:t>
      </w:r>
      <w:r w:rsidRPr="00F41C33">
        <w:rPr>
          <w:rFonts w:cstheme="minorHAnsi"/>
          <w:bCs/>
          <w:color w:val="0070C0"/>
        </w:rPr>
        <w:t xml:space="preserve"> </w:t>
      </w:r>
      <w:r>
        <w:rPr>
          <w:rFonts w:cstheme="minorHAnsi"/>
          <w:bCs/>
          <w:color w:val="0070C0"/>
        </w:rPr>
        <w:t>Unobligated Funds Exempt From Apportionment</w:t>
      </w:r>
    </w:p>
    <w:p w14:paraId="45C5962E" w14:textId="53E69DE6" w:rsidR="000A132B" w:rsidRPr="00F41C33" w:rsidRDefault="000A132B" w:rsidP="000A132B">
      <w:pPr>
        <w:autoSpaceDE w:val="0"/>
        <w:autoSpaceDN w:val="0"/>
        <w:adjustRightInd w:val="0"/>
        <w:spacing w:after="0" w:line="240" w:lineRule="auto"/>
        <w:ind w:firstLine="720"/>
        <w:jc w:val="both"/>
        <w:rPr>
          <w:rFonts w:cstheme="minorHAnsi"/>
          <w:bCs/>
          <w:color w:val="0070C0"/>
        </w:rPr>
      </w:pPr>
      <w:r w:rsidRPr="00F41C33">
        <w:rPr>
          <w:rFonts w:cstheme="minorHAnsi"/>
          <w:bCs/>
          <w:color w:val="0070C0"/>
        </w:rPr>
        <w:t xml:space="preserve">Credit    </w:t>
      </w:r>
      <w:r>
        <w:rPr>
          <w:rFonts w:cstheme="minorHAnsi"/>
          <w:bCs/>
          <w:color w:val="0070C0"/>
        </w:rPr>
        <w:t>490200</w:t>
      </w:r>
      <w:r w:rsidRPr="00F41C33">
        <w:rPr>
          <w:rFonts w:cstheme="minorHAnsi"/>
          <w:bCs/>
          <w:color w:val="0070C0"/>
        </w:rPr>
        <w:t xml:space="preserve"> </w:t>
      </w:r>
      <w:r w:rsidRPr="000A132B">
        <w:rPr>
          <w:rFonts w:cstheme="minorHAnsi"/>
          <w:bCs/>
          <w:color w:val="0070C0"/>
        </w:rPr>
        <w:t>Delivered Orders - Obligations, Paid</w:t>
      </w:r>
    </w:p>
    <w:p w14:paraId="72B30FC3" w14:textId="77777777" w:rsidR="000A132B" w:rsidRDefault="000A132B" w:rsidP="000A132B">
      <w:pPr>
        <w:autoSpaceDE w:val="0"/>
        <w:autoSpaceDN w:val="0"/>
        <w:adjustRightInd w:val="0"/>
        <w:spacing w:after="0" w:line="240" w:lineRule="auto"/>
        <w:ind w:firstLine="720"/>
        <w:jc w:val="both"/>
        <w:rPr>
          <w:rFonts w:cstheme="minorHAnsi"/>
          <w:bCs/>
        </w:rPr>
      </w:pPr>
    </w:p>
    <w:p w14:paraId="5A7095CA" w14:textId="77777777" w:rsidR="000A132B" w:rsidRPr="00F41C33" w:rsidRDefault="000A132B" w:rsidP="000A132B">
      <w:pPr>
        <w:autoSpaceDE w:val="0"/>
        <w:autoSpaceDN w:val="0"/>
        <w:adjustRightInd w:val="0"/>
        <w:spacing w:after="0" w:line="240" w:lineRule="auto"/>
        <w:jc w:val="both"/>
        <w:rPr>
          <w:rFonts w:cstheme="minorHAnsi"/>
          <w:b/>
          <w:color w:val="0070C0"/>
        </w:rPr>
      </w:pPr>
      <w:r w:rsidRPr="00F41C33">
        <w:rPr>
          <w:rFonts w:cstheme="minorHAnsi"/>
          <w:b/>
          <w:color w:val="0070C0"/>
        </w:rPr>
        <w:t>Proprietary Entry</w:t>
      </w:r>
    </w:p>
    <w:p w14:paraId="2C2F3A3B" w14:textId="03416830" w:rsidR="000A132B" w:rsidRPr="00F41C33" w:rsidRDefault="000A132B" w:rsidP="000A132B">
      <w:pPr>
        <w:autoSpaceDE w:val="0"/>
        <w:autoSpaceDN w:val="0"/>
        <w:adjustRightInd w:val="0"/>
        <w:spacing w:after="0" w:line="240" w:lineRule="auto"/>
        <w:jc w:val="both"/>
        <w:rPr>
          <w:rFonts w:cstheme="minorHAnsi"/>
          <w:bCs/>
          <w:color w:val="0070C0"/>
        </w:rPr>
      </w:pPr>
      <w:r w:rsidRPr="00F41C33">
        <w:rPr>
          <w:rFonts w:cstheme="minorHAnsi"/>
          <w:bCs/>
          <w:color w:val="0070C0"/>
        </w:rPr>
        <w:t xml:space="preserve">Debit </w:t>
      </w:r>
      <w:r w:rsidR="00285986">
        <w:rPr>
          <w:rFonts w:cstheme="minorHAnsi"/>
          <w:bCs/>
          <w:color w:val="0070C0"/>
        </w:rPr>
        <w:t>169000</w:t>
      </w:r>
      <w:r w:rsidRPr="00F41C33">
        <w:rPr>
          <w:rFonts w:cstheme="minorHAnsi"/>
          <w:bCs/>
          <w:color w:val="0070C0"/>
        </w:rPr>
        <w:t xml:space="preserve"> </w:t>
      </w:r>
      <w:r w:rsidR="00285986" w:rsidRPr="00285986">
        <w:rPr>
          <w:rFonts w:cstheme="minorHAnsi"/>
          <w:bCs/>
          <w:color w:val="0070C0"/>
        </w:rPr>
        <w:t>Other Non-Federal Investments</w:t>
      </w:r>
    </w:p>
    <w:p w14:paraId="2AD9A6BA" w14:textId="69B464D6" w:rsidR="000A132B" w:rsidRPr="00F41C33" w:rsidRDefault="000A132B" w:rsidP="000A132B">
      <w:pPr>
        <w:autoSpaceDE w:val="0"/>
        <w:autoSpaceDN w:val="0"/>
        <w:adjustRightInd w:val="0"/>
        <w:spacing w:after="0" w:line="240" w:lineRule="auto"/>
        <w:ind w:firstLine="720"/>
        <w:jc w:val="both"/>
        <w:rPr>
          <w:rFonts w:cstheme="minorHAnsi"/>
          <w:bCs/>
          <w:color w:val="0070C0"/>
        </w:rPr>
      </w:pPr>
      <w:r w:rsidRPr="00F41C33">
        <w:rPr>
          <w:rFonts w:cstheme="minorHAnsi"/>
          <w:bCs/>
          <w:color w:val="0070C0"/>
        </w:rPr>
        <w:t xml:space="preserve">Credit    </w:t>
      </w:r>
      <w:r w:rsidR="00285986">
        <w:rPr>
          <w:rFonts w:cstheme="minorHAnsi"/>
          <w:bCs/>
          <w:color w:val="0070C0"/>
        </w:rPr>
        <w:t>101000</w:t>
      </w:r>
      <w:r w:rsidRPr="00F41C33">
        <w:rPr>
          <w:rFonts w:cstheme="minorHAnsi"/>
          <w:bCs/>
          <w:color w:val="0070C0"/>
        </w:rPr>
        <w:t xml:space="preserve"> </w:t>
      </w:r>
      <w:r w:rsidR="00285986" w:rsidRPr="00F41C33">
        <w:rPr>
          <w:rFonts w:cstheme="minorHAnsi"/>
          <w:bCs/>
          <w:color w:val="0070C0"/>
        </w:rPr>
        <w:t>Fund Balance With Treasury</w:t>
      </w:r>
    </w:p>
    <w:p w14:paraId="5B0346EF" w14:textId="77777777" w:rsidR="000A132B" w:rsidRPr="00B371AE" w:rsidRDefault="000A132B" w:rsidP="000A132B">
      <w:pPr>
        <w:autoSpaceDE w:val="0"/>
        <w:autoSpaceDN w:val="0"/>
        <w:adjustRightInd w:val="0"/>
        <w:spacing w:after="0" w:line="240" w:lineRule="auto"/>
        <w:jc w:val="both"/>
        <w:rPr>
          <w:rFonts w:cstheme="minorHAnsi"/>
          <w:bCs/>
        </w:rPr>
      </w:pPr>
    </w:p>
    <w:sectPr w:rsidR="000A132B" w:rsidRPr="00B371A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CD7B4" w14:textId="77777777" w:rsidR="00745D48" w:rsidRDefault="00745D48" w:rsidP="00745D48">
      <w:pPr>
        <w:spacing w:after="0" w:line="240" w:lineRule="auto"/>
      </w:pPr>
      <w:r>
        <w:separator/>
      </w:r>
    </w:p>
  </w:endnote>
  <w:endnote w:type="continuationSeparator" w:id="0">
    <w:p w14:paraId="04356A80" w14:textId="77777777" w:rsidR="00745D48" w:rsidRDefault="00745D48" w:rsidP="00745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9724907"/>
      <w:docPartObj>
        <w:docPartGallery w:val="Page Numbers (Bottom of Page)"/>
        <w:docPartUnique/>
      </w:docPartObj>
    </w:sdtPr>
    <w:sdtEndPr/>
    <w:sdtContent>
      <w:sdt>
        <w:sdtPr>
          <w:id w:val="1728636285"/>
          <w:docPartObj>
            <w:docPartGallery w:val="Page Numbers (Top of Page)"/>
            <w:docPartUnique/>
          </w:docPartObj>
        </w:sdtPr>
        <w:sdtEndPr/>
        <w:sdtContent>
          <w:p w14:paraId="59309C2C" w14:textId="5227FAC9" w:rsidR="00745D48" w:rsidRDefault="00745D48" w:rsidP="00745D4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t xml:space="preserve">                                        </w:t>
            </w:r>
            <w:r w:rsidRPr="00745D48">
              <w:rPr>
                <w:b/>
                <w:bCs/>
              </w:rPr>
              <w:t xml:space="preserve">IRC Handout </w:t>
            </w:r>
            <w:r w:rsidR="00851039">
              <w:rPr>
                <w:b/>
                <w:bCs/>
              </w:rPr>
              <w:t>1</w:t>
            </w:r>
            <w:r w:rsidRPr="00745D48">
              <w:rPr>
                <w:b/>
                <w:bCs/>
              </w:rPr>
              <w:t>/</w:t>
            </w:r>
            <w:r w:rsidR="00725A32">
              <w:rPr>
                <w:b/>
                <w:bCs/>
              </w:rPr>
              <w:t>14</w:t>
            </w:r>
            <w:r w:rsidRPr="00745D48">
              <w:rPr>
                <w:b/>
                <w:bCs/>
              </w:rPr>
              <w:t>/202</w:t>
            </w:r>
            <w:r w:rsidR="00725A32">
              <w:rPr>
                <w:b/>
                <w:bCs/>
              </w:rPr>
              <w:t>6</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05177" w14:textId="77777777" w:rsidR="00745D48" w:rsidRDefault="00745D48" w:rsidP="00745D48">
      <w:pPr>
        <w:spacing w:after="0" w:line="240" w:lineRule="auto"/>
      </w:pPr>
      <w:r>
        <w:separator/>
      </w:r>
    </w:p>
  </w:footnote>
  <w:footnote w:type="continuationSeparator" w:id="0">
    <w:p w14:paraId="78F93FB1" w14:textId="77777777" w:rsidR="00745D48" w:rsidRDefault="00745D48" w:rsidP="00745D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182"/>
    <w:rsid w:val="000226A0"/>
    <w:rsid w:val="000229E9"/>
    <w:rsid w:val="00033F87"/>
    <w:rsid w:val="00060BF1"/>
    <w:rsid w:val="000700BE"/>
    <w:rsid w:val="00070373"/>
    <w:rsid w:val="0008667E"/>
    <w:rsid w:val="000866D8"/>
    <w:rsid w:val="0009362C"/>
    <w:rsid w:val="000A0A31"/>
    <w:rsid w:val="000A132B"/>
    <w:rsid w:val="000A470A"/>
    <w:rsid w:val="000C10C6"/>
    <w:rsid w:val="000D392A"/>
    <w:rsid w:val="000F37A4"/>
    <w:rsid w:val="000F3890"/>
    <w:rsid w:val="00113454"/>
    <w:rsid w:val="0011453B"/>
    <w:rsid w:val="00117770"/>
    <w:rsid w:val="00133245"/>
    <w:rsid w:val="0014627D"/>
    <w:rsid w:val="00176AB2"/>
    <w:rsid w:val="00193716"/>
    <w:rsid w:val="001B7471"/>
    <w:rsid w:val="001C0C99"/>
    <w:rsid w:val="001D2FAF"/>
    <w:rsid w:val="00204951"/>
    <w:rsid w:val="00213B60"/>
    <w:rsid w:val="00226742"/>
    <w:rsid w:val="002569C0"/>
    <w:rsid w:val="00261747"/>
    <w:rsid w:val="00262E0A"/>
    <w:rsid w:val="00264EB4"/>
    <w:rsid w:val="0027178D"/>
    <w:rsid w:val="00275A7B"/>
    <w:rsid w:val="00285986"/>
    <w:rsid w:val="00292AE6"/>
    <w:rsid w:val="002949C4"/>
    <w:rsid w:val="002A5528"/>
    <w:rsid w:val="002B00EE"/>
    <w:rsid w:val="002B301B"/>
    <w:rsid w:val="002B3C1E"/>
    <w:rsid w:val="002C5E7A"/>
    <w:rsid w:val="002D000E"/>
    <w:rsid w:val="002D1068"/>
    <w:rsid w:val="002E3FFA"/>
    <w:rsid w:val="002F0AE7"/>
    <w:rsid w:val="002F4421"/>
    <w:rsid w:val="00306DAF"/>
    <w:rsid w:val="0032158E"/>
    <w:rsid w:val="0032755B"/>
    <w:rsid w:val="00327B51"/>
    <w:rsid w:val="00335DB8"/>
    <w:rsid w:val="00343BB0"/>
    <w:rsid w:val="00371B20"/>
    <w:rsid w:val="0037449A"/>
    <w:rsid w:val="00374B69"/>
    <w:rsid w:val="00381CE8"/>
    <w:rsid w:val="00383A13"/>
    <w:rsid w:val="003845C3"/>
    <w:rsid w:val="00386A47"/>
    <w:rsid w:val="00390607"/>
    <w:rsid w:val="003A4936"/>
    <w:rsid w:val="003A759C"/>
    <w:rsid w:val="003B675E"/>
    <w:rsid w:val="003C711F"/>
    <w:rsid w:val="003D43F1"/>
    <w:rsid w:val="003D6607"/>
    <w:rsid w:val="003D71DD"/>
    <w:rsid w:val="003E7E5B"/>
    <w:rsid w:val="00402526"/>
    <w:rsid w:val="00403935"/>
    <w:rsid w:val="0041400B"/>
    <w:rsid w:val="0041462B"/>
    <w:rsid w:val="00424EE4"/>
    <w:rsid w:val="004448E2"/>
    <w:rsid w:val="0044586A"/>
    <w:rsid w:val="00451FEC"/>
    <w:rsid w:val="0046788D"/>
    <w:rsid w:val="0048375C"/>
    <w:rsid w:val="004A6012"/>
    <w:rsid w:val="004A7266"/>
    <w:rsid w:val="004B131E"/>
    <w:rsid w:val="004B2E54"/>
    <w:rsid w:val="004B3F3B"/>
    <w:rsid w:val="005042CC"/>
    <w:rsid w:val="00507F02"/>
    <w:rsid w:val="0051745F"/>
    <w:rsid w:val="00522642"/>
    <w:rsid w:val="005234FA"/>
    <w:rsid w:val="00533429"/>
    <w:rsid w:val="00556CAF"/>
    <w:rsid w:val="00567D30"/>
    <w:rsid w:val="00575AC9"/>
    <w:rsid w:val="005A0862"/>
    <w:rsid w:val="005B04F2"/>
    <w:rsid w:val="005C46B7"/>
    <w:rsid w:val="0060687F"/>
    <w:rsid w:val="006112B5"/>
    <w:rsid w:val="0061370D"/>
    <w:rsid w:val="00632311"/>
    <w:rsid w:val="0063360B"/>
    <w:rsid w:val="00634099"/>
    <w:rsid w:val="006376F2"/>
    <w:rsid w:val="00655CFD"/>
    <w:rsid w:val="00667620"/>
    <w:rsid w:val="006762FB"/>
    <w:rsid w:val="00685037"/>
    <w:rsid w:val="006B3BCB"/>
    <w:rsid w:val="006B56B1"/>
    <w:rsid w:val="006C0F76"/>
    <w:rsid w:val="006D60DA"/>
    <w:rsid w:val="006F6AB0"/>
    <w:rsid w:val="0070072A"/>
    <w:rsid w:val="00714E00"/>
    <w:rsid w:val="00725A32"/>
    <w:rsid w:val="007336FE"/>
    <w:rsid w:val="00745D48"/>
    <w:rsid w:val="0075107B"/>
    <w:rsid w:val="007579CF"/>
    <w:rsid w:val="007673FB"/>
    <w:rsid w:val="007A0A84"/>
    <w:rsid w:val="007A7718"/>
    <w:rsid w:val="007B25E1"/>
    <w:rsid w:val="007C3D6E"/>
    <w:rsid w:val="007D73D7"/>
    <w:rsid w:val="007E7416"/>
    <w:rsid w:val="007F2B9E"/>
    <w:rsid w:val="007F337A"/>
    <w:rsid w:val="00800998"/>
    <w:rsid w:val="0081279B"/>
    <w:rsid w:val="0082627A"/>
    <w:rsid w:val="008352FE"/>
    <w:rsid w:val="00842B61"/>
    <w:rsid w:val="00851039"/>
    <w:rsid w:val="008657D4"/>
    <w:rsid w:val="00865DC3"/>
    <w:rsid w:val="00867EBB"/>
    <w:rsid w:val="00875E03"/>
    <w:rsid w:val="00882128"/>
    <w:rsid w:val="0088655E"/>
    <w:rsid w:val="00890A51"/>
    <w:rsid w:val="008A0952"/>
    <w:rsid w:val="008A1D50"/>
    <w:rsid w:val="008A33F8"/>
    <w:rsid w:val="008B71F3"/>
    <w:rsid w:val="008C0B77"/>
    <w:rsid w:val="008F480F"/>
    <w:rsid w:val="008F533F"/>
    <w:rsid w:val="00906CC5"/>
    <w:rsid w:val="00910C68"/>
    <w:rsid w:val="009333AA"/>
    <w:rsid w:val="009342C2"/>
    <w:rsid w:val="009455D0"/>
    <w:rsid w:val="00946869"/>
    <w:rsid w:val="00947411"/>
    <w:rsid w:val="00952E4C"/>
    <w:rsid w:val="00952EEF"/>
    <w:rsid w:val="009539E9"/>
    <w:rsid w:val="00985AFC"/>
    <w:rsid w:val="00990F0B"/>
    <w:rsid w:val="009931DD"/>
    <w:rsid w:val="009A1003"/>
    <w:rsid w:val="009A1008"/>
    <w:rsid w:val="009D2686"/>
    <w:rsid w:val="009D456A"/>
    <w:rsid w:val="009D6E5F"/>
    <w:rsid w:val="009F282C"/>
    <w:rsid w:val="009F4BCA"/>
    <w:rsid w:val="00A07A1A"/>
    <w:rsid w:val="00A07EBC"/>
    <w:rsid w:val="00A43F75"/>
    <w:rsid w:val="00A453F3"/>
    <w:rsid w:val="00A73B27"/>
    <w:rsid w:val="00A87B86"/>
    <w:rsid w:val="00A90A83"/>
    <w:rsid w:val="00A94797"/>
    <w:rsid w:val="00A94E41"/>
    <w:rsid w:val="00AA2B58"/>
    <w:rsid w:val="00AA4FFA"/>
    <w:rsid w:val="00AC44E3"/>
    <w:rsid w:val="00AD4B78"/>
    <w:rsid w:val="00AD68A5"/>
    <w:rsid w:val="00AE3709"/>
    <w:rsid w:val="00AE75F2"/>
    <w:rsid w:val="00B03631"/>
    <w:rsid w:val="00B04C98"/>
    <w:rsid w:val="00B174DF"/>
    <w:rsid w:val="00B25C6D"/>
    <w:rsid w:val="00B31ABC"/>
    <w:rsid w:val="00B371AE"/>
    <w:rsid w:val="00B4004F"/>
    <w:rsid w:val="00B42FC9"/>
    <w:rsid w:val="00B45A33"/>
    <w:rsid w:val="00B55DE8"/>
    <w:rsid w:val="00B6534C"/>
    <w:rsid w:val="00B944B5"/>
    <w:rsid w:val="00B961F9"/>
    <w:rsid w:val="00BA7024"/>
    <w:rsid w:val="00BB25CF"/>
    <w:rsid w:val="00BC7F64"/>
    <w:rsid w:val="00C002CA"/>
    <w:rsid w:val="00C0312C"/>
    <w:rsid w:val="00C11201"/>
    <w:rsid w:val="00C115A6"/>
    <w:rsid w:val="00C14153"/>
    <w:rsid w:val="00C25815"/>
    <w:rsid w:val="00C4296E"/>
    <w:rsid w:val="00C4344F"/>
    <w:rsid w:val="00C44BF1"/>
    <w:rsid w:val="00C4562A"/>
    <w:rsid w:val="00C46BE3"/>
    <w:rsid w:val="00C70A55"/>
    <w:rsid w:val="00C71394"/>
    <w:rsid w:val="00C72B80"/>
    <w:rsid w:val="00C800F9"/>
    <w:rsid w:val="00C82534"/>
    <w:rsid w:val="00C839D7"/>
    <w:rsid w:val="00C84133"/>
    <w:rsid w:val="00C85FCA"/>
    <w:rsid w:val="00C910AE"/>
    <w:rsid w:val="00C92C7F"/>
    <w:rsid w:val="00C94B74"/>
    <w:rsid w:val="00C95597"/>
    <w:rsid w:val="00CA3AF2"/>
    <w:rsid w:val="00CD29FA"/>
    <w:rsid w:val="00CE210B"/>
    <w:rsid w:val="00CE6A65"/>
    <w:rsid w:val="00CF2391"/>
    <w:rsid w:val="00D10BE7"/>
    <w:rsid w:val="00D239E4"/>
    <w:rsid w:val="00D33FDC"/>
    <w:rsid w:val="00D36A09"/>
    <w:rsid w:val="00D67B6F"/>
    <w:rsid w:val="00D71E74"/>
    <w:rsid w:val="00D74627"/>
    <w:rsid w:val="00D80D89"/>
    <w:rsid w:val="00D82817"/>
    <w:rsid w:val="00D84F1F"/>
    <w:rsid w:val="00D851D1"/>
    <w:rsid w:val="00D90995"/>
    <w:rsid w:val="00D91FE5"/>
    <w:rsid w:val="00D928A8"/>
    <w:rsid w:val="00DA51CB"/>
    <w:rsid w:val="00DC10AB"/>
    <w:rsid w:val="00DD2FB4"/>
    <w:rsid w:val="00DD3CE5"/>
    <w:rsid w:val="00DD55DA"/>
    <w:rsid w:val="00DD6FAB"/>
    <w:rsid w:val="00DE504A"/>
    <w:rsid w:val="00E04611"/>
    <w:rsid w:val="00E12394"/>
    <w:rsid w:val="00E165C5"/>
    <w:rsid w:val="00E36D30"/>
    <w:rsid w:val="00E4238D"/>
    <w:rsid w:val="00E83DB2"/>
    <w:rsid w:val="00E859BB"/>
    <w:rsid w:val="00E90FAD"/>
    <w:rsid w:val="00E91787"/>
    <w:rsid w:val="00E934B9"/>
    <w:rsid w:val="00E95A2C"/>
    <w:rsid w:val="00EA333F"/>
    <w:rsid w:val="00EB044B"/>
    <w:rsid w:val="00ED0D67"/>
    <w:rsid w:val="00ED26B7"/>
    <w:rsid w:val="00ED5B54"/>
    <w:rsid w:val="00EE49BA"/>
    <w:rsid w:val="00EE7B25"/>
    <w:rsid w:val="00EF5105"/>
    <w:rsid w:val="00F007D9"/>
    <w:rsid w:val="00F00847"/>
    <w:rsid w:val="00F00CB4"/>
    <w:rsid w:val="00F06715"/>
    <w:rsid w:val="00F12427"/>
    <w:rsid w:val="00F1568C"/>
    <w:rsid w:val="00F27F92"/>
    <w:rsid w:val="00F41C33"/>
    <w:rsid w:val="00F4472E"/>
    <w:rsid w:val="00F5174D"/>
    <w:rsid w:val="00F51D92"/>
    <w:rsid w:val="00F52182"/>
    <w:rsid w:val="00F666FC"/>
    <w:rsid w:val="00F74B54"/>
    <w:rsid w:val="00F83C37"/>
    <w:rsid w:val="00F86979"/>
    <w:rsid w:val="00F913CF"/>
    <w:rsid w:val="00F93D35"/>
    <w:rsid w:val="00F96CCA"/>
    <w:rsid w:val="00FA6E03"/>
    <w:rsid w:val="00FB2AB5"/>
    <w:rsid w:val="00FB52DF"/>
    <w:rsid w:val="00FB56BF"/>
    <w:rsid w:val="00FE5ED6"/>
    <w:rsid w:val="00FF6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758BE"/>
  <w15:chartTrackingRefBased/>
  <w15:docId w15:val="{6DFCBAFA-9714-42C3-A3CE-ECB0C4903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1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A33F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A33F8"/>
    <w:rPr>
      <w:rFonts w:ascii="Consolas" w:hAnsi="Consolas"/>
      <w:sz w:val="21"/>
      <w:szCs w:val="21"/>
    </w:rPr>
  </w:style>
  <w:style w:type="paragraph" w:styleId="Header">
    <w:name w:val="header"/>
    <w:basedOn w:val="Normal"/>
    <w:link w:val="HeaderChar"/>
    <w:uiPriority w:val="99"/>
    <w:unhideWhenUsed/>
    <w:rsid w:val="00745D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D48"/>
  </w:style>
  <w:style w:type="paragraph" w:styleId="Footer">
    <w:name w:val="footer"/>
    <w:basedOn w:val="Normal"/>
    <w:link w:val="FooterChar"/>
    <w:uiPriority w:val="99"/>
    <w:unhideWhenUsed/>
    <w:rsid w:val="00745D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11</Pages>
  <Words>3200</Words>
  <Characters>18242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David Casto</dc:creator>
  <cp:keywords/>
  <dc:description/>
  <cp:lastModifiedBy>Brian D. Casto</cp:lastModifiedBy>
  <cp:revision>81</cp:revision>
  <dcterms:created xsi:type="dcterms:W3CDTF">2025-08-28T14:37:00Z</dcterms:created>
  <dcterms:modified xsi:type="dcterms:W3CDTF">2026-01-09T16:23:00Z</dcterms:modified>
</cp:coreProperties>
</file>