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8F3E" w14:textId="655FD521" w:rsidR="00791BF1" w:rsidRDefault="00762D48" w:rsidP="008D2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161060458"/>
      <w:r>
        <w:rPr>
          <w:rFonts w:ascii="Times New Roman" w:hAnsi="Times New Roman" w:cs="Times New Roman"/>
          <w:b/>
          <w:bCs/>
          <w:sz w:val="40"/>
          <w:szCs w:val="40"/>
        </w:rPr>
        <w:t>Updated Transaction Codes FY 2024</w:t>
      </w:r>
    </w:p>
    <w:bookmarkEnd w:id="0"/>
    <w:p w14:paraId="6DFCC354" w14:textId="77777777" w:rsidR="00762D48" w:rsidRPr="00762D48" w:rsidRDefault="00762D48" w:rsidP="00762D4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5DA1A7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>A494</w:t>
      </w:r>
      <w:r w:rsidRPr="00A5248B">
        <w:rPr>
          <w:rFonts w:ascii="TimesNewRoman" w:hAnsi="TimesNewRoman" w:cs="Courier New"/>
          <w:sz w:val="20"/>
        </w:rPr>
        <w:tab/>
        <w:t>To record in the transferring agency the actual transfers-out during the fiscal year of authority with prepaid/advanced undelivered orders from current or prior years for General Fund appropriations.</w:t>
      </w:r>
    </w:p>
    <w:p w14:paraId="060F4CCD" w14:textId="28181422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  <w:t xml:space="preserve">See USSGL TC A496 for the receiving agency. Transfer of USSGL account 480200. </w:t>
      </w:r>
      <w:r w:rsidRPr="00762D48">
        <w:rPr>
          <w:rFonts w:ascii="TimesNewRoman" w:hAnsi="TimesNewRoman" w:cs="Courier New"/>
          <w:strike/>
          <w:color w:val="FF0000"/>
          <w:sz w:val="20"/>
        </w:rPr>
        <w:t>This is not a non-expenditure transfer.</w:t>
      </w:r>
      <w:r w:rsidR="00762D48">
        <w:rPr>
          <w:rFonts w:ascii="TimesNewRoman" w:hAnsi="TimesNewRoman" w:cs="Courier New"/>
          <w:color w:val="FF0000"/>
          <w:sz w:val="20"/>
        </w:rPr>
        <w:t xml:space="preserve"> </w:t>
      </w:r>
      <w:r w:rsidRPr="00762D48">
        <w:rPr>
          <w:rFonts w:ascii="TimesNewRoman" w:hAnsi="TimesNewRoman" w:cs="Courier New"/>
          <w:color w:val="4472C4" w:themeColor="accent1"/>
          <w:sz w:val="20"/>
        </w:rPr>
        <w:t>Th</w:t>
      </w:r>
      <w:r w:rsidR="00762D48">
        <w:rPr>
          <w:rFonts w:ascii="TimesNewRoman" w:hAnsi="TimesNewRoman" w:cs="Courier New"/>
          <w:color w:val="4472C4" w:themeColor="accent1"/>
          <w:sz w:val="20"/>
        </w:rPr>
        <w:t>is</w:t>
      </w:r>
      <w:r>
        <w:rPr>
          <w:rFonts w:ascii="TimesNewRoman" w:hAnsi="TimesNewRoman" w:cs="Courier New"/>
          <w:color w:val="4472C4" w:themeColor="accent1"/>
          <w:sz w:val="20"/>
        </w:rPr>
        <w:t xml:space="preserve"> non-expenditure transfer is not processed through the CARS Non-Expenditure</w:t>
      </w:r>
      <w:r w:rsidR="00762D48">
        <w:rPr>
          <w:rFonts w:ascii="TimesNewRoman" w:hAnsi="TimesNewRoman" w:cs="Courier New"/>
          <w:color w:val="4472C4" w:themeColor="accent1"/>
          <w:sz w:val="20"/>
        </w:rPr>
        <w:t xml:space="preserve"> Transfer Module because the Fund Balance with Treasury has been prepaid or advanced.</w:t>
      </w:r>
      <w:r w:rsidRPr="00A5248B">
        <w:rPr>
          <w:rFonts w:ascii="TimesNewRoman" w:hAnsi="TimesNewRoman" w:cs="Courier New"/>
          <w:sz w:val="20"/>
        </w:rPr>
        <w:t xml:space="preserve"> Special and trust funds receiving appropriations from the General Fund of the U.S. Government and/or transfers of unexpended appropriations may record USSGL accounts in the 310000 series.</w:t>
      </w:r>
    </w:p>
    <w:p w14:paraId="0B81FE53" w14:textId="337666FF" w:rsidR="00B3794E" w:rsidRPr="00B3794E" w:rsidRDefault="009F4C47" w:rsidP="00B3794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color w:val="4472C4" w:themeColor="accent1"/>
          <w:sz w:val="20"/>
          <w:szCs w:val="20"/>
        </w:rPr>
      </w:pPr>
      <w:r w:rsidRPr="00A5248B">
        <w:rPr>
          <w:rFonts w:ascii="TimesNewRoman" w:hAnsi="TimesNewRoman" w:cs="Courier New"/>
          <w:b/>
          <w:sz w:val="20"/>
        </w:rPr>
        <w:tab/>
        <w:t>Reference:</w:t>
      </w: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USSGL implementation guidance; </w:t>
      </w:r>
      <w:r w:rsidRPr="00B3794E">
        <w:rPr>
          <w:rFonts w:ascii="TimesNewRoman" w:hAnsi="TimesNewRoman" w:cs="Courier New"/>
          <w:strike/>
          <w:color w:val="FF0000"/>
          <w:sz w:val="20"/>
        </w:rPr>
        <w:t>Transfer of Authority for Undelivered Orders; Transfer of Spending Authority From Offsetting Collections With Obligations</w:t>
      </w:r>
      <w:r w:rsidR="00B3794E" w:rsidRPr="00B3794E">
        <w:rPr>
          <w:rFonts w:ascii="TimesNewRoman" w:hAnsi="TimesNewRoman" w:cs="Courier New"/>
          <w:color w:val="4472C4" w:themeColor="accent1"/>
          <w:sz w:val="20"/>
          <w:szCs w:val="20"/>
        </w:rPr>
        <w:t xml:space="preserve"> Non-Expenditure Transfers Scenario.</w:t>
      </w:r>
    </w:p>
    <w:p w14:paraId="140212BE" w14:textId="150672FF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</w:p>
    <w:p w14:paraId="2E95B454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4033C1EC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483200</w:t>
      </w:r>
      <w:r w:rsidRPr="00A5248B">
        <w:rPr>
          <w:rFonts w:ascii="TimesNewRoman" w:hAnsi="TimesNewRoman" w:cs="Courier New"/>
          <w:sz w:val="20"/>
        </w:rPr>
        <w:tab/>
        <w:t>Undelivered Orders - Obligations Transferred, Prepaid/Advanced</w:t>
      </w:r>
    </w:p>
    <w:p w14:paraId="1CA3588C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419500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Transfer of Obligated Balances</w:t>
      </w:r>
    </w:p>
    <w:p w14:paraId="4188B638" w14:textId="77777777" w:rsidR="009F4C47" w:rsidRPr="00762D48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Cs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34C3677F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310300</w:t>
      </w:r>
      <w:r w:rsidRPr="00A5248B">
        <w:rPr>
          <w:rFonts w:ascii="TimesNewRoman" w:hAnsi="TimesNewRoman" w:cs="Courier New"/>
          <w:sz w:val="20"/>
        </w:rPr>
        <w:tab/>
        <w:t>Unexpended Appropriations - Transfers-Out</w:t>
      </w:r>
    </w:p>
    <w:p w14:paraId="47665538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141000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Advances and Prepayments</w:t>
      </w:r>
    </w:p>
    <w:p w14:paraId="44339705" w14:textId="77777777" w:rsidR="009F4C47" w:rsidRDefault="009F4C47"/>
    <w:p w14:paraId="67A06B28" w14:textId="77777777" w:rsidR="00ED1FEC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bookmarkStart w:id="1" w:name="_Hlk162437391"/>
      <w:r w:rsidRPr="00ED1FEC">
        <w:rPr>
          <w:rFonts w:ascii="TimesNewRoman" w:hAnsi="TimesNewRoman" w:cs="Courier New"/>
          <w:b/>
          <w:bCs/>
          <w:i/>
          <w:iCs/>
          <w:sz w:val="20"/>
          <w:szCs w:val="20"/>
        </w:rPr>
        <w:t>Justification: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 xml:space="preserve">Clarification of comment regarding non-expenditure transfer in CARS NET Module consistent with </w:t>
      </w:r>
    </w:p>
    <w:p w14:paraId="36D6BFB0" w14:textId="37A640B5" w:rsidR="00B83C17" w:rsidRPr="00ED1FEC" w:rsidRDefault="00ED1FEC" w:rsidP="00ED1FE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>
        <w:rPr>
          <w:rFonts w:ascii="TimesNewRoman" w:hAnsi="TimesNewRoman" w:cs="Courier New"/>
          <w:i/>
          <w:iCs/>
          <w:sz w:val="20"/>
          <w:szCs w:val="20"/>
        </w:rPr>
        <w:t>draft Non-Expenditure Transfer Scenario.</w:t>
      </w:r>
      <w:r w:rsidR="00B83C17"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</w:p>
    <w:bookmarkEnd w:id="1"/>
    <w:p w14:paraId="1EC30F23" w14:textId="77777777" w:rsidR="009F4C47" w:rsidRDefault="009F4C47"/>
    <w:p w14:paraId="103B2FE1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>A496</w:t>
      </w:r>
      <w:r w:rsidRPr="00A5248B">
        <w:rPr>
          <w:rFonts w:ascii="TimesNewRoman" w:hAnsi="TimesNewRoman" w:cs="Courier New"/>
          <w:sz w:val="20"/>
        </w:rPr>
        <w:tab/>
        <w:t>To record in the receiving agency the actual transfers-in during the fiscal year of authority with prepaid/advanced undelivered orders from current or prior years for General Fund appropriations.</w:t>
      </w:r>
    </w:p>
    <w:p w14:paraId="49A89105" w14:textId="0D09F17B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  <w:t xml:space="preserve">See USSGL TC A494 for the transferring agency. Transfer of USSGL account 480200. </w:t>
      </w:r>
      <w:r w:rsidRPr="00762D48">
        <w:rPr>
          <w:rFonts w:ascii="TimesNewRoman" w:hAnsi="TimesNewRoman" w:cs="Courier New"/>
          <w:strike/>
          <w:color w:val="FF0000"/>
          <w:sz w:val="20"/>
        </w:rPr>
        <w:t>This is not a non-expenditure transfer.</w:t>
      </w:r>
      <w:r w:rsidRPr="00A5248B">
        <w:rPr>
          <w:rFonts w:ascii="TimesNewRoman" w:hAnsi="TimesNewRoman" w:cs="Courier New"/>
          <w:sz w:val="20"/>
        </w:rPr>
        <w:t xml:space="preserve"> </w:t>
      </w:r>
      <w:r w:rsidR="00762D48" w:rsidRPr="00762D48">
        <w:rPr>
          <w:rFonts w:ascii="TimesNewRoman" w:hAnsi="TimesNewRoman" w:cs="Courier New"/>
          <w:color w:val="4472C4" w:themeColor="accent1"/>
          <w:sz w:val="20"/>
        </w:rPr>
        <w:t>Th</w:t>
      </w:r>
      <w:r w:rsidR="00762D48">
        <w:rPr>
          <w:rFonts w:ascii="TimesNewRoman" w:hAnsi="TimesNewRoman" w:cs="Courier New"/>
          <w:color w:val="4472C4" w:themeColor="accent1"/>
          <w:sz w:val="20"/>
        </w:rPr>
        <w:t>is non-expenditure transfer is not processed through the CARS Non-Expenditure Transfer Module because the Fund Balance with Treasury has been prepaid or advanced.</w:t>
      </w:r>
      <w:r w:rsidR="00762D48" w:rsidRPr="00A5248B">
        <w:rPr>
          <w:rFonts w:ascii="TimesNewRoman" w:hAnsi="TimesNewRoman" w:cs="Courier New"/>
          <w:sz w:val="20"/>
        </w:rPr>
        <w:t xml:space="preserve"> </w:t>
      </w:r>
      <w:r w:rsidR="00762D48">
        <w:rPr>
          <w:rFonts w:ascii="TimesNewRoman" w:hAnsi="TimesNewRoman" w:cs="Courier New"/>
          <w:sz w:val="20"/>
        </w:rPr>
        <w:t xml:space="preserve"> </w:t>
      </w:r>
      <w:r w:rsidRPr="00A5248B">
        <w:rPr>
          <w:rFonts w:ascii="TimesNewRoman" w:hAnsi="TimesNewRoman" w:cs="Courier New"/>
          <w:sz w:val="20"/>
        </w:rPr>
        <w:t>Special and trust funds receiving appropriations from the General Fund of the U.S. Government and/or transfers of unexpended appropriations may record USSGL accounts in the 310000 series.</w:t>
      </w:r>
    </w:p>
    <w:p w14:paraId="62D05531" w14:textId="1E515B5E" w:rsidR="009F4C47" w:rsidRPr="008D2CCA" w:rsidRDefault="009F4C47" w:rsidP="008D2CCA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color w:val="4472C4" w:themeColor="accent1"/>
          <w:sz w:val="20"/>
          <w:szCs w:val="20"/>
        </w:rPr>
      </w:pPr>
      <w:r w:rsidRPr="00A5248B">
        <w:rPr>
          <w:rFonts w:ascii="TimesNewRoman" w:hAnsi="TimesNewRoman" w:cs="Courier New"/>
          <w:b/>
          <w:sz w:val="20"/>
        </w:rPr>
        <w:tab/>
        <w:t>Reference:</w:t>
      </w: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USSGL implementation guidance; </w:t>
      </w:r>
      <w:r w:rsidRPr="00B3794E">
        <w:rPr>
          <w:rFonts w:ascii="TimesNewRoman" w:hAnsi="TimesNewRoman" w:cs="Courier New"/>
          <w:strike/>
          <w:color w:val="FF0000"/>
          <w:sz w:val="20"/>
        </w:rPr>
        <w:t>Transfer of Authority for Undelivered Orders; Transfer of Spending Authority From Offsetting Collections With Obligations</w:t>
      </w:r>
      <w:r w:rsidR="00B3794E" w:rsidRPr="00B3794E">
        <w:rPr>
          <w:rFonts w:ascii="TimesNewRoman" w:hAnsi="TimesNewRoman" w:cs="Courier New"/>
          <w:color w:val="4472C4" w:themeColor="accent1"/>
          <w:sz w:val="20"/>
          <w:szCs w:val="20"/>
        </w:rPr>
        <w:t xml:space="preserve"> Non-Expenditure Transfers Scenario.</w:t>
      </w:r>
    </w:p>
    <w:p w14:paraId="6D61139D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403A4D92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419500</w:t>
      </w:r>
      <w:r w:rsidRPr="00A5248B">
        <w:rPr>
          <w:rFonts w:ascii="TimesNewRoman" w:hAnsi="TimesNewRoman" w:cs="Courier New"/>
          <w:sz w:val="20"/>
        </w:rPr>
        <w:tab/>
        <w:t>Transfer of Obligated Balances</w:t>
      </w:r>
    </w:p>
    <w:p w14:paraId="17BEA44C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483200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Undelivered Orders - Obligations Transferred, Prepaid/Advanced</w:t>
      </w:r>
    </w:p>
    <w:p w14:paraId="07B1AB50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4605DC47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141000</w:t>
      </w:r>
      <w:r w:rsidRPr="00A5248B">
        <w:rPr>
          <w:rFonts w:ascii="TimesNewRoman" w:hAnsi="TimesNewRoman" w:cs="Courier New"/>
          <w:sz w:val="20"/>
        </w:rPr>
        <w:tab/>
        <w:t>Advances and Prepayments</w:t>
      </w:r>
    </w:p>
    <w:p w14:paraId="69E05CD1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310200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Unexpended Appropriations - Transfers-In</w:t>
      </w:r>
    </w:p>
    <w:p w14:paraId="5F55B3A3" w14:textId="77777777" w:rsidR="009F4C47" w:rsidRPr="00A5248B" w:rsidRDefault="009F4C47" w:rsidP="009F4C47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</w:p>
    <w:p w14:paraId="5BA95F87" w14:textId="77777777" w:rsidR="00ED1FEC" w:rsidRDefault="00ED1FEC" w:rsidP="00ED1FE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 w:rsidRPr="00ED1FEC">
        <w:rPr>
          <w:rFonts w:ascii="TimesNewRoman" w:hAnsi="TimesNewRoman" w:cs="Courier New"/>
          <w:b/>
          <w:bCs/>
          <w:i/>
          <w:iCs/>
          <w:sz w:val="20"/>
          <w:szCs w:val="20"/>
        </w:rPr>
        <w:t>Justification: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Clarification of comment regarding non-expenditure transfer in CARS NET Module consistent with </w:t>
      </w:r>
    </w:p>
    <w:p w14:paraId="0BC294AA" w14:textId="77777777" w:rsidR="00ED1FEC" w:rsidRPr="00ED1FEC" w:rsidRDefault="00ED1FEC" w:rsidP="00ED1FE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>
        <w:rPr>
          <w:rFonts w:ascii="TimesNewRoman" w:hAnsi="TimesNewRoman" w:cs="Courier New"/>
          <w:i/>
          <w:iCs/>
          <w:sz w:val="20"/>
          <w:szCs w:val="20"/>
        </w:rPr>
        <w:t>draft Non-Expenditure Transfer Scenario.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</w:p>
    <w:p w14:paraId="792E4763" w14:textId="77777777" w:rsidR="009F4C47" w:rsidRPr="009F4C47" w:rsidRDefault="009F4C47">
      <w:pPr>
        <w:rPr>
          <w:strike/>
        </w:rPr>
      </w:pPr>
    </w:p>
    <w:p w14:paraId="2A6DB1C0" w14:textId="77777777" w:rsidR="009F4C47" w:rsidRDefault="009F4C47"/>
    <w:p w14:paraId="1DF5B25F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>A532</w:t>
      </w:r>
      <w:r w:rsidRPr="00B3794E">
        <w:rPr>
          <w:rFonts w:ascii="TimesNewRoman" w:hAnsi="TimesNewRoman" w:cs="Courier New"/>
          <w:sz w:val="20"/>
          <w:szCs w:val="20"/>
        </w:rPr>
        <w:tab/>
        <w:t>To record the receivable for amounts to be transferred in of unrealized non-expenditure (non-allocation) appropriation transfers between two trust funds or two federal funds (as defined by the Office of Management and Budget), where there is investment authority involved.</w:t>
      </w:r>
    </w:p>
    <w:p w14:paraId="75C8B58F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ab/>
        <w:t>Comment:</w:t>
      </w:r>
      <w:r w:rsidRPr="00B3794E">
        <w:rPr>
          <w:rFonts w:ascii="TimesNewRoman" w:hAnsi="TimesNewRoman" w:cs="Courier New"/>
          <w:sz w:val="20"/>
          <w:szCs w:val="20"/>
        </w:rPr>
        <w:tab/>
        <w:t xml:space="preserve">For cash management purposes, the funds remain invested until needed for disbursement. This occurs prior to the request for SF 1151: </w:t>
      </w:r>
      <w:proofErr w:type="spellStart"/>
      <w:r w:rsidRPr="00B3794E">
        <w:rPr>
          <w:rFonts w:ascii="TimesNewRoman" w:hAnsi="TimesNewRoman" w:cs="Courier New"/>
          <w:sz w:val="20"/>
          <w:szCs w:val="20"/>
        </w:rPr>
        <w:t>Nonexpenditure</w:t>
      </w:r>
      <w:proofErr w:type="spellEnd"/>
      <w:r w:rsidRPr="00B3794E">
        <w:rPr>
          <w:rFonts w:ascii="TimesNewRoman" w:hAnsi="TimesNewRoman" w:cs="Courier New"/>
          <w:sz w:val="20"/>
          <w:szCs w:val="20"/>
        </w:rPr>
        <w:t xml:space="preserve"> Transfer Authorization and is only permissible under specific circumstances. Use USSGL account 416000 if the transfer was previously anticipated, and post USSGL TC A123.</w:t>
      </w:r>
    </w:p>
    <w:p w14:paraId="2FEA20FE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color w:val="4472C4" w:themeColor="accent1"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ab/>
        <w:t>Reference:</w:t>
      </w:r>
      <w:r w:rsidRPr="00B3794E">
        <w:rPr>
          <w:rFonts w:ascii="TimesNewRoman" w:hAnsi="TimesNewRoman" w:cs="Courier New"/>
          <w:b/>
          <w:sz w:val="20"/>
          <w:szCs w:val="20"/>
        </w:rPr>
        <w:tab/>
      </w:r>
      <w:r w:rsidRPr="00B3794E">
        <w:rPr>
          <w:rFonts w:ascii="TimesNewRoman" w:hAnsi="TimesNewRoman" w:cs="Courier New"/>
          <w:strike/>
          <w:color w:val="FF0000"/>
          <w:sz w:val="20"/>
          <w:szCs w:val="20"/>
        </w:rPr>
        <w:t xml:space="preserve">USSGL implementation guidance; Trust and Special Fund Guidance on </w:t>
      </w:r>
      <w:proofErr w:type="spellStart"/>
      <w:r w:rsidRPr="00B3794E">
        <w:rPr>
          <w:rFonts w:ascii="TimesNewRoman" w:hAnsi="TimesNewRoman" w:cs="Courier New"/>
          <w:strike/>
          <w:color w:val="FF0000"/>
          <w:sz w:val="20"/>
          <w:szCs w:val="20"/>
        </w:rPr>
        <w:t>Nonexpenditure</w:t>
      </w:r>
      <w:proofErr w:type="spellEnd"/>
      <w:r w:rsidRPr="00B3794E">
        <w:rPr>
          <w:rFonts w:ascii="TimesNewRoman" w:hAnsi="TimesNewRoman" w:cs="Courier New"/>
          <w:strike/>
          <w:color w:val="FF0000"/>
          <w:sz w:val="20"/>
          <w:szCs w:val="20"/>
        </w:rPr>
        <w:t xml:space="preserve"> Non-Allocation Transfers of Invested Balances.</w:t>
      </w:r>
      <w:r w:rsidRPr="00B3794E">
        <w:rPr>
          <w:rFonts w:ascii="TimesNewRoman" w:hAnsi="TimesNewRoman" w:cs="Courier New"/>
          <w:color w:val="FF0000"/>
          <w:sz w:val="20"/>
          <w:szCs w:val="20"/>
        </w:rPr>
        <w:t xml:space="preserve"> </w:t>
      </w:r>
      <w:r w:rsidRPr="00B3794E">
        <w:rPr>
          <w:rFonts w:ascii="TimesNewRoman" w:hAnsi="TimesNewRoman" w:cs="Courier New"/>
          <w:color w:val="4472C4" w:themeColor="accent1"/>
          <w:sz w:val="20"/>
          <w:szCs w:val="20"/>
        </w:rPr>
        <w:t xml:space="preserve">USSGL implementation guidance; </w:t>
      </w:r>
      <w:bookmarkStart w:id="2" w:name="_Hlk162431008"/>
      <w:r w:rsidRPr="00B3794E">
        <w:rPr>
          <w:rFonts w:ascii="TimesNewRoman" w:hAnsi="TimesNewRoman" w:cs="Courier New"/>
          <w:color w:val="4472C4" w:themeColor="accent1"/>
          <w:sz w:val="20"/>
          <w:szCs w:val="20"/>
        </w:rPr>
        <w:t>Non-Expenditure Transfers Scenario.</w:t>
      </w:r>
    </w:p>
    <w:bookmarkEnd w:id="2"/>
    <w:p w14:paraId="4400756F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ab/>
        <w:t>Budgetary Entry</w:t>
      </w:r>
    </w:p>
    <w:p w14:paraId="60A5EFE6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ab/>
      </w:r>
      <w:r w:rsidRPr="00B3794E">
        <w:rPr>
          <w:rFonts w:ascii="TimesNewRoman" w:hAnsi="TimesNewRoman" w:cs="Courier New"/>
          <w:sz w:val="20"/>
          <w:szCs w:val="20"/>
        </w:rPr>
        <w:t>Debit</w:t>
      </w:r>
      <w:r w:rsidRPr="00B3794E">
        <w:rPr>
          <w:rFonts w:ascii="TimesNewRoman" w:hAnsi="TimesNewRoman" w:cs="Courier New"/>
          <w:sz w:val="20"/>
          <w:szCs w:val="20"/>
        </w:rPr>
        <w:tab/>
        <w:t>417100</w:t>
      </w:r>
      <w:r w:rsidRPr="00B3794E">
        <w:rPr>
          <w:rFonts w:ascii="TimesNewRoman" w:hAnsi="TimesNewRoman" w:cs="Courier New"/>
          <w:sz w:val="20"/>
          <w:szCs w:val="20"/>
        </w:rPr>
        <w:tab/>
        <w:t>Non-Allocation Transfers of Invested Balances – Receivable</w:t>
      </w:r>
    </w:p>
    <w:p w14:paraId="58F13CD2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  <w:szCs w:val="20"/>
        </w:rPr>
      </w:pPr>
      <w:r w:rsidRPr="00B3794E">
        <w:rPr>
          <w:rFonts w:ascii="TimesNewRoman" w:hAnsi="TimesNewRoman" w:cs="Courier New"/>
          <w:sz w:val="20"/>
          <w:szCs w:val="20"/>
        </w:rPr>
        <w:t xml:space="preserve">           </w:t>
      </w:r>
      <w:r w:rsidRPr="00B3794E">
        <w:rPr>
          <w:rFonts w:ascii="TimesNewRoman" w:hAnsi="TimesNewRoman" w:cs="Courier New"/>
          <w:color w:val="4472C4" w:themeColor="accent1"/>
          <w:sz w:val="20"/>
          <w:szCs w:val="20"/>
        </w:rPr>
        <w:t xml:space="preserve">Debit </w:t>
      </w:r>
      <w:r w:rsidRPr="00B3794E">
        <w:rPr>
          <w:rFonts w:ascii="TimesNewRoman" w:hAnsi="TimesNewRoman" w:cs="Courier New"/>
          <w:color w:val="4472C4" w:themeColor="accent1"/>
          <w:sz w:val="20"/>
          <w:szCs w:val="20"/>
        </w:rPr>
        <w:tab/>
        <w:t xml:space="preserve">449000      Anticipated Resources – </w:t>
      </w:r>
      <w:proofErr w:type="spellStart"/>
      <w:r w:rsidRPr="00B3794E">
        <w:rPr>
          <w:rFonts w:ascii="TimesNewRoman" w:hAnsi="TimesNewRoman" w:cs="Courier New"/>
          <w:color w:val="4472C4" w:themeColor="accent1"/>
          <w:sz w:val="20"/>
          <w:szCs w:val="20"/>
        </w:rPr>
        <w:t>Unapportioned</w:t>
      </w:r>
      <w:proofErr w:type="spellEnd"/>
      <w:r w:rsidRPr="00B3794E">
        <w:rPr>
          <w:rFonts w:ascii="TimesNewRoman" w:hAnsi="TimesNewRoman" w:cs="Courier New"/>
          <w:color w:val="4472C4" w:themeColor="accent1"/>
          <w:sz w:val="20"/>
          <w:szCs w:val="20"/>
        </w:rPr>
        <w:t xml:space="preserve"> Authority</w:t>
      </w:r>
    </w:p>
    <w:p w14:paraId="39B71E34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ab/>
      </w:r>
      <w:r w:rsidRPr="00B3794E">
        <w:rPr>
          <w:rFonts w:ascii="TimesNewRoman" w:hAnsi="TimesNewRoman" w:cs="Courier New"/>
          <w:sz w:val="20"/>
          <w:szCs w:val="20"/>
        </w:rPr>
        <w:t xml:space="preserve">   Credit</w:t>
      </w:r>
      <w:r w:rsidRPr="00B3794E">
        <w:rPr>
          <w:rFonts w:ascii="TimesNewRoman" w:hAnsi="TimesNewRoman" w:cs="Courier New"/>
          <w:sz w:val="20"/>
          <w:szCs w:val="20"/>
        </w:rPr>
        <w:tab/>
        <w:t xml:space="preserve">   416000</w:t>
      </w:r>
      <w:r w:rsidRPr="00B3794E">
        <w:rPr>
          <w:rFonts w:ascii="TimesNewRoman" w:hAnsi="TimesNewRoman" w:cs="Courier New"/>
          <w:sz w:val="20"/>
          <w:szCs w:val="20"/>
        </w:rPr>
        <w:tab/>
      </w:r>
      <w:r w:rsidRPr="00B3794E">
        <w:rPr>
          <w:rFonts w:ascii="TimesNewRoman" w:hAnsi="TimesNewRoman" w:cs="Courier New"/>
          <w:sz w:val="20"/>
          <w:szCs w:val="20"/>
        </w:rPr>
        <w:tab/>
        <w:t>Anticipated Transfers – Current-Year Authority</w:t>
      </w:r>
    </w:p>
    <w:p w14:paraId="410E8988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ab/>
      </w:r>
      <w:r w:rsidRPr="00B3794E">
        <w:rPr>
          <w:rFonts w:ascii="TimesNewRoman" w:hAnsi="TimesNewRoman" w:cs="Courier New"/>
          <w:sz w:val="20"/>
          <w:szCs w:val="20"/>
        </w:rPr>
        <w:t xml:space="preserve">   Credit</w:t>
      </w:r>
      <w:r w:rsidRPr="00B3794E">
        <w:rPr>
          <w:rFonts w:ascii="TimesNewRoman" w:hAnsi="TimesNewRoman" w:cs="Courier New"/>
          <w:sz w:val="20"/>
          <w:szCs w:val="20"/>
        </w:rPr>
        <w:tab/>
        <w:t xml:space="preserve">   445000</w:t>
      </w:r>
      <w:r w:rsidRPr="00B3794E">
        <w:rPr>
          <w:rFonts w:ascii="TimesNewRoman" w:hAnsi="TimesNewRoman" w:cs="Courier New"/>
          <w:sz w:val="20"/>
          <w:szCs w:val="20"/>
        </w:rPr>
        <w:tab/>
      </w:r>
      <w:r w:rsidRPr="00B3794E">
        <w:rPr>
          <w:rFonts w:ascii="TimesNewRoman" w:hAnsi="TimesNewRoman" w:cs="Courier New"/>
          <w:sz w:val="20"/>
          <w:szCs w:val="20"/>
        </w:rPr>
        <w:tab/>
      </w:r>
      <w:proofErr w:type="spellStart"/>
      <w:r w:rsidRPr="00B3794E">
        <w:rPr>
          <w:rFonts w:ascii="TimesNewRoman" w:hAnsi="TimesNewRoman" w:cs="Courier New"/>
          <w:sz w:val="20"/>
          <w:szCs w:val="20"/>
        </w:rPr>
        <w:t>Unapportioned</w:t>
      </w:r>
      <w:proofErr w:type="spellEnd"/>
      <w:r w:rsidRPr="00B3794E">
        <w:rPr>
          <w:rFonts w:ascii="TimesNewRoman" w:hAnsi="TimesNewRoman" w:cs="Courier New"/>
          <w:sz w:val="20"/>
          <w:szCs w:val="20"/>
        </w:rPr>
        <w:t xml:space="preserve"> – Unexpired Authority  </w:t>
      </w:r>
    </w:p>
    <w:p w14:paraId="65BEFBAC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ab/>
        <w:t>Proprietary Entry</w:t>
      </w:r>
    </w:p>
    <w:p w14:paraId="6AC9EA72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ab/>
      </w:r>
      <w:r w:rsidRPr="00B3794E">
        <w:rPr>
          <w:rFonts w:ascii="TimesNewRoman" w:hAnsi="TimesNewRoman" w:cs="Courier New"/>
          <w:sz w:val="20"/>
          <w:szCs w:val="20"/>
        </w:rPr>
        <w:t>Debit</w:t>
      </w:r>
      <w:r w:rsidRPr="00B3794E">
        <w:rPr>
          <w:rFonts w:ascii="TimesNewRoman" w:hAnsi="TimesNewRoman" w:cs="Courier New"/>
          <w:sz w:val="20"/>
          <w:szCs w:val="20"/>
        </w:rPr>
        <w:tab/>
        <w:t>133000</w:t>
      </w:r>
      <w:r w:rsidRPr="00B3794E">
        <w:rPr>
          <w:rFonts w:ascii="TimesNewRoman" w:hAnsi="TimesNewRoman" w:cs="Courier New"/>
          <w:sz w:val="20"/>
          <w:szCs w:val="20"/>
        </w:rPr>
        <w:tab/>
        <w:t>Receivable for Transfers of Currently Invested Balances</w:t>
      </w:r>
    </w:p>
    <w:p w14:paraId="5F340602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ab/>
      </w:r>
      <w:r w:rsidRPr="00B3794E">
        <w:rPr>
          <w:rFonts w:ascii="TimesNewRoman" w:hAnsi="TimesNewRoman" w:cs="Courier New"/>
          <w:sz w:val="20"/>
          <w:szCs w:val="20"/>
        </w:rPr>
        <w:t xml:space="preserve">   Credit</w:t>
      </w:r>
      <w:r w:rsidRPr="00B3794E">
        <w:rPr>
          <w:rFonts w:ascii="TimesNewRoman" w:hAnsi="TimesNewRoman" w:cs="Courier New"/>
          <w:sz w:val="20"/>
          <w:szCs w:val="20"/>
        </w:rPr>
        <w:tab/>
        <w:t xml:space="preserve">   575500</w:t>
      </w:r>
      <w:r w:rsidRPr="00B3794E">
        <w:rPr>
          <w:rFonts w:ascii="TimesNewRoman" w:hAnsi="TimesNewRoman" w:cs="Courier New"/>
          <w:sz w:val="20"/>
          <w:szCs w:val="20"/>
        </w:rPr>
        <w:tab/>
      </w:r>
      <w:r w:rsidRPr="00B3794E">
        <w:rPr>
          <w:rFonts w:ascii="TimesNewRoman" w:hAnsi="TimesNewRoman" w:cs="Courier New"/>
          <w:sz w:val="20"/>
          <w:szCs w:val="20"/>
        </w:rPr>
        <w:tab/>
        <w:t>Non-Expenditure Financing Sources - Transfers-In – Other</w:t>
      </w:r>
    </w:p>
    <w:p w14:paraId="69D75876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  <w:szCs w:val="20"/>
        </w:rPr>
      </w:pPr>
    </w:p>
    <w:p w14:paraId="056989A0" w14:textId="77777777" w:rsidR="00D404B0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Justification:  Update required to allow this transaction code to pair with TC A534 and the </w:t>
      </w:r>
      <w:r>
        <w:rPr>
          <w:rFonts w:ascii="TimesNewRoman" w:hAnsi="TimesNewRoman" w:cs="Courier New"/>
          <w:i/>
          <w:iCs/>
          <w:sz w:val="20"/>
          <w:szCs w:val="20"/>
        </w:rPr>
        <w:t>draft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>
        <w:rPr>
          <w:rFonts w:ascii="TimesNewRoman" w:hAnsi="TimesNewRoman" w:cs="Courier New"/>
          <w:i/>
          <w:iCs/>
          <w:sz w:val="20"/>
          <w:szCs w:val="20"/>
        </w:rPr>
        <w:t>N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on-</w:t>
      </w:r>
      <w:r>
        <w:rPr>
          <w:rFonts w:ascii="TimesNewRoman" w:hAnsi="TimesNewRoman" w:cs="Courier New"/>
          <w:i/>
          <w:iCs/>
          <w:sz w:val="20"/>
          <w:szCs w:val="20"/>
        </w:rPr>
        <w:t>E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xpenditure</w:t>
      </w:r>
    </w:p>
    <w:p w14:paraId="3CD18209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>
        <w:rPr>
          <w:rFonts w:ascii="TimesNewRoman" w:hAnsi="TimesNewRoman" w:cs="Courier New"/>
          <w:i/>
          <w:iCs/>
          <w:sz w:val="20"/>
          <w:szCs w:val="20"/>
        </w:rPr>
        <w:t>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ransfer </w:t>
      </w:r>
      <w:r>
        <w:rPr>
          <w:rFonts w:ascii="TimesNewRoman" w:hAnsi="TimesNewRoman" w:cs="Courier New"/>
          <w:i/>
          <w:iCs/>
          <w:sz w:val="20"/>
          <w:szCs w:val="20"/>
        </w:rPr>
        <w:t>S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cenario.</w:t>
      </w:r>
    </w:p>
    <w:p w14:paraId="4C7674FA" w14:textId="77777777" w:rsidR="00D404B0" w:rsidRPr="00B3794E" w:rsidRDefault="00D404B0" w:rsidP="00D404B0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rPr>
          <w:rFonts w:ascii="TimesNewRoman" w:hAnsi="TimesNewRoman" w:cs="Courier New"/>
          <w:sz w:val="20"/>
          <w:szCs w:val="20"/>
        </w:rPr>
      </w:pPr>
    </w:p>
    <w:p w14:paraId="77726F43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>A534</w:t>
      </w:r>
      <w:r w:rsidRPr="00B3794E">
        <w:rPr>
          <w:rFonts w:ascii="TimesNewRoman" w:hAnsi="TimesNewRoman" w:cs="Courier New"/>
          <w:sz w:val="20"/>
          <w:szCs w:val="20"/>
        </w:rPr>
        <w:tab/>
        <w:t>To record the payable for amounts to be transferred out of unrealized non-expenditure (non-allocation) appropriation transfers between two trust funds or two federal funds (as defined by the Office of Management and Budget), where there is investment authority involved.</w:t>
      </w:r>
    </w:p>
    <w:p w14:paraId="7C235260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ab/>
        <w:t>Comment:</w:t>
      </w:r>
      <w:r w:rsidRPr="00B3794E">
        <w:rPr>
          <w:rFonts w:ascii="TimesNewRoman" w:hAnsi="TimesNewRoman" w:cs="Courier New"/>
          <w:sz w:val="20"/>
          <w:szCs w:val="20"/>
        </w:rPr>
        <w:tab/>
        <w:t xml:space="preserve">For cash management purposes, the funds remain invested until needed for disbursement. This occurs prior to the request for SF 1151: </w:t>
      </w:r>
      <w:proofErr w:type="spellStart"/>
      <w:r w:rsidRPr="00B3794E">
        <w:rPr>
          <w:rFonts w:ascii="TimesNewRoman" w:hAnsi="TimesNewRoman" w:cs="Courier New"/>
          <w:sz w:val="20"/>
          <w:szCs w:val="20"/>
        </w:rPr>
        <w:t>Nonexpenditure</w:t>
      </w:r>
      <w:proofErr w:type="spellEnd"/>
      <w:r w:rsidRPr="00B3794E">
        <w:rPr>
          <w:rFonts w:ascii="TimesNewRoman" w:hAnsi="TimesNewRoman" w:cs="Courier New"/>
          <w:sz w:val="20"/>
          <w:szCs w:val="20"/>
        </w:rPr>
        <w:t xml:space="preserve"> Transfer Authorization and is only permissible under specific circumstances. While it is acceptable to debit USSGL accounts </w:t>
      </w:r>
      <w:r w:rsidRPr="00B3794E">
        <w:rPr>
          <w:rFonts w:ascii="TimesNewRoman" w:hAnsi="TimesNewRoman" w:cs="Courier New"/>
          <w:color w:val="4472C4" w:themeColor="accent1"/>
          <w:sz w:val="20"/>
          <w:szCs w:val="20"/>
        </w:rPr>
        <w:t>445000</w:t>
      </w:r>
      <w:r w:rsidRPr="00B3794E">
        <w:rPr>
          <w:rFonts w:ascii="TimesNewRoman" w:hAnsi="TimesNewRoman" w:cs="Courier New"/>
          <w:strike/>
          <w:color w:val="FF0000"/>
          <w:sz w:val="20"/>
          <w:szCs w:val="20"/>
        </w:rPr>
        <w:t xml:space="preserve">, 451000, 461000, &amp; 462000 </w:t>
      </w:r>
      <w:r w:rsidRPr="00B3794E">
        <w:rPr>
          <w:rFonts w:ascii="TimesNewRoman" w:hAnsi="TimesNewRoman" w:cs="Courier New"/>
          <w:sz w:val="20"/>
          <w:szCs w:val="20"/>
        </w:rPr>
        <w:t>in this situation, it is never acceptable for the balance in any of these accounts to be a debit.</w:t>
      </w:r>
    </w:p>
    <w:p w14:paraId="721C2296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color w:val="4472C4" w:themeColor="accent1"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ab/>
        <w:t>Reference:</w:t>
      </w:r>
      <w:r w:rsidRPr="00B3794E">
        <w:rPr>
          <w:rFonts w:ascii="TimesNewRoman" w:hAnsi="TimesNewRoman" w:cs="Courier New"/>
          <w:b/>
          <w:color w:val="FF0000"/>
          <w:sz w:val="20"/>
          <w:szCs w:val="20"/>
        </w:rPr>
        <w:tab/>
      </w:r>
      <w:r w:rsidRPr="00B3794E">
        <w:rPr>
          <w:rFonts w:ascii="TimesNewRoman" w:hAnsi="TimesNewRoman" w:cs="Courier New"/>
          <w:strike/>
          <w:color w:val="FF0000"/>
          <w:sz w:val="20"/>
          <w:szCs w:val="20"/>
        </w:rPr>
        <w:t xml:space="preserve">USSGL implementation guidance; Trust and Special Fund Guidance on </w:t>
      </w:r>
      <w:proofErr w:type="spellStart"/>
      <w:r w:rsidRPr="00B3794E">
        <w:rPr>
          <w:rFonts w:ascii="TimesNewRoman" w:hAnsi="TimesNewRoman" w:cs="Courier New"/>
          <w:strike/>
          <w:color w:val="FF0000"/>
          <w:sz w:val="20"/>
          <w:szCs w:val="20"/>
        </w:rPr>
        <w:t>Nonexpenditure</w:t>
      </w:r>
      <w:proofErr w:type="spellEnd"/>
      <w:r w:rsidRPr="00B3794E">
        <w:rPr>
          <w:rFonts w:ascii="TimesNewRoman" w:hAnsi="TimesNewRoman" w:cs="Courier New"/>
          <w:strike/>
          <w:color w:val="FF0000"/>
          <w:sz w:val="20"/>
          <w:szCs w:val="20"/>
        </w:rPr>
        <w:t xml:space="preserve"> Non-Allocation Transfers of Invested Balances </w:t>
      </w:r>
      <w:r w:rsidRPr="00B3794E">
        <w:rPr>
          <w:rFonts w:ascii="TimesNewRoman" w:hAnsi="TimesNewRoman" w:cs="Courier New"/>
          <w:color w:val="4472C4" w:themeColor="accent1"/>
          <w:sz w:val="20"/>
          <w:szCs w:val="20"/>
        </w:rPr>
        <w:t>USSGL implementation guidance; Non-Expenditure Transfers Scenario.</w:t>
      </w:r>
    </w:p>
    <w:p w14:paraId="3C67BC1E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ab/>
        <w:t>Budgetary Entry</w:t>
      </w:r>
    </w:p>
    <w:p w14:paraId="72A8ACD4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bCs/>
          <w:color w:val="4472C4" w:themeColor="accent1"/>
          <w:sz w:val="20"/>
          <w:szCs w:val="20"/>
        </w:rPr>
      </w:pPr>
      <w:r w:rsidRPr="00B3794E">
        <w:rPr>
          <w:rFonts w:ascii="TimesNewRoman" w:hAnsi="TimesNewRoman" w:cs="Courier New"/>
          <w:b/>
          <w:color w:val="4472C4" w:themeColor="accent1"/>
          <w:sz w:val="20"/>
          <w:szCs w:val="20"/>
        </w:rPr>
        <w:tab/>
      </w:r>
      <w:r w:rsidRPr="00B3794E">
        <w:rPr>
          <w:rFonts w:ascii="TimesNewRoman" w:hAnsi="TimesNewRoman" w:cs="Courier New"/>
          <w:bCs/>
          <w:color w:val="4472C4" w:themeColor="accent1"/>
          <w:sz w:val="20"/>
          <w:szCs w:val="20"/>
        </w:rPr>
        <w:t>Debit</w:t>
      </w:r>
      <w:r w:rsidRPr="00B3794E">
        <w:rPr>
          <w:rFonts w:ascii="TimesNewRoman" w:hAnsi="TimesNewRoman" w:cs="Courier New"/>
          <w:bCs/>
          <w:color w:val="4472C4" w:themeColor="accent1"/>
          <w:sz w:val="20"/>
          <w:szCs w:val="20"/>
        </w:rPr>
        <w:tab/>
        <w:t xml:space="preserve">445000      </w:t>
      </w:r>
      <w:proofErr w:type="spellStart"/>
      <w:r w:rsidRPr="00B3794E">
        <w:rPr>
          <w:rFonts w:ascii="TimesNewRoman" w:hAnsi="TimesNewRoman" w:cs="Courier New"/>
          <w:bCs/>
          <w:color w:val="4472C4" w:themeColor="accent1"/>
          <w:sz w:val="20"/>
          <w:szCs w:val="20"/>
        </w:rPr>
        <w:t>Unapportioned</w:t>
      </w:r>
      <w:proofErr w:type="spellEnd"/>
      <w:r w:rsidRPr="00B3794E">
        <w:rPr>
          <w:rFonts w:ascii="TimesNewRoman" w:hAnsi="TimesNewRoman" w:cs="Courier New"/>
          <w:bCs/>
          <w:color w:val="4472C4" w:themeColor="accent1"/>
          <w:sz w:val="20"/>
          <w:szCs w:val="20"/>
        </w:rPr>
        <w:t xml:space="preserve"> – Unexpired Authority</w:t>
      </w:r>
    </w:p>
    <w:p w14:paraId="4BFB2A5D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bCs/>
          <w:color w:val="4472C4" w:themeColor="accent1"/>
          <w:sz w:val="20"/>
          <w:szCs w:val="20"/>
        </w:rPr>
      </w:pPr>
      <w:r w:rsidRPr="00B3794E">
        <w:rPr>
          <w:rFonts w:ascii="TimesNewRoman" w:hAnsi="TimesNewRoman" w:cs="Courier New"/>
          <w:bCs/>
          <w:color w:val="4472C4" w:themeColor="accent1"/>
          <w:sz w:val="20"/>
          <w:szCs w:val="20"/>
        </w:rPr>
        <w:tab/>
        <w:t>Debit</w:t>
      </w:r>
      <w:r w:rsidRPr="00B3794E">
        <w:rPr>
          <w:rFonts w:ascii="TimesNewRoman" w:hAnsi="TimesNewRoman" w:cs="Courier New"/>
          <w:bCs/>
          <w:color w:val="4472C4" w:themeColor="accent1"/>
          <w:sz w:val="20"/>
          <w:szCs w:val="20"/>
        </w:rPr>
        <w:tab/>
        <w:t xml:space="preserve">416000      Anticipated Resources - </w:t>
      </w:r>
      <w:proofErr w:type="spellStart"/>
      <w:r w:rsidRPr="00B3794E">
        <w:rPr>
          <w:rFonts w:ascii="TimesNewRoman" w:hAnsi="TimesNewRoman" w:cs="Courier New"/>
          <w:bCs/>
          <w:color w:val="4472C4" w:themeColor="accent1"/>
          <w:sz w:val="20"/>
          <w:szCs w:val="20"/>
        </w:rPr>
        <w:t>Unapportioned</w:t>
      </w:r>
      <w:proofErr w:type="spellEnd"/>
      <w:r w:rsidRPr="00B3794E">
        <w:rPr>
          <w:rFonts w:ascii="TimesNewRoman" w:hAnsi="TimesNewRoman" w:cs="Courier New"/>
          <w:bCs/>
          <w:color w:val="4472C4" w:themeColor="accent1"/>
          <w:sz w:val="20"/>
          <w:szCs w:val="20"/>
        </w:rPr>
        <w:t xml:space="preserve"> Authority</w:t>
      </w:r>
    </w:p>
    <w:p w14:paraId="7D951A9B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trike/>
          <w:color w:val="FF0000"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ab/>
      </w:r>
      <w:r w:rsidRPr="00B3794E">
        <w:rPr>
          <w:rFonts w:ascii="TimesNewRoman" w:hAnsi="TimesNewRoman" w:cs="Courier New"/>
          <w:strike/>
          <w:color w:val="FF0000"/>
          <w:sz w:val="20"/>
          <w:szCs w:val="20"/>
        </w:rPr>
        <w:t>Debit</w:t>
      </w:r>
      <w:r w:rsidRPr="00B3794E">
        <w:rPr>
          <w:rFonts w:ascii="TimesNewRoman" w:hAnsi="TimesNewRoman" w:cs="Courier New"/>
          <w:strike/>
          <w:color w:val="FF0000"/>
          <w:sz w:val="20"/>
          <w:szCs w:val="20"/>
        </w:rPr>
        <w:tab/>
        <w:t>451000</w:t>
      </w:r>
      <w:r w:rsidRPr="00B3794E">
        <w:rPr>
          <w:rFonts w:ascii="TimesNewRoman" w:hAnsi="TimesNewRoman" w:cs="Courier New"/>
          <w:strike/>
          <w:color w:val="FF0000"/>
          <w:sz w:val="20"/>
          <w:szCs w:val="20"/>
        </w:rPr>
        <w:tab/>
        <w:t>Apportionments</w:t>
      </w:r>
    </w:p>
    <w:p w14:paraId="5C2AB0EE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trike/>
          <w:color w:val="FF0000"/>
          <w:sz w:val="20"/>
          <w:szCs w:val="20"/>
        </w:rPr>
      </w:pPr>
      <w:r w:rsidRPr="00B3794E">
        <w:rPr>
          <w:rFonts w:ascii="TimesNewRoman" w:hAnsi="TimesNewRoman" w:cs="Courier New"/>
          <w:b/>
          <w:color w:val="FF0000"/>
          <w:sz w:val="20"/>
          <w:szCs w:val="20"/>
        </w:rPr>
        <w:tab/>
      </w:r>
      <w:r w:rsidRPr="00B3794E">
        <w:rPr>
          <w:rFonts w:ascii="TimesNewRoman" w:hAnsi="TimesNewRoman" w:cs="Courier New"/>
          <w:strike/>
          <w:color w:val="FF0000"/>
          <w:sz w:val="20"/>
          <w:szCs w:val="20"/>
        </w:rPr>
        <w:t>Debit</w:t>
      </w:r>
      <w:r w:rsidRPr="00B3794E">
        <w:rPr>
          <w:rFonts w:ascii="TimesNewRoman" w:hAnsi="TimesNewRoman" w:cs="Courier New"/>
          <w:strike/>
          <w:color w:val="FF0000"/>
          <w:sz w:val="20"/>
          <w:szCs w:val="20"/>
        </w:rPr>
        <w:tab/>
        <w:t>461000</w:t>
      </w:r>
      <w:r w:rsidRPr="00B3794E">
        <w:rPr>
          <w:rFonts w:ascii="TimesNewRoman" w:hAnsi="TimesNewRoman" w:cs="Courier New"/>
          <w:strike/>
          <w:color w:val="FF0000"/>
          <w:sz w:val="20"/>
          <w:szCs w:val="20"/>
        </w:rPr>
        <w:tab/>
        <w:t>Allotments - Realized Resources</w:t>
      </w:r>
    </w:p>
    <w:p w14:paraId="6CD287C7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trike/>
          <w:color w:val="FF0000"/>
          <w:sz w:val="20"/>
          <w:szCs w:val="20"/>
        </w:rPr>
      </w:pPr>
      <w:r w:rsidRPr="00B3794E">
        <w:rPr>
          <w:rFonts w:ascii="TimesNewRoman" w:hAnsi="TimesNewRoman" w:cs="Courier New"/>
          <w:b/>
          <w:color w:val="FF0000"/>
          <w:sz w:val="20"/>
          <w:szCs w:val="20"/>
        </w:rPr>
        <w:tab/>
      </w:r>
      <w:r w:rsidRPr="00B3794E">
        <w:rPr>
          <w:rFonts w:ascii="TimesNewRoman" w:hAnsi="TimesNewRoman" w:cs="Courier New"/>
          <w:strike/>
          <w:color w:val="FF0000"/>
          <w:sz w:val="20"/>
          <w:szCs w:val="20"/>
        </w:rPr>
        <w:t>Debit</w:t>
      </w:r>
      <w:r w:rsidRPr="00B3794E">
        <w:rPr>
          <w:rFonts w:ascii="TimesNewRoman" w:hAnsi="TimesNewRoman" w:cs="Courier New"/>
          <w:strike/>
          <w:color w:val="FF0000"/>
          <w:sz w:val="20"/>
          <w:szCs w:val="20"/>
        </w:rPr>
        <w:tab/>
        <w:t>462000</w:t>
      </w:r>
      <w:r w:rsidRPr="00B3794E">
        <w:rPr>
          <w:rFonts w:ascii="TimesNewRoman" w:hAnsi="TimesNewRoman" w:cs="Courier New"/>
          <w:strike/>
          <w:color w:val="FF0000"/>
          <w:sz w:val="20"/>
          <w:szCs w:val="20"/>
        </w:rPr>
        <w:tab/>
        <w:t>Unobligated Funds Exempt From Apportionment</w:t>
      </w:r>
    </w:p>
    <w:p w14:paraId="63AFDE05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ab/>
      </w:r>
      <w:r w:rsidRPr="00B3794E">
        <w:rPr>
          <w:rFonts w:ascii="TimesNewRoman" w:hAnsi="TimesNewRoman" w:cs="Courier New"/>
          <w:sz w:val="20"/>
          <w:szCs w:val="20"/>
        </w:rPr>
        <w:t xml:space="preserve">   Credit</w:t>
      </w:r>
      <w:r w:rsidRPr="00B3794E">
        <w:rPr>
          <w:rFonts w:ascii="TimesNewRoman" w:hAnsi="TimesNewRoman" w:cs="Courier New"/>
          <w:sz w:val="20"/>
          <w:szCs w:val="20"/>
        </w:rPr>
        <w:tab/>
        <w:t xml:space="preserve">   417200</w:t>
      </w:r>
      <w:r w:rsidRPr="00B3794E">
        <w:rPr>
          <w:rFonts w:ascii="TimesNewRoman" w:hAnsi="TimesNewRoman" w:cs="Courier New"/>
          <w:sz w:val="20"/>
          <w:szCs w:val="20"/>
        </w:rPr>
        <w:tab/>
      </w:r>
      <w:r w:rsidRPr="00B3794E">
        <w:rPr>
          <w:rFonts w:ascii="TimesNewRoman" w:hAnsi="TimesNewRoman" w:cs="Courier New"/>
          <w:sz w:val="20"/>
          <w:szCs w:val="20"/>
        </w:rPr>
        <w:tab/>
        <w:t>Non-Allocation Transfers of Invested Balances – Payable</w:t>
      </w:r>
    </w:p>
    <w:p w14:paraId="6CE5420D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color w:val="4472C4" w:themeColor="accent1"/>
          <w:sz w:val="20"/>
          <w:szCs w:val="20"/>
        </w:rPr>
      </w:pPr>
      <w:r w:rsidRPr="00B3794E">
        <w:rPr>
          <w:rFonts w:ascii="TimesNewRoman" w:hAnsi="TimesNewRoman" w:cs="Courier New"/>
          <w:sz w:val="20"/>
          <w:szCs w:val="20"/>
        </w:rPr>
        <w:t xml:space="preserve"> </w:t>
      </w:r>
      <w:r w:rsidRPr="00B3794E">
        <w:rPr>
          <w:rFonts w:ascii="TimesNewRoman" w:hAnsi="TimesNewRoman" w:cs="Courier New"/>
          <w:sz w:val="20"/>
          <w:szCs w:val="20"/>
        </w:rPr>
        <w:tab/>
        <w:t xml:space="preserve">   </w:t>
      </w:r>
      <w:r w:rsidRPr="00B3794E">
        <w:rPr>
          <w:rFonts w:ascii="TimesNewRoman" w:hAnsi="TimesNewRoman" w:cs="Courier New"/>
          <w:color w:val="4472C4" w:themeColor="accent1"/>
          <w:sz w:val="20"/>
          <w:szCs w:val="20"/>
        </w:rPr>
        <w:t>Credit</w:t>
      </w:r>
      <w:r w:rsidRPr="00B3794E">
        <w:rPr>
          <w:rFonts w:ascii="TimesNewRoman" w:hAnsi="TimesNewRoman" w:cs="Courier New"/>
          <w:color w:val="4472C4" w:themeColor="accent1"/>
          <w:sz w:val="20"/>
          <w:szCs w:val="20"/>
        </w:rPr>
        <w:tab/>
        <w:t xml:space="preserve">   449000</w:t>
      </w:r>
      <w:r w:rsidRPr="00B3794E">
        <w:rPr>
          <w:rFonts w:ascii="TimesNewRoman" w:hAnsi="TimesNewRoman" w:cs="Courier New"/>
          <w:sz w:val="20"/>
          <w:szCs w:val="20"/>
        </w:rPr>
        <w:tab/>
      </w:r>
      <w:r w:rsidRPr="00B3794E">
        <w:rPr>
          <w:rFonts w:ascii="TimesNewRoman" w:hAnsi="TimesNewRoman" w:cs="Courier New"/>
          <w:sz w:val="20"/>
          <w:szCs w:val="20"/>
        </w:rPr>
        <w:tab/>
      </w:r>
      <w:r w:rsidRPr="00B3794E">
        <w:rPr>
          <w:rFonts w:ascii="TimesNewRoman" w:hAnsi="TimesNewRoman" w:cs="Courier New"/>
          <w:color w:val="4472C4" w:themeColor="accent1"/>
          <w:sz w:val="20"/>
          <w:szCs w:val="20"/>
        </w:rPr>
        <w:t xml:space="preserve">Anticipated Resources - </w:t>
      </w:r>
      <w:proofErr w:type="spellStart"/>
      <w:r w:rsidRPr="00B3794E">
        <w:rPr>
          <w:rFonts w:ascii="TimesNewRoman" w:hAnsi="TimesNewRoman" w:cs="Courier New"/>
          <w:color w:val="4472C4" w:themeColor="accent1"/>
          <w:sz w:val="20"/>
          <w:szCs w:val="20"/>
        </w:rPr>
        <w:t>Unapportioned</w:t>
      </w:r>
      <w:proofErr w:type="spellEnd"/>
      <w:r w:rsidRPr="00B3794E">
        <w:rPr>
          <w:rFonts w:ascii="TimesNewRoman" w:hAnsi="TimesNewRoman" w:cs="Courier New"/>
          <w:color w:val="4472C4" w:themeColor="accent1"/>
          <w:sz w:val="20"/>
          <w:szCs w:val="20"/>
        </w:rPr>
        <w:t xml:space="preserve"> Authority</w:t>
      </w:r>
    </w:p>
    <w:p w14:paraId="3223DD91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  <w:szCs w:val="20"/>
        </w:rPr>
      </w:pPr>
      <w:r w:rsidRPr="00B3794E">
        <w:rPr>
          <w:rFonts w:ascii="TimesNewRoman" w:hAnsi="TimesNewRoman" w:cs="Courier New"/>
          <w:sz w:val="20"/>
          <w:szCs w:val="20"/>
        </w:rPr>
        <w:t xml:space="preserve">           </w:t>
      </w:r>
    </w:p>
    <w:p w14:paraId="24F7CC6F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ab/>
        <w:t>Proprietary Entry</w:t>
      </w:r>
    </w:p>
    <w:p w14:paraId="516A801C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ab/>
      </w:r>
      <w:r w:rsidRPr="00B3794E">
        <w:rPr>
          <w:rFonts w:ascii="TimesNewRoman" w:hAnsi="TimesNewRoman" w:cs="Courier New"/>
          <w:sz w:val="20"/>
          <w:szCs w:val="20"/>
        </w:rPr>
        <w:t>Debit</w:t>
      </w:r>
      <w:r w:rsidRPr="00B3794E">
        <w:rPr>
          <w:rFonts w:ascii="TimesNewRoman" w:hAnsi="TimesNewRoman" w:cs="Courier New"/>
          <w:sz w:val="20"/>
          <w:szCs w:val="20"/>
        </w:rPr>
        <w:tab/>
        <w:t>576500</w:t>
      </w:r>
      <w:r w:rsidRPr="00B3794E">
        <w:rPr>
          <w:rFonts w:ascii="TimesNewRoman" w:hAnsi="TimesNewRoman" w:cs="Courier New"/>
          <w:sz w:val="20"/>
          <w:szCs w:val="20"/>
        </w:rPr>
        <w:tab/>
        <w:t>Non-Expenditure Financing Sources - Transfers-Out - Other</w:t>
      </w:r>
    </w:p>
    <w:p w14:paraId="7DC19E71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  <w:szCs w:val="20"/>
        </w:rPr>
      </w:pPr>
      <w:r w:rsidRPr="00B3794E">
        <w:rPr>
          <w:rFonts w:ascii="TimesNewRoman" w:hAnsi="TimesNewRoman" w:cs="Courier New"/>
          <w:b/>
          <w:sz w:val="20"/>
          <w:szCs w:val="20"/>
        </w:rPr>
        <w:tab/>
      </w:r>
      <w:r w:rsidRPr="00B3794E">
        <w:rPr>
          <w:rFonts w:ascii="TimesNewRoman" w:hAnsi="TimesNewRoman" w:cs="Courier New"/>
          <w:sz w:val="20"/>
          <w:szCs w:val="20"/>
        </w:rPr>
        <w:t xml:space="preserve">   Credit</w:t>
      </w:r>
      <w:r w:rsidRPr="00B3794E">
        <w:rPr>
          <w:rFonts w:ascii="TimesNewRoman" w:hAnsi="TimesNewRoman" w:cs="Courier New"/>
          <w:sz w:val="20"/>
          <w:szCs w:val="20"/>
        </w:rPr>
        <w:tab/>
        <w:t xml:space="preserve">   215000</w:t>
      </w:r>
      <w:r w:rsidRPr="00B3794E">
        <w:rPr>
          <w:rFonts w:ascii="TimesNewRoman" w:hAnsi="TimesNewRoman" w:cs="Courier New"/>
          <w:sz w:val="20"/>
          <w:szCs w:val="20"/>
        </w:rPr>
        <w:tab/>
      </w:r>
      <w:r w:rsidRPr="00B3794E">
        <w:rPr>
          <w:rFonts w:ascii="TimesNewRoman" w:hAnsi="TimesNewRoman" w:cs="Courier New"/>
          <w:sz w:val="20"/>
          <w:szCs w:val="20"/>
        </w:rPr>
        <w:tab/>
        <w:t>Payable for Transfers of Currently Invested Balances</w:t>
      </w:r>
    </w:p>
    <w:p w14:paraId="07E840F4" w14:textId="77777777" w:rsidR="00D404B0" w:rsidRPr="00B3794E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</w:p>
    <w:p w14:paraId="74107354" w14:textId="77777777" w:rsidR="00D404B0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 w:rsidRPr="00B3794E">
        <w:rPr>
          <w:rFonts w:ascii="TimesNewRoman" w:hAnsi="TimesNewRoman" w:cs="Courier New"/>
          <w:i/>
          <w:iCs/>
          <w:sz w:val="20"/>
          <w:szCs w:val="20"/>
        </w:rPr>
        <w:t>Justification:  Update required to allow this transaction code to pair with TC A532 and the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 draft N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on-</w:t>
      </w:r>
      <w:r>
        <w:rPr>
          <w:rFonts w:ascii="TimesNewRoman" w:hAnsi="TimesNewRoman" w:cs="Courier New"/>
          <w:i/>
          <w:iCs/>
          <w:sz w:val="20"/>
          <w:szCs w:val="20"/>
        </w:rPr>
        <w:t>E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xpenditure </w:t>
      </w:r>
    </w:p>
    <w:p w14:paraId="3625618A" w14:textId="77777777" w:rsidR="00D404B0" w:rsidRDefault="00D404B0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4"/>
          <w:szCs w:val="24"/>
        </w:rPr>
      </w:pPr>
      <w:r>
        <w:rPr>
          <w:rFonts w:ascii="TimesNewRoman" w:hAnsi="TimesNewRoman" w:cs="Courier New"/>
          <w:i/>
          <w:iCs/>
          <w:sz w:val="20"/>
          <w:szCs w:val="20"/>
        </w:rPr>
        <w:t>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ransfer </w:t>
      </w:r>
      <w:r>
        <w:rPr>
          <w:rFonts w:ascii="TimesNewRoman" w:hAnsi="TimesNewRoman" w:cs="Courier New"/>
          <w:i/>
          <w:iCs/>
          <w:sz w:val="20"/>
          <w:szCs w:val="20"/>
        </w:rPr>
        <w:t>S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cenario.</w:t>
      </w:r>
    </w:p>
    <w:p w14:paraId="7E8A127A" w14:textId="77777777" w:rsidR="009F4C47" w:rsidRDefault="009F4C47"/>
    <w:p w14:paraId="5105BA41" w14:textId="77777777" w:rsidR="009F4C47" w:rsidRDefault="009F4C47"/>
    <w:p w14:paraId="131691A4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>A548</w:t>
      </w:r>
      <w:r w:rsidRPr="00A5248B">
        <w:rPr>
          <w:rFonts w:ascii="TimesNewRoman" w:hAnsi="TimesNewRoman" w:cs="Courier New"/>
          <w:sz w:val="20"/>
        </w:rPr>
        <w:tab/>
        <w:t>To record in the transferring agency the actual transfers-out during the fiscal year of authority with prepaid/advanced undelivered orders from current or prior years for trust or special funds or obligations supported by spending authority from offsetting collections.</w:t>
      </w:r>
    </w:p>
    <w:p w14:paraId="63DDF148" w14:textId="4F66B44E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  <w:t>See USSGL TC-A550 for the receiving agency.</w:t>
      </w:r>
      <w:r w:rsidR="00762D48">
        <w:rPr>
          <w:rFonts w:ascii="TimesNewRoman" w:hAnsi="TimesNewRoman" w:cs="Courier New"/>
          <w:sz w:val="20"/>
        </w:rPr>
        <w:t xml:space="preserve"> </w:t>
      </w:r>
      <w:r w:rsidR="00762D48" w:rsidRPr="00762D48">
        <w:rPr>
          <w:rFonts w:ascii="TimesNewRoman" w:hAnsi="TimesNewRoman" w:cs="Courier New"/>
          <w:color w:val="4472C4" w:themeColor="accent1"/>
          <w:sz w:val="20"/>
        </w:rPr>
        <w:t>Th</w:t>
      </w:r>
      <w:r w:rsidR="00762D48">
        <w:rPr>
          <w:rFonts w:ascii="TimesNewRoman" w:hAnsi="TimesNewRoman" w:cs="Courier New"/>
          <w:color w:val="4472C4" w:themeColor="accent1"/>
          <w:sz w:val="20"/>
        </w:rPr>
        <w:t>is non-expenditure transfer is not processed through the CARS Non-Expenditure Transfer Module because the Fund Balance with Treasury has been prepaid or advanced.</w:t>
      </w:r>
    </w:p>
    <w:p w14:paraId="3A10D2A9" w14:textId="50FE2032" w:rsidR="00B3794E" w:rsidRPr="00B3794E" w:rsidRDefault="009F4C47" w:rsidP="00B3794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color w:val="4472C4" w:themeColor="accent1"/>
          <w:sz w:val="20"/>
          <w:szCs w:val="20"/>
        </w:rPr>
      </w:pPr>
      <w:r w:rsidRPr="00A5248B">
        <w:rPr>
          <w:rFonts w:ascii="TimesNewRoman" w:hAnsi="TimesNewRoman" w:cs="Courier New"/>
          <w:b/>
          <w:sz w:val="20"/>
        </w:rPr>
        <w:tab/>
        <w:t>Reference:</w:t>
      </w: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USSGL implementation guidance; </w:t>
      </w:r>
      <w:r w:rsidRPr="00B3794E">
        <w:rPr>
          <w:rFonts w:ascii="TimesNewRoman" w:hAnsi="TimesNewRoman" w:cs="Courier New"/>
          <w:strike/>
          <w:color w:val="FF0000"/>
          <w:sz w:val="20"/>
        </w:rPr>
        <w:t>Transfer of USSGL Account 480200</w:t>
      </w:r>
      <w:r w:rsidR="00B3794E" w:rsidRPr="00B3794E">
        <w:rPr>
          <w:rFonts w:ascii="TimesNewRoman" w:hAnsi="TimesNewRoman" w:cs="Courier New"/>
          <w:color w:val="FF0000"/>
          <w:sz w:val="20"/>
          <w:szCs w:val="20"/>
        </w:rPr>
        <w:t xml:space="preserve"> </w:t>
      </w:r>
      <w:r w:rsidR="00B3794E" w:rsidRPr="00B3794E">
        <w:rPr>
          <w:rFonts w:ascii="TimesNewRoman" w:hAnsi="TimesNewRoman" w:cs="Courier New"/>
          <w:color w:val="4472C4" w:themeColor="accent1"/>
          <w:sz w:val="20"/>
          <w:szCs w:val="20"/>
        </w:rPr>
        <w:t>Non-Expenditure Transfers Scenario.</w:t>
      </w:r>
    </w:p>
    <w:p w14:paraId="547E338B" w14:textId="326E6AA6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</w:p>
    <w:p w14:paraId="088C33EA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05B05860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483200</w:t>
      </w:r>
      <w:r w:rsidRPr="00A5248B">
        <w:rPr>
          <w:rFonts w:ascii="TimesNewRoman" w:hAnsi="TimesNewRoman" w:cs="Courier New"/>
          <w:sz w:val="20"/>
        </w:rPr>
        <w:tab/>
        <w:t>Undelivered Orders - Obligations Transferred, Prepaid/Advanced</w:t>
      </w:r>
    </w:p>
    <w:p w14:paraId="593B0F79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419500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Transfer of Obligated Balances</w:t>
      </w:r>
    </w:p>
    <w:p w14:paraId="49CD826D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6C1177E5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573000</w:t>
      </w:r>
      <w:r w:rsidRPr="00A5248B">
        <w:rPr>
          <w:rFonts w:ascii="TimesNewRoman" w:hAnsi="TimesNewRoman" w:cs="Courier New"/>
          <w:sz w:val="20"/>
        </w:rPr>
        <w:tab/>
        <w:t>Financing Sources Transferred Out Without Reimbursement</w:t>
      </w:r>
    </w:p>
    <w:p w14:paraId="75318666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141000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Advances and Prepayments</w:t>
      </w:r>
    </w:p>
    <w:p w14:paraId="3D118200" w14:textId="77777777" w:rsidR="009F4C47" w:rsidRDefault="009F4C47"/>
    <w:p w14:paraId="42CDF056" w14:textId="77777777" w:rsidR="00ED1FEC" w:rsidRDefault="00ED1FEC" w:rsidP="00ED1FE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 w:rsidRPr="00ED1FEC">
        <w:rPr>
          <w:rFonts w:ascii="TimesNewRoman" w:hAnsi="TimesNewRoman" w:cs="Courier New"/>
          <w:b/>
          <w:bCs/>
          <w:i/>
          <w:iCs/>
          <w:sz w:val="20"/>
          <w:szCs w:val="20"/>
        </w:rPr>
        <w:t>Justification: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Clarification of comment regarding non-expenditure transfer in CARS NET Module consistent with </w:t>
      </w:r>
    </w:p>
    <w:p w14:paraId="7189DE05" w14:textId="77777777" w:rsidR="00ED1FEC" w:rsidRPr="00ED1FEC" w:rsidRDefault="00ED1FEC" w:rsidP="00ED1FE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>
        <w:rPr>
          <w:rFonts w:ascii="TimesNewRoman" w:hAnsi="TimesNewRoman" w:cs="Courier New"/>
          <w:i/>
          <w:iCs/>
          <w:sz w:val="20"/>
          <w:szCs w:val="20"/>
        </w:rPr>
        <w:t>draft Non-Expenditure Transfer Scenario.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</w:p>
    <w:p w14:paraId="30BF21DE" w14:textId="77777777" w:rsidR="009F4C47" w:rsidRDefault="009F4C47"/>
    <w:p w14:paraId="4B75EBE3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>A550</w:t>
      </w:r>
      <w:r w:rsidRPr="00A5248B">
        <w:rPr>
          <w:rFonts w:ascii="TimesNewRoman" w:hAnsi="TimesNewRoman" w:cs="Courier New"/>
          <w:sz w:val="20"/>
        </w:rPr>
        <w:tab/>
        <w:t>To record in the receiving agency the actual transfers-in during the fiscal year of authority with prepaid/advanced undelivered orders from current or prior years for trust or special funds or obligations supported by spending authority from offsetting collections.</w:t>
      </w:r>
    </w:p>
    <w:p w14:paraId="05E732E5" w14:textId="0EAA9E65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  <w:t>See USSGL TC-A548 for the transferring agency.</w:t>
      </w:r>
      <w:r w:rsidR="00762D48">
        <w:rPr>
          <w:rFonts w:ascii="TimesNewRoman" w:hAnsi="TimesNewRoman" w:cs="Courier New"/>
          <w:sz w:val="20"/>
        </w:rPr>
        <w:t xml:space="preserve"> </w:t>
      </w:r>
      <w:r w:rsidR="00762D48" w:rsidRPr="00762D48">
        <w:rPr>
          <w:rFonts w:ascii="TimesNewRoman" w:hAnsi="TimesNewRoman" w:cs="Courier New"/>
          <w:color w:val="4472C4" w:themeColor="accent1"/>
          <w:sz w:val="20"/>
        </w:rPr>
        <w:t>Th</w:t>
      </w:r>
      <w:r w:rsidR="00762D48">
        <w:rPr>
          <w:rFonts w:ascii="TimesNewRoman" w:hAnsi="TimesNewRoman" w:cs="Courier New"/>
          <w:color w:val="4472C4" w:themeColor="accent1"/>
          <w:sz w:val="20"/>
        </w:rPr>
        <w:t>is non-expenditure transfer is not processed through the CARS Non-Expenditure Transfer Module because the Fund Balance with Treasury has been prepaid or advanced.</w:t>
      </w:r>
    </w:p>
    <w:p w14:paraId="11981CFD" w14:textId="4881E3E6" w:rsidR="009F4C47" w:rsidRPr="00B3794E" w:rsidRDefault="009F4C47" w:rsidP="00B3794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color w:val="4472C4" w:themeColor="accent1"/>
          <w:sz w:val="20"/>
          <w:szCs w:val="20"/>
        </w:rPr>
      </w:pPr>
      <w:r w:rsidRPr="00A5248B">
        <w:rPr>
          <w:rFonts w:ascii="TimesNewRoman" w:hAnsi="TimesNewRoman" w:cs="Courier New"/>
          <w:b/>
          <w:sz w:val="20"/>
        </w:rPr>
        <w:tab/>
        <w:t>Reference:</w:t>
      </w: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USSGL implementation guidance; </w:t>
      </w:r>
      <w:r w:rsidRPr="00C128FE">
        <w:rPr>
          <w:rFonts w:ascii="TimesNewRoman" w:hAnsi="TimesNewRoman" w:cs="Courier New"/>
          <w:strike/>
          <w:color w:val="FF0000"/>
          <w:sz w:val="20"/>
        </w:rPr>
        <w:t>Transfer of USSGL Account 480200</w:t>
      </w:r>
      <w:r w:rsidR="00B3794E" w:rsidRPr="00B3794E">
        <w:rPr>
          <w:rFonts w:ascii="TimesNewRoman" w:hAnsi="TimesNewRoman" w:cs="Courier New"/>
          <w:color w:val="4472C4" w:themeColor="accent1"/>
          <w:sz w:val="20"/>
          <w:szCs w:val="20"/>
        </w:rPr>
        <w:t xml:space="preserve"> Non-Expenditure Transfers Scenario.</w:t>
      </w:r>
    </w:p>
    <w:p w14:paraId="139CC651" w14:textId="77777777" w:rsidR="009F4C47" w:rsidRPr="00C128FE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trike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0070D1F1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419500</w:t>
      </w:r>
      <w:r w:rsidRPr="00A5248B">
        <w:rPr>
          <w:rFonts w:ascii="TimesNewRoman" w:hAnsi="TimesNewRoman" w:cs="Courier New"/>
          <w:sz w:val="20"/>
        </w:rPr>
        <w:tab/>
        <w:t>Transfer of Obligated Balances</w:t>
      </w:r>
    </w:p>
    <w:p w14:paraId="0332CD17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483200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Undelivered Orders - Obligations Transferred, Prepaid/Advanced</w:t>
      </w:r>
    </w:p>
    <w:p w14:paraId="4EF2AA39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4E791AE4" w14:textId="77777777" w:rsidR="009F4C47" w:rsidRPr="00A5248B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141000</w:t>
      </w:r>
      <w:r w:rsidRPr="00A5248B">
        <w:rPr>
          <w:rFonts w:ascii="TimesNewRoman" w:hAnsi="TimesNewRoman" w:cs="Courier New"/>
          <w:sz w:val="20"/>
        </w:rPr>
        <w:tab/>
        <w:t>Advances and Prepayments</w:t>
      </w:r>
    </w:p>
    <w:p w14:paraId="170987AE" w14:textId="77777777" w:rsidR="009F4C47" w:rsidRDefault="009F4C47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572000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Financing Sources Transferred In Without Reimbursement</w:t>
      </w:r>
    </w:p>
    <w:p w14:paraId="5EE9EA72" w14:textId="77777777" w:rsidR="00D1160E" w:rsidRPr="00A5248B" w:rsidRDefault="00D1160E" w:rsidP="009F4C4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</w:p>
    <w:p w14:paraId="51174A4B" w14:textId="77777777" w:rsidR="00ED1FEC" w:rsidRDefault="00ED1FEC" w:rsidP="00ED1FE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 w:rsidRPr="00ED1FEC">
        <w:rPr>
          <w:rFonts w:ascii="TimesNewRoman" w:hAnsi="TimesNewRoman" w:cs="Courier New"/>
          <w:b/>
          <w:bCs/>
          <w:i/>
          <w:iCs/>
          <w:sz w:val="20"/>
          <w:szCs w:val="20"/>
        </w:rPr>
        <w:t>Justification: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Clarification of comment regarding non-expenditure transfer in CARS NET Module consistent with </w:t>
      </w:r>
    </w:p>
    <w:p w14:paraId="058A0F6B" w14:textId="77777777" w:rsidR="00ED1FEC" w:rsidRPr="00ED1FEC" w:rsidRDefault="00ED1FEC" w:rsidP="00ED1FE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>
        <w:rPr>
          <w:rFonts w:ascii="TimesNewRoman" w:hAnsi="TimesNewRoman" w:cs="Courier New"/>
          <w:i/>
          <w:iCs/>
          <w:sz w:val="20"/>
          <w:szCs w:val="20"/>
        </w:rPr>
        <w:t>draft Non-Expenditure Transfer Scenario.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</w:p>
    <w:p w14:paraId="53B3FCBA" w14:textId="77777777" w:rsidR="009F4C47" w:rsidRDefault="009F4C47"/>
    <w:p w14:paraId="4465C729" w14:textId="77777777" w:rsidR="00112557" w:rsidRDefault="00112557"/>
    <w:p w14:paraId="6BB0D281" w14:textId="77777777" w:rsidR="00D404B0" w:rsidRDefault="00D404B0"/>
    <w:p w14:paraId="092E6238" w14:textId="77777777" w:rsidR="00D404B0" w:rsidRDefault="00D404B0"/>
    <w:p w14:paraId="767708AF" w14:textId="77777777" w:rsidR="00112557" w:rsidRDefault="00112557"/>
    <w:p w14:paraId="280C97BB" w14:textId="77777777" w:rsidR="00112557" w:rsidRDefault="00112557"/>
    <w:p w14:paraId="11E3DD52" w14:textId="4877D5AA" w:rsidR="009F4C47" w:rsidRPr="00112557" w:rsidRDefault="00112557" w:rsidP="001125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New Transaction Codes FY 2025</w:t>
      </w:r>
    </w:p>
    <w:p w14:paraId="660C5EC1" w14:textId="7115F35A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>A47</w:t>
      </w:r>
      <w:r>
        <w:rPr>
          <w:rFonts w:ascii="TimesNewRoman" w:hAnsi="TimesNewRoman" w:cs="Courier New"/>
          <w:b/>
          <w:sz w:val="20"/>
        </w:rPr>
        <w:t>5</w:t>
      </w:r>
      <w:r w:rsidRPr="00A5248B">
        <w:rPr>
          <w:rFonts w:ascii="TimesNewRoman" w:hAnsi="TimesNewRoman" w:cs="Courier New"/>
          <w:sz w:val="20"/>
        </w:rPr>
        <w:tab/>
        <w:t>To record in the receiving agency the transfer-in of current-year authority or prior-year balances previously anticipated, accomplished via SF 1151: Non</w:t>
      </w:r>
      <w:r w:rsidR="007B2335">
        <w:rPr>
          <w:rFonts w:ascii="TimesNewRoman" w:hAnsi="TimesNewRoman" w:cs="Courier New"/>
          <w:sz w:val="20"/>
        </w:rPr>
        <w:t>-</w:t>
      </w:r>
      <w:r w:rsidRPr="00A5248B">
        <w:rPr>
          <w:rFonts w:ascii="TimesNewRoman" w:hAnsi="TimesNewRoman" w:cs="Courier New"/>
          <w:sz w:val="20"/>
        </w:rPr>
        <w:t xml:space="preserve">expenditure Transfer Authorization, where the source of the transfer is derived from </w:t>
      </w:r>
      <w:r w:rsidR="007B2335">
        <w:rPr>
          <w:rFonts w:ascii="TimesNewRoman" w:hAnsi="TimesNewRoman" w:cs="Courier New"/>
          <w:sz w:val="20"/>
        </w:rPr>
        <w:t>a cash advance</w:t>
      </w:r>
      <w:r w:rsidRPr="00A5248B">
        <w:rPr>
          <w:rFonts w:ascii="TimesNewRoman" w:hAnsi="TimesNewRoman" w:cs="Courier New"/>
          <w:sz w:val="20"/>
        </w:rPr>
        <w:t>.</w:t>
      </w:r>
    </w:p>
    <w:p w14:paraId="039C062E" w14:textId="484C990B" w:rsidR="00872602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  <w:t>Transfer partner must use USSGL TC-A47</w:t>
      </w:r>
      <w:r w:rsidR="005E2A49">
        <w:rPr>
          <w:rFonts w:ascii="TimesNewRoman" w:hAnsi="TimesNewRoman" w:cs="Courier New"/>
          <w:sz w:val="20"/>
        </w:rPr>
        <w:t>7</w:t>
      </w:r>
      <w:r w:rsidRPr="00A5248B">
        <w:rPr>
          <w:rFonts w:ascii="TimesNewRoman" w:hAnsi="TimesNewRoman" w:cs="Courier New"/>
          <w:sz w:val="20"/>
        </w:rPr>
        <w:t xml:space="preserve">. </w:t>
      </w:r>
    </w:p>
    <w:p w14:paraId="28F3F09A" w14:textId="625D4FC4" w:rsidR="00B3794E" w:rsidRPr="00A5248B" w:rsidRDefault="00B3794E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b/>
          <w:sz w:val="20"/>
        </w:rPr>
        <w:t>Reference:</w:t>
      </w: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USSGL implementation guidance;</w:t>
      </w:r>
      <w:r>
        <w:rPr>
          <w:rFonts w:ascii="TimesNewRoman" w:hAnsi="TimesNewRoman" w:cs="Courier New"/>
          <w:sz w:val="20"/>
        </w:rPr>
        <w:t xml:space="preserve"> Non-Expenditure Transfer Scenario.</w:t>
      </w:r>
    </w:p>
    <w:p w14:paraId="70F93F81" w14:textId="7514D96E" w:rsidR="00872602" w:rsidRPr="00872602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2506361F" w14:textId="71E3FBCA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423100</w:t>
      </w:r>
      <w:r w:rsidRPr="00A5248B">
        <w:rPr>
          <w:rFonts w:ascii="TimesNewRoman" w:hAnsi="TimesNewRoman" w:cs="Courier New"/>
          <w:sz w:val="20"/>
        </w:rPr>
        <w:tab/>
        <w:t xml:space="preserve">Unfilled Customer Orders With Advance </w:t>
      </w:r>
      <w:r w:rsidR="000C2674">
        <w:rPr>
          <w:rFonts w:ascii="TimesNewRoman" w:hAnsi="TimesNewRoman" w:cs="Courier New"/>
          <w:sz w:val="20"/>
        </w:rPr>
        <w:t>–</w:t>
      </w:r>
      <w:r w:rsidRPr="00A5248B">
        <w:rPr>
          <w:rFonts w:ascii="TimesNewRoman" w:hAnsi="TimesNewRoman" w:cs="Courier New"/>
          <w:sz w:val="20"/>
        </w:rPr>
        <w:t xml:space="preserve"> Transferred</w:t>
      </w:r>
      <w:r w:rsidR="000C2674">
        <w:rPr>
          <w:rFonts w:ascii="TimesNewRoman" w:hAnsi="TimesNewRoman" w:cs="Courier New"/>
          <w:sz w:val="20"/>
        </w:rPr>
        <w:t xml:space="preserve"> </w:t>
      </w:r>
      <w:r w:rsidR="000C2674" w:rsidRPr="000C2674">
        <w:rPr>
          <w:rFonts w:ascii="TimesNewRoman" w:hAnsi="TimesNewRoman" w:cs="Courier New"/>
          <w:sz w:val="20"/>
        </w:rPr>
        <w:t>– No Offset</w:t>
      </w:r>
    </w:p>
    <w:p w14:paraId="7915D65C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418000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Anticipated Transfers - Prior-Year Balances</w:t>
      </w:r>
    </w:p>
    <w:p w14:paraId="55CD733E" w14:textId="3BE6500A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</w:p>
    <w:p w14:paraId="45CAFA0C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16E7871D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101000</w:t>
      </w:r>
      <w:r w:rsidRPr="00A5248B">
        <w:rPr>
          <w:rFonts w:ascii="TimesNewRoman" w:hAnsi="TimesNewRoman" w:cs="Courier New"/>
          <w:sz w:val="20"/>
        </w:rPr>
        <w:tab/>
        <w:t>Fund Balance With Treasury</w:t>
      </w:r>
    </w:p>
    <w:p w14:paraId="4B371477" w14:textId="3795CA09" w:rsidR="00872602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</w:t>
      </w:r>
      <w:r>
        <w:rPr>
          <w:rFonts w:ascii="TimesNewRoman" w:hAnsi="TimesNewRoman" w:cs="Courier New"/>
          <w:sz w:val="20"/>
        </w:rPr>
        <w:t>2310</w:t>
      </w:r>
      <w:r w:rsidRPr="00A5248B">
        <w:rPr>
          <w:rFonts w:ascii="TimesNewRoman" w:hAnsi="TimesNewRoman" w:cs="Courier New"/>
          <w:sz w:val="20"/>
        </w:rPr>
        <w:t>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</w:r>
      <w:r w:rsidR="003204DD">
        <w:rPr>
          <w:rFonts w:ascii="TimesNewRoman" w:hAnsi="TimesNewRoman" w:cs="Courier New"/>
          <w:sz w:val="20"/>
        </w:rPr>
        <w:t>Liability for Advances and Prepayments</w:t>
      </w:r>
    </w:p>
    <w:p w14:paraId="56DD58BD" w14:textId="77777777" w:rsidR="007B2335" w:rsidRDefault="007B2335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</w:p>
    <w:p w14:paraId="19796AD7" w14:textId="08973BA6" w:rsidR="007B2335" w:rsidRDefault="0065442E" w:rsidP="007B2335">
      <w:pPr>
        <w:rPr>
          <w:rFonts w:ascii="Times New Roman" w:hAnsi="Times New Roman" w:cs="Times New Roman"/>
        </w:rPr>
      </w:pPr>
      <w:bookmarkStart w:id="3" w:name="_Hlk162435299"/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Justification:  </w:t>
      </w:r>
      <w:r>
        <w:rPr>
          <w:rFonts w:ascii="TimesNewRoman" w:hAnsi="TimesNewRoman" w:cs="Courier New"/>
          <w:i/>
          <w:iCs/>
          <w:sz w:val="20"/>
          <w:szCs w:val="20"/>
        </w:rPr>
        <w:t>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ransaction code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 needed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to pair with 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new 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TC A</w:t>
      </w:r>
      <w:r>
        <w:rPr>
          <w:rFonts w:ascii="TimesNewRoman" w:hAnsi="TimesNewRoman" w:cs="Courier New"/>
          <w:i/>
          <w:iCs/>
          <w:sz w:val="20"/>
          <w:szCs w:val="20"/>
        </w:rPr>
        <w:t>477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and the 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>draft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>N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on-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>E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xpenditure 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>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ransfer 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>S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cenario </w:t>
      </w:r>
      <w:r>
        <w:rPr>
          <w:rFonts w:ascii="TimesNewRoman" w:hAnsi="TimesNewRoman" w:cs="Courier New"/>
          <w:i/>
          <w:iCs/>
          <w:sz w:val="20"/>
          <w:szCs w:val="20"/>
        </w:rPr>
        <w:t>where a transfer is derived from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 xml:space="preserve"> unfilled customer orders with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 a cash advance.</w:t>
      </w:r>
    </w:p>
    <w:bookmarkEnd w:id="3"/>
    <w:p w14:paraId="5C8446FB" w14:textId="77777777" w:rsidR="007B2335" w:rsidRDefault="007B2335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</w:p>
    <w:p w14:paraId="7FC3E6C7" w14:textId="77777777" w:rsidR="007B2335" w:rsidRPr="00A5248B" w:rsidRDefault="007B2335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</w:p>
    <w:p w14:paraId="1B18E429" w14:textId="77777777" w:rsidR="00872602" w:rsidRPr="00A5248B" w:rsidRDefault="00872602" w:rsidP="00872602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</w:p>
    <w:p w14:paraId="24E8E10D" w14:textId="275F3540" w:rsidR="00201BC5" w:rsidRPr="00A5248B" w:rsidRDefault="00201BC5" w:rsidP="00201BC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>A47</w:t>
      </w:r>
      <w:r w:rsidR="00872602">
        <w:rPr>
          <w:rFonts w:ascii="TimesNewRoman" w:hAnsi="TimesNewRoman" w:cs="Courier New"/>
          <w:b/>
          <w:sz w:val="20"/>
        </w:rPr>
        <w:t>7</w:t>
      </w:r>
      <w:r w:rsidRPr="00A5248B">
        <w:rPr>
          <w:rFonts w:ascii="TimesNewRoman" w:hAnsi="TimesNewRoman" w:cs="Courier New"/>
          <w:sz w:val="20"/>
        </w:rPr>
        <w:tab/>
        <w:t>To record in the transferring agency the transfer-out of current-year authority or prior-year balances previously anticipated, accomplished via SF 1151: Non</w:t>
      </w:r>
      <w:r w:rsidR="007B2335">
        <w:rPr>
          <w:rFonts w:ascii="TimesNewRoman" w:hAnsi="TimesNewRoman" w:cs="Courier New"/>
          <w:sz w:val="20"/>
        </w:rPr>
        <w:t>-</w:t>
      </w:r>
      <w:r w:rsidRPr="00A5248B">
        <w:rPr>
          <w:rFonts w:ascii="TimesNewRoman" w:hAnsi="TimesNewRoman" w:cs="Courier New"/>
          <w:sz w:val="20"/>
        </w:rPr>
        <w:t xml:space="preserve">expenditure Transfer Authorization, where the source of the transfer is derived from </w:t>
      </w:r>
      <w:r w:rsidR="007B2335">
        <w:rPr>
          <w:rFonts w:ascii="TimesNewRoman" w:hAnsi="TimesNewRoman" w:cs="Courier New"/>
          <w:sz w:val="20"/>
        </w:rPr>
        <w:t>a cash advance</w:t>
      </w:r>
      <w:r w:rsidRPr="00A5248B">
        <w:rPr>
          <w:rFonts w:ascii="TimesNewRoman" w:hAnsi="TimesNewRoman" w:cs="Courier New"/>
          <w:sz w:val="20"/>
        </w:rPr>
        <w:t>.</w:t>
      </w:r>
    </w:p>
    <w:p w14:paraId="10503AE9" w14:textId="0742DC7F" w:rsidR="00B3794E" w:rsidRDefault="00201BC5" w:rsidP="00B3794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  <w:t>Transfer partner must use USSGL TC-A4</w:t>
      </w:r>
      <w:r w:rsidR="005E2A49">
        <w:rPr>
          <w:rFonts w:ascii="TimesNewRoman" w:hAnsi="TimesNewRoman" w:cs="Courier New"/>
          <w:sz w:val="20"/>
        </w:rPr>
        <w:t>75</w:t>
      </w:r>
    </w:p>
    <w:p w14:paraId="5B5F756B" w14:textId="1B78E055" w:rsidR="00B3794E" w:rsidRPr="00A5248B" w:rsidRDefault="00B3794E" w:rsidP="00201BC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b/>
          <w:sz w:val="20"/>
        </w:rPr>
        <w:t>Reference:</w:t>
      </w: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USSGL implementation guidance;</w:t>
      </w:r>
      <w:r>
        <w:rPr>
          <w:rFonts w:ascii="TimesNewRoman" w:hAnsi="TimesNewRoman" w:cs="Courier New"/>
          <w:sz w:val="20"/>
        </w:rPr>
        <w:t xml:space="preserve"> Non-Expenditure Transfer Scenario.</w:t>
      </w:r>
    </w:p>
    <w:p w14:paraId="6D724697" w14:textId="39B902E0" w:rsidR="00201BC5" w:rsidRPr="00872602" w:rsidRDefault="00201BC5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540B0E28" w14:textId="77777777" w:rsidR="00201BC5" w:rsidRPr="00A5248B" w:rsidRDefault="00201BC5" w:rsidP="00201BC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418000</w:t>
      </w:r>
      <w:r w:rsidRPr="00A5248B">
        <w:rPr>
          <w:rFonts w:ascii="TimesNewRoman" w:hAnsi="TimesNewRoman" w:cs="Courier New"/>
          <w:sz w:val="20"/>
        </w:rPr>
        <w:tab/>
        <w:t>Anticipated Transfers - Prior-Year Balances</w:t>
      </w:r>
    </w:p>
    <w:p w14:paraId="275C08C5" w14:textId="00E91CD8" w:rsidR="00201BC5" w:rsidRPr="00A5248B" w:rsidRDefault="00201BC5" w:rsidP="00201BC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423100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 xml:space="preserve">Unfilled Customer Orders With Advance </w:t>
      </w:r>
      <w:r w:rsidR="00B83C17">
        <w:rPr>
          <w:rFonts w:ascii="TimesNewRoman" w:hAnsi="TimesNewRoman" w:cs="Courier New"/>
          <w:sz w:val="20"/>
        </w:rPr>
        <w:t>–</w:t>
      </w:r>
      <w:r w:rsidRPr="00A5248B">
        <w:rPr>
          <w:rFonts w:ascii="TimesNewRoman" w:hAnsi="TimesNewRoman" w:cs="Courier New"/>
          <w:sz w:val="20"/>
        </w:rPr>
        <w:t xml:space="preserve"> Transferred</w:t>
      </w:r>
      <w:r w:rsidR="00B83C17">
        <w:rPr>
          <w:rFonts w:ascii="TimesNewRoman" w:hAnsi="TimesNewRoman" w:cs="Courier New"/>
          <w:sz w:val="20"/>
        </w:rPr>
        <w:t xml:space="preserve"> – No Offset</w:t>
      </w:r>
    </w:p>
    <w:p w14:paraId="10C92817" w14:textId="77777777" w:rsidR="00201BC5" w:rsidRPr="00A5248B" w:rsidRDefault="00201BC5" w:rsidP="00201BC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1013A884" w14:textId="741EB49B" w:rsidR="00201BC5" w:rsidRPr="00A5248B" w:rsidRDefault="00201BC5" w:rsidP="00201BC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</w:r>
      <w:r w:rsidR="00872602">
        <w:rPr>
          <w:rFonts w:ascii="TimesNewRoman" w:hAnsi="TimesNewRoman" w:cs="Courier New"/>
          <w:sz w:val="20"/>
        </w:rPr>
        <w:t>2310</w:t>
      </w:r>
      <w:r w:rsidRPr="00A5248B">
        <w:rPr>
          <w:rFonts w:ascii="TimesNewRoman" w:hAnsi="TimesNewRoman" w:cs="Courier New"/>
          <w:sz w:val="20"/>
        </w:rPr>
        <w:t>00</w:t>
      </w:r>
      <w:r w:rsidRPr="00A5248B">
        <w:rPr>
          <w:rFonts w:ascii="TimesNewRoman" w:hAnsi="TimesNewRoman" w:cs="Courier New"/>
          <w:sz w:val="20"/>
        </w:rPr>
        <w:tab/>
      </w:r>
      <w:r w:rsidR="003204DD">
        <w:rPr>
          <w:rFonts w:ascii="TimesNewRoman" w:hAnsi="TimesNewRoman" w:cs="Courier New"/>
          <w:sz w:val="20"/>
        </w:rPr>
        <w:t>Liability for Advances and Prepayments</w:t>
      </w:r>
    </w:p>
    <w:p w14:paraId="5D347F3B" w14:textId="77777777" w:rsidR="00201BC5" w:rsidRPr="00A5248B" w:rsidRDefault="00201BC5" w:rsidP="00201BC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101000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Fund Balance With Treasury</w:t>
      </w:r>
    </w:p>
    <w:p w14:paraId="5B7B3A04" w14:textId="77777777" w:rsidR="0065442E" w:rsidRDefault="0065442E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</w:p>
    <w:p w14:paraId="4A7BFED2" w14:textId="09929180" w:rsidR="0065442E" w:rsidRDefault="0065442E" w:rsidP="0065442E">
      <w:pPr>
        <w:rPr>
          <w:rFonts w:ascii="Times New Roman" w:hAnsi="Times New Roman" w:cs="Times New Roman"/>
        </w:rPr>
      </w:pP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Justification:  </w:t>
      </w:r>
      <w:r>
        <w:rPr>
          <w:rFonts w:ascii="TimesNewRoman" w:hAnsi="TimesNewRoman" w:cs="Courier New"/>
          <w:i/>
          <w:iCs/>
          <w:sz w:val="20"/>
          <w:szCs w:val="20"/>
        </w:rPr>
        <w:t>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ransaction code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 needed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to pair with 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new 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TC A</w:t>
      </w:r>
      <w:r>
        <w:rPr>
          <w:rFonts w:ascii="TimesNewRoman" w:hAnsi="TimesNewRoman" w:cs="Courier New"/>
          <w:i/>
          <w:iCs/>
          <w:sz w:val="20"/>
          <w:szCs w:val="20"/>
        </w:rPr>
        <w:t>475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and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 xml:space="preserve"> the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>draft</w:t>
      </w:r>
      <w:r w:rsidR="00ED1FEC"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>N</w:t>
      </w:r>
      <w:r w:rsidR="00ED1FEC" w:rsidRPr="00B3794E">
        <w:rPr>
          <w:rFonts w:ascii="TimesNewRoman" w:hAnsi="TimesNewRoman" w:cs="Courier New"/>
          <w:i/>
          <w:iCs/>
          <w:sz w:val="20"/>
          <w:szCs w:val="20"/>
        </w:rPr>
        <w:t>on-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>E</w:t>
      </w:r>
      <w:r w:rsidR="00ED1FEC" w:rsidRPr="00B3794E">
        <w:rPr>
          <w:rFonts w:ascii="TimesNewRoman" w:hAnsi="TimesNewRoman" w:cs="Courier New"/>
          <w:i/>
          <w:iCs/>
          <w:sz w:val="20"/>
          <w:szCs w:val="20"/>
        </w:rPr>
        <w:t xml:space="preserve">xpenditure 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>T</w:t>
      </w:r>
      <w:r w:rsidR="00ED1FEC" w:rsidRPr="00B3794E">
        <w:rPr>
          <w:rFonts w:ascii="TimesNewRoman" w:hAnsi="TimesNewRoman" w:cs="Courier New"/>
          <w:i/>
          <w:iCs/>
          <w:sz w:val="20"/>
          <w:szCs w:val="20"/>
        </w:rPr>
        <w:t xml:space="preserve">ransfer 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>S</w:t>
      </w:r>
      <w:r w:rsidR="00ED1FEC" w:rsidRPr="00B3794E">
        <w:rPr>
          <w:rFonts w:ascii="TimesNewRoman" w:hAnsi="TimesNewRoman" w:cs="Courier New"/>
          <w:i/>
          <w:iCs/>
          <w:sz w:val="20"/>
          <w:szCs w:val="20"/>
        </w:rPr>
        <w:t xml:space="preserve">cenario </w:t>
      </w:r>
      <w:r>
        <w:rPr>
          <w:rFonts w:ascii="TimesNewRoman" w:hAnsi="TimesNewRoman" w:cs="Courier New"/>
          <w:i/>
          <w:iCs/>
          <w:sz w:val="20"/>
          <w:szCs w:val="20"/>
        </w:rPr>
        <w:t>where a transfer is derived from</w:t>
      </w:r>
      <w:r w:rsidR="00ED1FEC" w:rsidRPr="00ED1FEC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>unfilled customer orders with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 a cash advance.</w:t>
      </w:r>
    </w:p>
    <w:p w14:paraId="4201EBE0" w14:textId="6B273DD0" w:rsidR="00201BC5" w:rsidRDefault="00201BC5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</w:p>
    <w:p w14:paraId="2C77255F" w14:textId="77777777" w:rsidR="00476835" w:rsidRDefault="00476835" w:rsidP="0047683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rPr>
          <w:rFonts w:ascii="TimesNewRoman" w:hAnsi="TimesNewRoman" w:cs="Courier New"/>
          <w:b/>
          <w:sz w:val="20"/>
        </w:rPr>
      </w:pPr>
    </w:p>
    <w:p w14:paraId="6C72FD97" w14:textId="77777777" w:rsidR="00476835" w:rsidRDefault="00476835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</w:p>
    <w:p w14:paraId="67F20A25" w14:textId="717BC836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lastRenderedPageBreak/>
        <w:t>A49</w:t>
      </w:r>
      <w:r>
        <w:rPr>
          <w:rFonts w:ascii="TimesNewRoman" w:hAnsi="TimesNewRoman" w:cs="Courier New"/>
          <w:b/>
          <w:sz w:val="20"/>
        </w:rPr>
        <w:t>1</w:t>
      </w:r>
      <w:r w:rsidRPr="00A5248B">
        <w:rPr>
          <w:rFonts w:ascii="TimesNewRoman" w:hAnsi="TimesNewRoman" w:cs="Courier New"/>
          <w:sz w:val="20"/>
        </w:rPr>
        <w:tab/>
        <w:t>To record in the transferring agency the actual non-expenditure transfer-out of</w:t>
      </w:r>
      <w:r w:rsidR="0023029D">
        <w:rPr>
          <w:rFonts w:ascii="TimesNewRoman" w:hAnsi="TimesNewRoman" w:cs="Courier New"/>
          <w:sz w:val="20"/>
        </w:rPr>
        <w:t xml:space="preserve"> unpaid undelivered obligations</w:t>
      </w:r>
      <w:r w:rsidR="00D8238F">
        <w:rPr>
          <w:rFonts w:ascii="TimesNewRoman" w:hAnsi="TimesNewRoman" w:cs="Courier New"/>
          <w:sz w:val="20"/>
        </w:rPr>
        <w:t xml:space="preserve"> derived from unfilled customer orders with an advance</w:t>
      </w:r>
      <w:r w:rsidRPr="00A5248B">
        <w:rPr>
          <w:rFonts w:ascii="TimesNewRoman" w:hAnsi="TimesNewRoman" w:cs="Courier New"/>
          <w:sz w:val="20"/>
        </w:rPr>
        <w:t>.</w:t>
      </w:r>
    </w:p>
    <w:p w14:paraId="4B7C0D93" w14:textId="21BD9411" w:rsidR="00872602" w:rsidRPr="005E2A49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color w:val="FF0000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  <w:t>This includes transfers from the general fund to a special fund. Transfer of USSGL account 480100</w:t>
      </w:r>
      <w:r w:rsidR="0065442E" w:rsidRPr="0065442E">
        <w:rPr>
          <w:rFonts w:ascii="TimesNewRoman" w:hAnsi="TimesNewRoman" w:cs="Courier New"/>
          <w:sz w:val="20"/>
        </w:rPr>
        <w:t>.</w:t>
      </w:r>
      <w:r w:rsidRPr="005E2A49">
        <w:rPr>
          <w:rFonts w:ascii="TimesNewRoman" w:hAnsi="TimesNewRoman" w:cs="Courier New"/>
          <w:color w:val="FF0000"/>
          <w:sz w:val="20"/>
        </w:rPr>
        <w:t xml:space="preserve"> </w:t>
      </w:r>
      <w:r w:rsidR="005E2A49" w:rsidRPr="00A5248B">
        <w:rPr>
          <w:rFonts w:ascii="TimesNewRoman" w:hAnsi="TimesNewRoman" w:cs="Courier New"/>
          <w:sz w:val="20"/>
        </w:rPr>
        <w:t>Transfer partner must use USSGL TC-A4</w:t>
      </w:r>
      <w:r w:rsidR="005E2A49">
        <w:rPr>
          <w:rFonts w:ascii="TimesNewRoman" w:hAnsi="TimesNewRoman" w:cs="Courier New"/>
          <w:sz w:val="20"/>
        </w:rPr>
        <w:t xml:space="preserve">93. </w:t>
      </w:r>
    </w:p>
    <w:p w14:paraId="71219BF6" w14:textId="723C1334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Reference:</w:t>
      </w: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USSGL implementation guidance; </w:t>
      </w:r>
      <w:r w:rsidR="005E2A49">
        <w:rPr>
          <w:rFonts w:ascii="TimesNewRoman" w:hAnsi="TimesNewRoman" w:cs="Courier New"/>
          <w:sz w:val="20"/>
        </w:rPr>
        <w:t>to be published Non-Expenditure Transfers Scenario</w:t>
      </w:r>
    </w:p>
    <w:p w14:paraId="31692B39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2AABF11E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483100</w:t>
      </w:r>
      <w:r w:rsidRPr="00A5248B">
        <w:rPr>
          <w:rFonts w:ascii="TimesNewRoman" w:hAnsi="TimesNewRoman" w:cs="Courier New"/>
          <w:sz w:val="20"/>
        </w:rPr>
        <w:tab/>
        <w:t>Undelivered Orders - Obligations Transferred, Unpaid</w:t>
      </w:r>
    </w:p>
    <w:p w14:paraId="214DC359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419500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Transfer of Obligated Balances</w:t>
      </w:r>
    </w:p>
    <w:p w14:paraId="3F4BF0B1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5F5D9B74" w14:textId="42E293CE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</w:r>
      <w:r>
        <w:rPr>
          <w:rFonts w:ascii="TimesNewRoman" w:hAnsi="TimesNewRoman" w:cs="Courier New"/>
          <w:sz w:val="20"/>
        </w:rPr>
        <w:t>231000</w:t>
      </w:r>
      <w:r w:rsidRPr="00A5248B">
        <w:rPr>
          <w:rFonts w:ascii="TimesNewRoman" w:hAnsi="TimesNewRoman" w:cs="Courier New"/>
          <w:sz w:val="20"/>
        </w:rPr>
        <w:tab/>
      </w:r>
      <w:r w:rsidR="003204DD">
        <w:rPr>
          <w:rFonts w:ascii="TimesNewRoman" w:hAnsi="TimesNewRoman" w:cs="Courier New"/>
          <w:sz w:val="20"/>
        </w:rPr>
        <w:t>Liability for Advances and Prepayments</w:t>
      </w:r>
      <w:r w:rsidR="00B83C17">
        <w:rPr>
          <w:rFonts w:ascii="TimesNewRoman" w:hAnsi="TimesNewRoman" w:cs="Courier New"/>
          <w:sz w:val="20"/>
        </w:rPr>
        <w:t xml:space="preserve"> </w:t>
      </w:r>
    </w:p>
    <w:p w14:paraId="25219339" w14:textId="77777777" w:rsidR="00872602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101000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Fund Balance With Treasury</w:t>
      </w:r>
    </w:p>
    <w:p w14:paraId="4F7346E2" w14:textId="77777777" w:rsidR="0065442E" w:rsidRDefault="0065442E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</w:p>
    <w:p w14:paraId="15FEE377" w14:textId="769DFDC8" w:rsidR="0065442E" w:rsidRDefault="0065442E" w:rsidP="0065442E">
      <w:pPr>
        <w:rPr>
          <w:rFonts w:ascii="TimesNewRoman" w:hAnsi="TimesNewRoman" w:cs="Courier New"/>
          <w:i/>
          <w:iCs/>
          <w:sz w:val="20"/>
          <w:szCs w:val="20"/>
        </w:rPr>
      </w:pPr>
      <w:bookmarkStart w:id="4" w:name="_Hlk162508910"/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Justification:  </w:t>
      </w:r>
      <w:r>
        <w:rPr>
          <w:rFonts w:ascii="TimesNewRoman" w:hAnsi="TimesNewRoman" w:cs="Courier New"/>
          <w:i/>
          <w:iCs/>
          <w:sz w:val="20"/>
          <w:szCs w:val="20"/>
        </w:rPr>
        <w:t>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ransaction code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 needed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to pair with 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new 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TC A</w:t>
      </w:r>
      <w:r>
        <w:rPr>
          <w:rFonts w:ascii="TimesNewRoman" w:hAnsi="TimesNewRoman" w:cs="Courier New"/>
          <w:i/>
          <w:iCs/>
          <w:sz w:val="20"/>
          <w:szCs w:val="20"/>
        </w:rPr>
        <w:t>493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and the 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>draft</w:t>
      </w:r>
      <w:r w:rsidR="00ED1FEC"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>N</w:t>
      </w:r>
      <w:r w:rsidR="00ED1FEC" w:rsidRPr="00B3794E">
        <w:rPr>
          <w:rFonts w:ascii="TimesNewRoman" w:hAnsi="TimesNewRoman" w:cs="Courier New"/>
          <w:i/>
          <w:iCs/>
          <w:sz w:val="20"/>
          <w:szCs w:val="20"/>
        </w:rPr>
        <w:t>on-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>E</w:t>
      </w:r>
      <w:r w:rsidR="00ED1FEC" w:rsidRPr="00B3794E">
        <w:rPr>
          <w:rFonts w:ascii="TimesNewRoman" w:hAnsi="TimesNewRoman" w:cs="Courier New"/>
          <w:i/>
          <w:iCs/>
          <w:sz w:val="20"/>
          <w:szCs w:val="20"/>
        </w:rPr>
        <w:t xml:space="preserve">xpenditure 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>T</w:t>
      </w:r>
      <w:r w:rsidR="00ED1FEC" w:rsidRPr="00B3794E">
        <w:rPr>
          <w:rFonts w:ascii="TimesNewRoman" w:hAnsi="TimesNewRoman" w:cs="Courier New"/>
          <w:i/>
          <w:iCs/>
          <w:sz w:val="20"/>
          <w:szCs w:val="20"/>
        </w:rPr>
        <w:t xml:space="preserve">ransfer 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>S</w:t>
      </w:r>
      <w:r w:rsidR="00ED1FEC" w:rsidRPr="00B3794E">
        <w:rPr>
          <w:rFonts w:ascii="TimesNewRoman" w:hAnsi="TimesNewRoman" w:cs="Courier New"/>
          <w:i/>
          <w:iCs/>
          <w:sz w:val="20"/>
          <w:szCs w:val="20"/>
        </w:rPr>
        <w:t xml:space="preserve">cenario </w:t>
      </w:r>
      <w:r>
        <w:rPr>
          <w:rFonts w:ascii="TimesNewRoman" w:hAnsi="TimesNewRoman" w:cs="Courier New"/>
          <w:i/>
          <w:iCs/>
          <w:sz w:val="20"/>
          <w:szCs w:val="20"/>
        </w:rPr>
        <w:t>where a</w:t>
      </w:r>
      <w:r w:rsidR="00FE42D0">
        <w:rPr>
          <w:rFonts w:ascii="TimesNewRoman" w:hAnsi="TimesNewRoman" w:cs="Courier New"/>
          <w:i/>
          <w:iCs/>
          <w:sz w:val="20"/>
          <w:szCs w:val="20"/>
        </w:rPr>
        <w:t>n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 xml:space="preserve"> unfilled customer order with a cash advance</w:t>
      </w:r>
      <w:r w:rsidR="00FE42D0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>has an offset of an u</w:t>
      </w:r>
      <w:r w:rsidR="00FE42D0">
        <w:rPr>
          <w:rFonts w:ascii="TimesNewRoman" w:hAnsi="TimesNewRoman" w:cs="Courier New"/>
          <w:i/>
          <w:iCs/>
          <w:sz w:val="20"/>
          <w:szCs w:val="20"/>
        </w:rPr>
        <w:t xml:space="preserve">ndelivered unpaid </w:t>
      </w:r>
      <w:r w:rsidR="00ED1FEC">
        <w:rPr>
          <w:rFonts w:ascii="TimesNewRoman" w:hAnsi="TimesNewRoman" w:cs="Courier New"/>
          <w:i/>
          <w:iCs/>
          <w:sz w:val="20"/>
          <w:szCs w:val="20"/>
        </w:rPr>
        <w:t xml:space="preserve">obligation </w:t>
      </w:r>
    </w:p>
    <w:bookmarkEnd w:id="4"/>
    <w:p w14:paraId="22D66574" w14:textId="77777777" w:rsidR="0065442E" w:rsidRDefault="0065442E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</w:p>
    <w:p w14:paraId="117A24CD" w14:textId="77777777" w:rsidR="00872602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</w:p>
    <w:p w14:paraId="35A61716" w14:textId="7018FB16" w:rsidR="00872602" w:rsidRPr="00A5248B" w:rsidRDefault="00872602" w:rsidP="00D8238F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>A</w:t>
      </w:r>
      <w:r>
        <w:rPr>
          <w:rFonts w:ascii="TimesNewRoman" w:hAnsi="TimesNewRoman" w:cs="Courier New"/>
          <w:b/>
          <w:sz w:val="20"/>
        </w:rPr>
        <w:t>493</w:t>
      </w:r>
      <w:r w:rsidRPr="00A5248B">
        <w:rPr>
          <w:rFonts w:ascii="TimesNewRoman" w:hAnsi="TimesNewRoman" w:cs="Courier New"/>
          <w:sz w:val="20"/>
        </w:rPr>
        <w:tab/>
        <w:t xml:space="preserve">To record in the receiving agency the actual non-expenditure transfer-in </w:t>
      </w:r>
      <w:r w:rsidR="00D8238F" w:rsidRPr="00A5248B">
        <w:rPr>
          <w:rFonts w:ascii="TimesNewRoman" w:hAnsi="TimesNewRoman" w:cs="Courier New"/>
          <w:sz w:val="20"/>
        </w:rPr>
        <w:t>out of</w:t>
      </w:r>
      <w:r w:rsidR="00D8238F">
        <w:rPr>
          <w:rFonts w:ascii="TimesNewRoman" w:hAnsi="TimesNewRoman" w:cs="Courier New"/>
          <w:sz w:val="20"/>
        </w:rPr>
        <w:t xml:space="preserve"> unpaid undelivered obligations derived from unfilled customer orders with an advance</w:t>
      </w:r>
      <w:r w:rsidR="00D8238F" w:rsidRPr="00A5248B">
        <w:rPr>
          <w:rFonts w:ascii="TimesNewRoman" w:hAnsi="TimesNewRoman" w:cs="Courier New"/>
          <w:sz w:val="20"/>
        </w:rPr>
        <w:t>.</w:t>
      </w:r>
    </w:p>
    <w:p w14:paraId="3FD066C2" w14:textId="67757C12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  <w:t xml:space="preserve">Transfer of USSGL account 480100. </w:t>
      </w:r>
      <w:r w:rsidR="005E2A49" w:rsidRPr="00A5248B">
        <w:rPr>
          <w:rFonts w:ascii="TimesNewRoman" w:hAnsi="TimesNewRoman" w:cs="Courier New"/>
          <w:sz w:val="20"/>
        </w:rPr>
        <w:t>Transfer partner must use USSGL TC-A4</w:t>
      </w:r>
      <w:r w:rsidR="005E2A49">
        <w:rPr>
          <w:rFonts w:ascii="TimesNewRoman" w:hAnsi="TimesNewRoman" w:cs="Courier New"/>
          <w:sz w:val="20"/>
        </w:rPr>
        <w:t xml:space="preserve">91. </w:t>
      </w:r>
    </w:p>
    <w:p w14:paraId="3902EA0F" w14:textId="3E189CE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Reference:</w:t>
      </w: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USSGL implementation guidance; </w:t>
      </w:r>
      <w:r w:rsidR="005E2A49">
        <w:rPr>
          <w:rFonts w:ascii="TimesNewRoman" w:hAnsi="TimesNewRoman" w:cs="Courier New"/>
          <w:sz w:val="20"/>
        </w:rPr>
        <w:t>Non-Expenditure Transfers Scenario</w:t>
      </w:r>
      <w:r w:rsidR="000C2674">
        <w:rPr>
          <w:rFonts w:ascii="TimesNewRoman" w:hAnsi="TimesNewRoman" w:cs="Courier New"/>
          <w:sz w:val="20"/>
        </w:rPr>
        <w:t>.</w:t>
      </w:r>
    </w:p>
    <w:p w14:paraId="3FDA0329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29B82133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419500</w:t>
      </w:r>
      <w:r w:rsidRPr="00A5248B">
        <w:rPr>
          <w:rFonts w:ascii="TimesNewRoman" w:hAnsi="TimesNewRoman" w:cs="Courier New"/>
          <w:sz w:val="20"/>
        </w:rPr>
        <w:tab/>
        <w:t>Transfer of Obligated Balances</w:t>
      </w:r>
    </w:p>
    <w:p w14:paraId="17DE6B2F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483100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Undelivered Orders - Obligations Transferred, Unpaid</w:t>
      </w:r>
    </w:p>
    <w:p w14:paraId="4AC2B2C1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2A50774C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101000</w:t>
      </w:r>
      <w:r w:rsidRPr="00A5248B">
        <w:rPr>
          <w:rFonts w:ascii="TimesNewRoman" w:hAnsi="TimesNewRoman" w:cs="Courier New"/>
          <w:sz w:val="20"/>
        </w:rPr>
        <w:tab/>
        <w:t>Fund Balance With Treasury</w:t>
      </w:r>
    </w:p>
    <w:p w14:paraId="6BFD68A3" w14:textId="22AC3951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</w:t>
      </w:r>
      <w:r>
        <w:rPr>
          <w:rFonts w:ascii="TimesNewRoman" w:hAnsi="TimesNewRoman" w:cs="Courier New"/>
          <w:sz w:val="20"/>
        </w:rPr>
        <w:t>231000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</w:r>
      <w:r w:rsidR="003204DD">
        <w:rPr>
          <w:rFonts w:ascii="TimesNewRoman" w:hAnsi="TimesNewRoman" w:cs="Courier New"/>
          <w:sz w:val="20"/>
        </w:rPr>
        <w:t>Liability for Advances and Prepayments</w:t>
      </w:r>
      <w:r w:rsidR="00B83C17">
        <w:rPr>
          <w:rFonts w:ascii="TimesNewRoman" w:hAnsi="TimesNewRoman" w:cs="Courier New"/>
          <w:sz w:val="20"/>
        </w:rPr>
        <w:t xml:space="preserve"> </w:t>
      </w:r>
    </w:p>
    <w:p w14:paraId="2BBE1130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</w:p>
    <w:p w14:paraId="378E53E5" w14:textId="295F1CEC" w:rsidR="008F4374" w:rsidRDefault="00FE42D0" w:rsidP="008F4374">
      <w:pPr>
        <w:rPr>
          <w:rFonts w:ascii="TimesNewRoman" w:hAnsi="TimesNewRoman" w:cs="Courier New"/>
          <w:i/>
          <w:iCs/>
          <w:sz w:val="20"/>
          <w:szCs w:val="20"/>
        </w:rPr>
      </w:pP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 xml:space="preserve">Justification:  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T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>ransaction code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 xml:space="preserve"> needed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 xml:space="preserve"> to pair with 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 xml:space="preserve">new 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>TC A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491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 xml:space="preserve"> and the 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draft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N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>on-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E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 xml:space="preserve">xpenditure 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T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 xml:space="preserve">ransfer 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S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 xml:space="preserve">cenario 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 xml:space="preserve">where an unfilled customer order with a cash advance has an offset of an undelivered unpaid obligation </w:t>
      </w:r>
    </w:p>
    <w:p w14:paraId="333734D1" w14:textId="6A353B40" w:rsidR="00872602" w:rsidRDefault="00872602" w:rsidP="008F4374">
      <w:pPr>
        <w:rPr>
          <w:rFonts w:ascii="TimesNewRoman" w:hAnsi="TimesNewRoman" w:cs="Courier New"/>
          <w:sz w:val="20"/>
        </w:rPr>
      </w:pPr>
    </w:p>
    <w:p w14:paraId="0229B69C" w14:textId="77777777" w:rsidR="00FE42D0" w:rsidRDefault="00FE42D0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1C1DF825" w14:textId="77777777" w:rsidR="00FE42D0" w:rsidRDefault="00FE42D0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60DB1018" w14:textId="77777777" w:rsidR="00FE42D0" w:rsidRDefault="00FE42D0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1AC29800" w14:textId="77777777" w:rsidR="00FE42D0" w:rsidRDefault="00FE42D0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394405EE" w14:textId="77777777" w:rsidR="008F4374" w:rsidRDefault="008F4374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193B1335" w14:textId="77777777" w:rsidR="008F4374" w:rsidRDefault="008F4374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66A5B51C" w14:textId="77777777" w:rsidR="00FE42D0" w:rsidRDefault="00FE42D0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76298B10" w14:textId="77777777" w:rsidR="00FE42D0" w:rsidRDefault="00FE42D0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5F5A23F5" w14:textId="77777777" w:rsidR="00FE42D0" w:rsidRDefault="00FE42D0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61B47267" w14:textId="77777777" w:rsidR="00FE42D0" w:rsidRDefault="00FE42D0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24E812B1" w14:textId="77777777" w:rsidR="00FE42D0" w:rsidRDefault="00FE42D0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0C7F6B81" w14:textId="77777777" w:rsidR="00FE42D0" w:rsidRDefault="00FE42D0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713860C5" w14:textId="77777777" w:rsidR="00FE42D0" w:rsidRDefault="00FE42D0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6C8C932D" w14:textId="77777777" w:rsidR="00FE42D0" w:rsidRDefault="00FE42D0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0AC53976" w14:textId="77777777" w:rsidR="00FE42D0" w:rsidRDefault="00FE42D0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0CFD8F65" w14:textId="77777777" w:rsidR="00FE42D0" w:rsidRDefault="00FE42D0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2FDB02EB" w14:textId="77777777" w:rsidR="00FE42D0" w:rsidRDefault="00FE42D0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3653AB9D" w14:textId="77777777" w:rsidR="00FE42D0" w:rsidRDefault="00FE42D0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325BACFF" w14:textId="77777777" w:rsidR="0065442E" w:rsidRDefault="0065442E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1A9B836B" w14:textId="163930B2" w:rsidR="00872602" w:rsidRPr="000C2674" w:rsidRDefault="00872602" w:rsidP="00FE42D0">
      <w:pPr>
        <w:pStyle w:val="ListParagraph"/>
        <w:ind w:hanging="720"/>
        <w:rPr>
          <w:rFonts w:ascii="Times New Roman" w:hAnsi="Times New Roman" w:cs="Times New Roman"/>
          <w:sz w:val="20"/>
          <w:szCs w:val="20"/>
        </w:rPr>
      </w:pPr>
      <w:r w:rsidRPr="00A5248B">
        <w:rPr>
          <w:rFonts w:ascii="TimesNewRoman" w:hAnsi="TimesNewRoman" w:cs="Courier New"/>
          <w:b/>
          <w:sz w:val="20"/>
        </w:rPr>
        <w:lastRenderedPageBreak/>
        <w:t>A49</w:t>
      </w:r>
      <w:r>
        <w:rPr>
          <w:rFonts w:ascii="TimesNewRoman" w:hAnsi="TimesNewRoman" w:cs="Courier New"/>
          <w:b/>
          <w:sz w:val="20"/>
        </w:rPr>
        <w:t>5</w:t>
      </w:r>
      <w:r w:rsidRPr="00A5248B">
        <w:rPr>
          <w:rFonts w:ascii="TimesNewRoman" w:hAnsi="TimesNewRoman" w:cs="Courier New"/>
          <w:sz w:val="20"/>
        </w:rPr>
        <w:tab/>
      </w:r>
      <w:r w:rsidR="00922786" w:rsidRPr="000C2674">
        <w:rPr>
          <w:rFonts w:ascii="Times New Roman" w:hAnsi="Times New Roman" w:cs="Times New Roman"/>
          <w:sz w:val="20"/>
          <w:szCs w:val="20"/>
        </w:rPr>
        <w:t>To record in the transferring agency the actual transfer of obligated balances with prepaid/advance undelivered obligations.</w:t>
      </w:r>
      <w:r w:rsidR="00922786" w:rsidRPr="000C2674">
        <w:rPr>
          <w:rFonts w:ascii="TimesNewRoman" w:hAnsi="TimesNewRoman" w:cs="Courier New"/>
          <w:sz w:val="20"/>
          <w:szCs w:val="20"/>
        </w:rPr>
        <w:t xml:space="preserve"> </w:t>
      </w:r>
      <w:r w:rsidR="00922786" w:rsidRPr="000C2674">
        <w:rPr>
          <w:rFonts w:ascii="Times New Roman" w:hAnsi="Times New Roman" w:cs="Times New Roman"/>
          <w:sz w:val="20"/>
          <w:szCs w:val="20"/>
        </w:rPr>
        <w:t>This transfer is an offset for the unfilled customer orders with an advance.</w:t>
      </w:r>
    </w:p>
    <w:p w14:paraId="5B0D63AE" w14:textId="2B0DE918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  <w:t>See USSGL TC A49</w:t>
      </w:r>
      <w:r w:rsidR="005E2A49">
        <w:rPr>
          <w:rFonts w:ascii="TimesNewRoman" w:hAnsi="TimesNewRoman" w:cs="Courier New"/>
          <w:sz w:val="20"/>
        </w:rPr>
        <w:t>7</w:t>
      </w:r>
      <w:r w:rsidRPr="00A5248B">
        <w:rPr>
          <w:rFonts w:ascii="TimesNewRoman" w:hAnsi="TimesNewRoman" w:cs="Courier New"/>
          <w:sz w:val="20"/>
        </w:rPr>
        <w:t xml:space="preserve"> for the receiving agency. Transfer of USSGL account 480200. This is not a non-expenditure transfer</w:t>
      </w:r>
      <w:r w:rsidR="000C2674">
        <w:rPr>
          <w:rFonts w:ascii="TimesNewRoman" w:hAnsi="TimesNewRoman" w:cs="Courier New"/>
          <w:sz w:val="20"/>
        </w:rPr>
        <w:t>.</w:t>
      </w:r>
    </w:p>
    <w:p w14:paraId="2BB5F2D0" w14:textId="343988C1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bookmarkStart w:id="5" w:name="_Hlk162431094"/>
      <w:r w:rsidRPr="00A5248B">
        <w:rPr>
          <w:rFonts w:ascii="TimesNewRoman" w:hAnsi="TimesNewRoman" w:cs="Courier New"/>
          <w:b/>
          <w:sz w:val="20"/>
        </w:rPr>
        <w:t>Reference:</w:t>
      </w: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USSGL implementation guidance;</w:t>
      </w:r>
      <w:r w:rsidR="005E2A49">
        <w:rPr>
          <w:rFonts w:ascii="TimesNewRoman" w:hAnsi="TimesNewRoman" w:cs="Courier New"/>
          <w:sz w:val="20"/>
        </w:rPr>
        <w:t xml:space="preserve"> Non-Expenditure Transfer Scenario.</w:t>
      </w:r>
      <w:bookmarkEnd w:id="5"/>
    </w:p>
    <w:p w14:paraId="7E30DEEA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33E4B08B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483200</w:t>
      </w:r>
      <w:r w:rsidRPr="00A5248B">
        <w:rPr>
          <w:rFonts w:ascii="TimesNewRoman" w:hAnsi="TimesNewRoman" w:cs="Courier New"/>
          <w:sz w:val="20"/>
        </w:rPr>
        <w:tab/>
        <w:t>Undelivered Orders - Obligations Transferred, Prepaid/Advanced</w:t>
      </w:r>
    </w:p>
    <w:p w14:paraId="67558FF2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419500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Transfer of Obligated Balances</w:t>
      </w:r>
    </w:p>
    <w:p w14:paraId="588033BE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494DF164" w14:textId="50A4B4A6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</w:r>
      <w:r>
        <w:rPr>
          <w:rFonts w:ascii="TimesNewRoman" w:hAnsi="TimesNewRoman" w:cs="Courier New"/>
          <w:sz w:val="20"/>
        </w:rPr>
        <w:t>231000</w:t>
      </w:r>
      <w:r w:rsidRPr="00A5248B">
        <w:rPr>
          <w:rFonts w:ascii="TimesNewRoman" w:hAnsi="TimesNewRoman" w:cs="Courier New"/>
          <w:sz w:val="20"/>
        </w:rPr>
        <w:tab/>
      </w:r>
      <w:r w:rsidR="003204DD">
        <w:rPr>
          <w:rFonts w:ascii="TimesNewRoman" w:hAnsi="TimesNewRoman" w:cs="Courier New"/>
          <w:sz w:val="20"/>
        </w:rPr>
        <w:t>Liability for Advances and Prepayments</w:t>
      </w:r>
      <w:r w:rsidR="00B83C17">
        <w:rPr>
          <w:rFonts w:ascii="TimesNewRoman" w:hAnsi="TimesNewRoman" w:cs="Courier New"/>
          <w:sz w:val="20"/>
        </w:rPr>
        <w:t xml:space="preserve"> </w:t>
      </w:r>
    </w:p>
    <w:p w14:paraId="4E325C59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141000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Advances and Prepayments</w:t>
      </w:r>
    </w:p>
    <w:p w14:paraId="43F79BFC" w14:textId="77777777" w:rsidR="00FE42D0" w:rsidRDefault="00FE42D0" w:rsidP="00872602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</w:p>
    <w:p w14:paraId="0D27F12F" w14:textId="3FFF14F6" w:rsidR="00FE42D0" w:rsidRDefault="008F4374" w:rsidP="00FE42D0">
      <w:pPr>
        <w:rPr>
          <w:rFonts w:ascii="TimesNewRoman" w:hAnsi="TimesNewRoman" w:cs="Courier New"/>
          <w:i/>
          <w:iCs/>
          <w:sz w:val="20"/>
          <w:szCs w:val="20"/>
        </w:rPr>
      </w:pP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Justification:  </w:t>
      </w:r>
      <w:r>
        <w:rPr>
          <w:rFonts w:ascii="TimesNewRoman" w:hAnsi="TimesNewRoman" w:cs="Courier New"/>
          <w:i/>
          <w:iCs/>
          <w:sz w:val="20"/>
          <w:szCs w:val="20"/>
        </w:rPr>
        <w:t>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ransaction code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 needed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to pair with 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new 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TC A</w:t>
      </w:r>
      <w:r>
        <w:rPr>
          <w:rFonts w:ascii="TimesNewRoman" w:hAnsi="TimesNewRoman" w:cs="Courier New"/>
          <w:i/>
          <w:iCs/>
          <w:sz w:val="20"/>
          <w:szCs w:val="20"/>
        </w:rPr>
        <w:t>497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and the </w:t>
      </w:r>
      <w:r>
        <w:rPr>
          <w:rFonts w:ascii="TimesNewRoman" w:hAnsi="TimesNewRoman" w:cs="Courier New"/>
          <w:i/>
          <w:iCs/>
          <w:sz w:val="20"/>
          <w:szCs w:val="20"/>
        </w:rPr>
        <w:t>draft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>
        <w:rPr>
          <w:rFonts w:ascii="TimesNewRoman" w:hAnsi="TimesNewRoman" w:cs="Courier New"/>
          <w:i/>
          <w:iCs/>
          <w:sz w:val="20"/>
          <w:szCs w:val="20"/>
        </w:rPr>
        <w:t>N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on-</w:t>
      </w:r>
      <w:r>
        <w:rPr>
          <w:rFonts w:ascii="TimesNewRoman" w:hAnsi="TimesNewRoman" w:cs="Courier New"/>
          <w:i/>
          <w:iCs/>
          <w:sz w:val="20"/>
          <w:szCs w:val="20"/>
        </w:rPr>
        <w:t>E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xpenditure </w:t>
      </w:r>
      <w:r>
        <w:rPr>
          <w:rFonts w:ascii="TimesNewRoman" w:hAnsi="TimesNewRoman" w:cs="Courier New"/>
          <w:i/>
          <w:iCs/>
          <w:sz w:val="20"/>
          <w:szCs w:val="20"/>
        </w:rPr>
        <w:t>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ransfer </w:t>
      </w:r>
      <w:r>
        <w:rPr>
          <w:rFonts w:ascii="TimesNewRoman" w:hAnsi="TimesNewRoman" w:cs="Courier New"/>
          <w:i/>
          <w:iCs/>
          <w:sz w:val="20"/>
          <w:szCs w:val="20"/>
        </w:rPr>
        <w:t>S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cenario </w:t>
      </w:r>
      <w:r>
        <w:rPr>
          <w:rFonts w:ascii="TimesNewRoman" w:hAnsi="TimesNewRoman" w:cs="Courier New"/>
          <w:i/>
          <w:iCs/>
          <w:sz w:val="20"/>
          <w:szCs w:val="20"/>
        </w:rPr>
        <w:t>where an unfilled customer order with a cash advance has an offset of an undelivered prepaid/advanced obligation.</w:t>
      </w:r>
    </w:p>
    <w:p w14:paraId="7CE42450" w14:textId="77777777" w:rsidR="00D404B0" w:rsidRDefault="00D404B0" w:rsidP="00FE42D0">
      <w:pPr>
        <w:rPr>
          <w:rFonts w:ascii="TimesNewRoman" w:hAnsi="TimesNewRoman" w:cs="Courier New"/>
          <w:i/>
          <w:iCs/>
          <w:sz w:val="20"/>
          <w:szCs w:val="20"/>
        </w:rPr>
      </w:pPr>
    </w:p>
    <w:p w14:paraId="02113398" w14:textId="77777777" w:rsidR="00D404B0" w:rsidRPr="008F4374" w:rsidRDefault="00D404B0" w:rsidP="00FE42D0">
      <w:pPr>
        <w:rPr>
          <w:rFonts w:ascii="TimesNewRoman" w:hAnsi="TimesNewRoman" w:cs="Courier New"/>
          <w:i/>
          <w:iCs/>
          <w:sz w:val="20"/>
          <w:szCs w:val="20"/>
        </w:rPr>
      </w:pPr>
    </w:p>
    <w:p w14:paraId="7D0DA60F" w14:textId="37228FE9" w:rsidR="00872602" w:rsidRPr="00A5248B" w:rsidRDefault="00872602" w:rsidP="00872602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</w:p>
    <w:p w14:paraId="2E4B441D" w14:textId="6A26DBB3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>A49</w:t>
      </w:r>
      <w:r>
        <w:rPr>
          <w:rFonts w:ascii="TimesNewRoman" w:hAnsi="TimesNewRoman" w:cs="Courier New"/>
          <w:b/>
          <w:sz w:val="20"/>
        </w:rPr>
        <w:t>7</w:t>
      </w:r>
      <w:r w:rsidRPr="00A5248B">
        <w:rPr>
          <w:rFonts w:ascii="TimesNewRoman" w:hAnsi="TimesNewRoman" w:cs="Courier New"/>
          <w:sz w:val="20"/>
        </w:rPr>
        <w:tab/>
      </w:r>
      <w:r w:rsidR="00922786" w:rsidRPr="000C2674">
        <w:rPr>
          <w:rFonts w:ascii="Times New Roman" w:hAnsi="Times New Roman" w:cs="Times New Roman"/>
          <w:sz w:val="20"/>
          <w:szCs w:val="20"/>
        </w:rPr>
        <w:t>To record in the receiving agency the actual transfer of obligated balances with prepaid/advance undelivered obligations.</w:t>
      </w:r>
      <w:r w:rsidR="00922786" w:rsidRPr="000C2674">
        <w:rPr>
          <w:rFonts w:ascii="TimesNewRoman" w:hAnsi="TimesNewRoman" w:cs="Courier New"/>
          <w:sz w:val="20"/>
          <w:szCs w:val="20"/>
        </w:rPr>
        <w:t xml:space="preserve"> </w:t>
      </w:r>
      <w:r w:rsidR="00922786" w:rsidRPr="000C2674">
        <w:rPr>
          <w:rFonts w:ascii="Times New Roman" w:hAnsi="Times New Roman" w:cs="Times New Roman"/>
          <w:sz w:val="20"/>
          <w:szCs w:val="20"/>
        </w:rPr>
        <w:t>This transfer is an offset for the unfilled customer orders with an advance.</w:t>
      </w:r>
      <w:r w:rsidR="00922786" w:rsidRPr="00A5248B">
        <w:rPr>
          <w:rFonts w:ascii="TimesNewRoman" w:hAnsi="TimesNewRoman" w:cs="Courier New"/>
          <w:sz w:val="20"/>
        </w:rPr>
        <w:t xml:space="preserve"> </w:t>
      </w:r>
    </w:p>
    <w:p w14:paraId="1880C82E" w14:textId="277D1E2E" w:rsidR="00872602" w:rsidRPr="00805996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color w:val="FF0000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  <w:t>See USSGL TC A49</w:t>
      </w:r>
      <w:r w:rsidR="005E2A49">
        <w:rPr>
          <w:rFonts w:ascii="TimesNewRoman" w:hAnsi="TimesNewRoman" w:cs="Courier New"/>
          <w:sz w:val="20"/>
        </w:rPr>
        <w:t>5</w:t>
      </w:r>
      <w:r w:rsidRPr="00A5248B">
        <w:rPr>
          <w:rFonts w:ascii="TimesNewRoman" w:hAnsi="TimesNewRoman" w:cs="Courier New"/>
          <w:sz w:val="20"/>
        </w:rPr>
        <w:t xml:space="preserve"> for the transferring agency. Transfer of USSGL account 480200. This is not a non-expenditure transfer</w:t>
      </w:r>
      <w:r w:rsidR="000C2674">
        <w:rPr>
          <w:rFonts w:ascii="TimesNewRoman" w:hAnsi="TimesNewRoman" w:cs="Courier New"/>
          <w:sz w:val="20"/>
        </w:rPr>
        <w:t>.</w:t>
      </w:r>
    </w:p>
    <w:p w14:paraId="1F8C56AB" w14:textId="03BBF1D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Reference:</w:t>
      </w: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USSGL implementation guidance; </w:t>
      </w:r>
      <w:r w:rsidR="00805996">
        <w:rPr>
          <w:rFonts w:ascii="TimesNewRoman" w:hAnsi="TimesNewRoman" w:cs="Courier New"/>
          <w:sz w:val="20"/>
        </w:rPr>
        <w:t>Non-Expenditure Transfers scenario.</w:t>
      </w:r>
    </w:p>
    <w:p w14:paraId="65E59C4F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34AA79C3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419500</w:t>
      </w:r>
      <w:r w:rsidRPr="00A5248B">
        <w:rPr>
          <w:rFonts w:ascii="TimesNewRoman" w:hAnsi="TimesNewRoman" w:cs="Courier New"/>
          <w:sz w:val="20"/>
        </w:rPr>
        <w:tab/>
        <w:t>Transfer of Obligated Balances</w:t>
      </w:r>
    </w:p>
    <w:p w14:paraId="0B0DF95F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483200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Undelivered Orders - Obligations Transferred, Prepaid/Advanced</w:t>
      </w:r>
    </w:p>
    <w:p w14:paraId="32246896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39CD0960" w14:textId="77777777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141000</w:t>
      </w:r>
      <w:r w:rsidRPr="00A5248B">
        <w:rPr>
          <w:rFonts w:ascii="TimesNewRoman" w:hAnsi="TimesNewRoman" w:cs="Courier New"/>
          <w:sz w:val="20"/>
        </w:rPr>
        <w:tab/>
        <w:t>Advances and Prepayments</w:t>
      </w:r>
    </w:p>
    <w:p w14:paraId="09ED7B46" w14:textId="341090C8" w:rsidR="00872602" w:rsidRPr="00A5248B" w:rsidRDefault="00872602" w:rsidP="0087260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</w:t>
      </w:r>
      <w:r>
        <w:rPr>
          <w:rFonts w:ascii="TimesNewRoman" w:hAnsi="TimesNewRoman" w:cs="Courier New"/>
          <w:sz w:val="20"/>
        </w:rPr>
        <w:t>2310</w:t>
      </w:r>
      <w:r w:rsidRPr="00A5248B">
        <w:rPr>
          <w:rFonts w:ascii="TimesNewRoman" w:hAnsi="TimesNewRoman" w:cs="Courier New"/>
          <w:sz w:val="20"/>
        </w:rPr>
        <w:t>00</w:t>
      </w:r>
      <w:r w:rsidRPr="00A5248B">
        <w:rPr>
          <w:rFonts w:ascii="TimesNewRoman" w:hAnsi="TimesNewRoman" w:cs="Courier New"/>
          <w:sz w:val="20"/>
        </w:rPr>
        <w:tab/>
      </w:r>
      <w:r w:rsidR="003204DD">
        <w:rPr>
          <w:rFonts w:ascii="TimesNewRoman" w:hAnsi="TimesNewRoman" w:cs="Courier New"/>
          <w:sz w:val="20"/>
        </w:rPr>
        <w:t xml:space="preserve">     Liability for Advancements and Prepayments</w:t>
      </w:r>
      <w:r w:rsidR="00B83C17">
        <w:rPr>
          <w:rFonts w:ascii="TimesNewRoman" w:hAnsi="TimesNewRoman" w:cs="Courier New"/>
          <w:sz w:val="20"/>
        </w:rPr>
        <w:t xml:space="preserve"> </w:t>
      </w:r>
    </w:p>
    <w:p w14:paraId="59B1F1F1" w14:textId="77777777" w:rsidR="00872602" w:rsidRDefault="00872602" w:rsidP="00201BC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7468A3DF" w14:textId="77777777" w:rsidR="00476835" w:rsidRDefault="00FE42D0" w:rsidP="008F4374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i/>
          <w:iCs/>
          <w:sz w:val="20"/>
          <w:szCs w:val="20"/>
        </w:rPr>
      </w:pP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Justification:  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T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>ransaction code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 xml:space="preserve"> needed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 xml:space="preserve"> to pair with 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 xml:space="preserve">new 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>TC A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495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 xml:space="preserve"> and the </w:t>
      </w:r>
      <w:bookmarkStart w:id="6" w:name="_Hlk162509056"/>
      <w:r w:rsidR="008F4374">
        <w:rPr>
          <w:rFonts w:ascii="TimesNewRoman" w:hAnsi="TimesNewRoman" w:cs="Courier New"/>
          <w:i/>
          <w:iCs/>
          <w:sz w:val="20"/>
          <w:szCs w:val="20"/>
        </w:rPr>
        <w:t>draft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N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>on-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E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 xml:space="preserve">xpenditure 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T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 xml:space="preserve">ransfer 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S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>cenario</w:t>
      </w:r>
    </w:p>
    <w:p w14:paraId="1DAAE30D" w14:textId="71E18999" w:rsidR="008D2CCA" w:rsidRDefault="008F4374" w:rsidP="008F4374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i/>
          <w:iCs/>
          <w:sz w:val="20"/>
          <w:szCs w:val="20"/>
        </w:rPr>
      </w:pPr>
      <w:r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bookmarkEnd w:id="6"/>
      <w:r>
        <w:rPr>
          <w:rFonts w:ascii="TimesNewRoman" w:hAnsi="TimesNewRoman" w:cs="Courier New"/>
          <w:i/>
          <w:iCs/>
          <w:sz w:val="20"/>
          <w:szCs w:val="20"/>
        </w:rPr>
        <w:t>where an unfilled customer order with a cash advance has an offset of an undelivered prepaid/advanced obligation.</w:t>
      </w:r>
    </w:p>
    <w:p w14:paraId="266EC6AB" w14:textId="77777777" w:rsidR="00D404B0" w:rsidRDefault="00D404B0" w:rsidP="008F4374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</w:p>
    <w:p w14:paraId="6DEABDE7" w14:textId="77777777" w:rsidR="008D2CCA" w:rsidRDefault="008D2CCA" w:rsidP="0011255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</w:p>
    <w:p w14:paraId="5A243E40" w14:textId="77777777" w:rsidR="00D404B0" w:rsidRDefault="00D404B0" w:rsidP="0011255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</w:p>
    <w:p w14:paraId="1199D1A3" w14:textId="77777777" w:rsidR="00D404B0" w:rsidRDefault="00D404B0" w:rsidP="0011255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</w:p>
    <w:p w14:paraId="4B08AA60" w14:textId="77777777" w:rsidR="00D404B0" w:rsidRDefault="00D404B0" w:rsidP="0011255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</w:p>
    <w:p w14:paraId="2732C266" w14:textId="77777777" w:rsidR="00D404B0" w:rsidRDefault="00D404B0" w:rsidP="0011255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</w:p>
    <w:p w14:paraId="4649B838" w14:textId="77777777" w:rsidR="00D404B0" w:rsidRDefault="00D404B0" w:rsidP="0011255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</w:p>
    <w:p w14:paraId="4DEC32B9" w14:textId="7DF1A4ED" w:rsidR="00112557" w:rsidRPr="00A5248B" w:rsidRDefault="00112557" w:rsidP="0011255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>B61</w:t>
      </w:r>
      <w:r>
        <w:rPr>
          <w:rFonts w:ascii="TimesNewRoman" w:hAnsi="TimesNewRoman" w:cs="Courier New"/>
          <w:b/>
          <w:sz w:val="20"/>
        </w:rPr>
        <w:t>5</w:t>
      </w:r>
      <w:r w:rsidRPr="00A5248B">
        <w:rPr>
          <w:rFonts w:ascii="TimesNewRoman" w:hAnsi="TimesNewRoman" w:cs="Courier New"/>
          <w:sz w:val="20"/>
        </w:rPr>
        <w:tab/>
        <w:t xml:space="preserve">To </w:t>
      </w:r>
      <w:r w:rsidR="002F7615">
        <w:rPr>
          <w:rFonts w:ascii="TimesNewRoman" w:hAnsi="TimesNewRoman" w:cs="Courier New"/>
          <w:sz w:val="20"/>
        </w:rPr>
        <w:t>record in the transferring</w:t>
      </w:r>
      <w:r w:rsidR="00FB523C">
        <w:rPr>
          <w:rFonts w:ascii="TimesNewRoman" w:hAnsi="TimesNewRoman" w:cs="Courier New"/>
          <w:sz w:val="20"/>
        </w:rPr>
        <w:t xml:space="preserve"> agency the transfer-out of unfill</w:t>
      </w:r>
      <w:r w:rsidRPr="00A5248B">
        <w:rPr>
          <w:rFonts w:ascii="TimesNewRoman" w:hAnsi="TimesNewRoman" w:cs="Courier New"/>
          <w:sz w:val="20"/>
        </w:rPr>
        <w:t xml:space="preserve">ed customer order with advance </w:t>
      </w:r>
      <w:r w:rsidR="002F7615">
        <w:rPr>
          <w:rFonts w:ascii="TimesNewRoman" w:hAnsi="TimesNewRoman" w:cs="Courier New"/>
          <w:sz w:val="20"/>
        </w:rPr>
        <w:t xml:space="preserve">where the </w:t>
      </w:r>
      <w:r w:rsidR="00FB523C">
        <w:rPr>
          <w:rFonts w:ascii="TimesNewRoman" w:hAnsi="TimesNewRoman" w:cs="Courier New"/>
          <w:sz w:val="20"/>
        </w:rPr>
        <w:t xml:space="preserve">advance is offset by an unpaid obligation or an undelivered prepaid/advanced obligation. </w:t>
      </w:r>
    </w:p>
    <w:p w14:paraId="7962C330" w14:textId="544B4F34" w:rsidR="00112557" w:rsidRPr="00112557" w:rsidRDefault="00112557" w:rsidP="0011255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color w:val="C45911" w:themeColor="accent2" w:themeShade="BF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</w:r>
      <w:r>
        <w:rPr>
          <w:rFonts w:ascii="TimesNewRoman" w:hAnsi="TimesNewRoman" w:cs="Courier New"/>
          <w:sz w:val="20"/>
        </w:rPr>
        <w:t>Non-expenditure tran</w:t>
      </w:r>
      <w:r w:rsidR="003A26D9">
        <w:rPr>
          <w:rFonts w:ascii="TimesNewRoman" w:hAnsi="TimesNewRoman" w:cs="Courier New"/>
          <w:sz w:val="20"/>
        </w:rPr>
        <w:t>s</w:t>
      </w:r>
      <w:r>
        <w:rPr>
          <w:rFonts w:ascii="TimesNewRoman" w:hAnsi="TimesNewRoman" w:cs="Courier New"/>
          <w:sz w:val="20"/>
        </w:rPr>
        <w:t>fers related to cash advance with offset of unpaid obligation or an undelivered prepaid</w:t>
      </w:r>
      <w:r w:rsidR="00FB523C">
        <w:rPr>
          <w:rFonts w:ascii="TimesNewRoman" w:hAnsi="TimesNewRoman" w:cs="Courier New"/>
          <w:sz w:val="20"/>
        </w:rPr>
        <w:t>/</w:t>
      </w:r>
      <w:r>
        <w:rPr>
          <w:rFonts w:ascii="TimesNewRoman" w:hAnsi="TimesNewRoman" w:cs="Courier New"/>
          <w:sz w:val="20"/>
        </w:rPr>
        <w:t>advance</w:t>
      </w:r>
      <w:r w:rsidR="00FB523C">
        <w:rPr>
          <w:rFonts w:ascii="TimesNewRoman" w:hAnsi="TimesNewRoman" w:cs="Courier New"/>
          <w:sz w:val="20"/>
        </w:rPr>
        <w:t>d</w:t>
      </w:r>
      <w:r>
        <w:rPr>
          <w:rFonts w:ascii="TimesNewRoman" w:hAnsi="TimesNewRoman" w:cs="Courier New"/>
          <w:sz w:val="20"/>
        </w:rPr>
        <w:t xml:space="preserve"> obligation</w:t>
      </w:r>
      <w:r w:rsidR="003A26D9">
        <w:rPr>
          <w:rFonts w:ascii="TimesNewRoman" w:hAnsi="TimesNewRoman" w:cs="Courier New"/>
          <w:sz w:val="20"/>
        </w:rPr>
        <w:t xml:space="preserve">. </w:t>
      </w:r>
      <w:r w:rsidRPr="00112557">
        <w:rPr>
          <w:rFonts w:ascii="TimesNewRoman" w:hAnsi="TimesNewRoman" w:cs="Courier New"/>
          <w:color w:val="000000" w:themeColor="text1"/>
          <w:sz w:val="20"/>
        </w:rPr>
        <w:t>This non-expenditure transfer is not processed through the CARS Non-Expenditure Transfer Module</w:t>
      </w:r>
      <w:r w:rsidR="00FB523C">
        <w:rPr>
          <w:rFonts w:ascii="TimesNewRoman" w:hAnsi="TimesNewRoman" w:cs="Courier New"/>
          <w:color w:val="000000" w:themeColor="text1"/>
          <w:sz w:val="20"/>
        </w:rPr>
        <w:t xml:space="preserve">. For offsets of unpaid obligations, the transfer of those amounts </w:t>
      </w:r>
      <w:proofErr w:type="gramStart"/>
      <w:r w:rsidR="00FB523C">
        <w:rPr>
          <w:rFonts w:ascii="TimesNewRoman" w:hAnsi="TimesNewRoman" w:cs="Courier New"/>
          <w:color w:val="000000" w:themeColor="text1"/>
          <w:sz w:val="20"/>
        </w:rPr>
        <w:t>are</w:t>
      </w:r>
      <w:proofErr w:type="gramEnd"/>
      <w:r w:rsidR="00FB523C">
        <w:rPr>
          <w:rFonts w:ascii="TimesNewRoman" w:hAnsi="TimesNewRoman" w:cs="Courier New"/>
          <w:color w:val="000000" w:themeColor="text1"/>
          <w:sz w:val="20"/>
        </w:rPr>
        <w:t xml:space="preserve"> processed through the</w:t>
      </w:r>
      <w:r w:rsidR="00FB523C" w:rsidRPr="00FB523C">
        <w:rPr>
          <w:rFonts w:ascii="TimesNewRoman" w:hAnsi="TimesNewRoman" w:cs="Courier New"/>
          <w:color w:val="000000" w:themeColor="text1"/>
          <w:sz w:val="20"/>
        </w:rPr>
        <w:t xml:space="preserve"> </w:t>
      </w:r>
      <w:r w:rsidR="00FB523C" w:rsidRPr="00112557">
        <w:rPr>
          <w:rFonts w:ascii="TimesNewRoman" w:hAnsi="TimesNewRoman" w:cs="Courier New"/>
          <w:color w:val="000000" w:themeColor="text1"/>
          <w:sz w:val="20"/>
        </w:rPr>
        <w:t>CARS Non-Expenditure Transfer Module</w:t>
      </w:r>
      <w:r w:rsidR="00FB523C">
        <w:rPr>
          <w:rFonts w:ascii="TimesNewRoman" w:hAnsi="TimesNewRoman" w:cs="Courier New"/>
          <w:color w:val="000000" w:themeColor="text1"/>
          <w:sz w:val="20"/>
        </w:rPr>
        <w:t xml:space="preserve">.    </w:t>
      </w:r>
      <w:r w:rsidRPr="00112557">
        <w:rPr>
          <w:rFonts w:ascii="TimesNewRoman" w:hAnsi="TimesNewRoman" w:cs="Courier New"/>
          <w:color w:val="000000" w:themeColor="text1"/>
          <w:sz w:val="20"/>
        </w:rPr>
        <w:t xml:space="preserve"> </w:t>
      </w:r>
    </w:p>
    <w:p w14:paraId="5CE6FC6D" w14:textId="5CE38F83" w:rsidR="00112557" w:rsidRPr="00A5248B" w:rsidRDefault="00112557" w:rsidP="0011255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Reference:</w:t>
      </w: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USSGL implementation guidance; </w:t>
      </w:r>
      <w:r>
        <w:rPr>
          <w:rFonts w:ascii="TimesNewRoman" w:hAnsi="TimesNewRoman" w:cs="Courier New"/>
          <w:sz w:val="20"/>
        </w:rPr>
        <w:t>Non-Expenditure Transfers Scenario.</w:t>
      </w:r>
    </w:p>
    <w:p w14:paraId="246EC255" w14:textId="77777777" w:rsidR="00112557" w:rsidRPr="00A5248B" w:rsidRDefault="00112557" w:rsidP="0011255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4821FD76" w14:textId="500FB168" w:rsidR="00112557" w:rsidRPr="00A5248B" w:rsidRDefault="00112557" w:rsidP="0011255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</w:t>
      </w:r>
      <w:r>
        <w:rPr>
          <w:rFonts w:ascii="TimesNewRoman" w:hAnsi="TimesNewRoman" w:cs="Courier New"/>
          <w:sz w:val="20"/>
        </w:rPr>
        <w:t>23110</w:t>
      </w:r>
      <w:r w:rsidRPr="00A5248B">
        <w:rPr>
          <w:rFonts w:ascii="TimesNewRoman" w:hAnsi="TimesNewRoman" w:cs="Courier New"/>
          <w:sz w:val="20"/>
        </w:rPr>
        <w:tab/>
        <w:t xml:space="preserve">Unfilled Customer Orders With Advance </w:t>
      </w:r>
      <w:r>
        <w:rPr>
          <w:rFonts w:ascii="TimesNewRoman" w:hAnsi="TimesNewRoman" w:cs="Courier New"/>
          <w:sz w:val="20"/>
        </w:rPr>
        <w:t>–</w:t>
      </w:r>
      <w:r w:rsidRPr="00A5248B">
        <w:rPr>
          <w:rFonts w:ascii="TimesNewRoman" w:hAnsi="TimesNewRoman" w:cs="Courier New"/>
          <w:sz w:val="20"/>
        </w:rPr>
        <w:t xml:space="preserve"> </w:t>
      </w:r>
      <w:r>
        <w:rPr>
          <w:rFonts w:ascii="TimesNewRoman" w:hAnsi="TimesNewRoman" w:cs="Courier New"/>
          <w:sz w:val="20"/>
        </w:rPr>
        <w:t xml:space="preserve">Transferred – </w:t>
      </w:r>
      <w:r w:rsidR="00F71EBC">
        <w:rPr>
          <w:rFonts w:ascii="TimesNewRoman" w:hAnsi="TimesNewRoman" w:cs="Courier New"/>
          <w:sz w:val="20"/>
        </w:rPr>
        <w:t>With</w:t>
      </w:r>
      <w:r>
        <w:rPr>
          <w:rFonts w:ascii="TimesNewRoman" w:hAnsi="TimesNewRoman" w:cs="Courier New"/>
          <w:sz w:val="20"/>
        </w:rPr>
        <w:t xml:space="preserve"> Offset</w:t>
      </w:r>
    </w:p>
    <w:p w14:paraId="5B0575C0" w14:textId="77777777" w:rsidR="00112557" w:rsidRPr="00A5248B" w:rsidRDefault="00112557" w:rsidP="0011255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422200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Unfilled Customer Orders With Advance</w:t>
      </w:r>
    </w:p>
    <w:p w14:paraId="7B833770" w14:textId="77777777" w:rsidR="00112557" w:rsidRPr="00A5248B" w:rsidRDefault="00112557" w:rsidP="0011255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514BF611" w14:textId="696A6A4D" w:rsidR="009F4C47" w:rsidRDefault="00112557">
      <w:pPr>
        <w:rPr>
          <w:rFonts w:ascii="Times New Roman" w:hAnsi="Times New Roman" w:cs="Times New Roman"/>
        </w:rPr>
      </w:pPr>
      <w:r>
        <w:tab/>
      </w:r>
      <w:r w:rsidRPr="00112557">
        <w:rPr>
          <w:rFonts w:ascii="Times New Roman" w:hAnsi="Times New Roman" w:cs="Times New Roman"/>
        </w:rPr>
        <w:t>None</w:t>
      </w:r>
    </w:p>
    <w:p w14:paraId="4FC99935" w14:textId="71285C06" w:rsidR="00B83C17" w:rsidRDefault="00B83C17" w:rsidP="00B83C17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i/>
          <w:iCs/>
          <w:sz w:val="20"/>
          <w:szCs w:val="20"/>
        </w:rPr>
      </w:pPr>
      <w:bookmarkStart w:id="7" w:name="_Hlk162436565"/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Justification:  </w:t>
      </w:r>
      <w:r>
        <w:rPr>
          <w:rFonts w:ascii="TimesNewRoman" w:hAnsi="TimesNewRoman" w:cs="Courier New"/>
          <w:i/>
          <w:iCs/>
          <w:sz w:val="20"/>
          <w:szCs w:val="20"/>
        </w:rPr>
        <w:t>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ransaction code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 needed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to pair with 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new 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TC </w:t>
      </w:r>
      <w:r>
        <w:rPr>
          <w:rFonts w:ascii="TimesNewRoman" w:hAnsi="TimesNewRoman" w:cs="Courier New"/>
          <w:i/>
          <w:iCs/>
          <w:sz w:val="20"/>
          <w:szCs w:val="20"/>
        </w:rPr>
        <w:t>B616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and the 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dr</w:t>
      </w:r>
      <w:r w:rsidR="00476835">
        <w:rPr>
          <w:rFonts w:ascii="TimesNewRoman" w:hAnsi="TimesNewRoman" w:cs="Courier New"/>
          <w:i/>
          <w:iCs/>
          <w:sz w:val="20"/>
          <w:szCs w:val="20"/>
        </w:rPr>
        <w:t xml:space="preserve">aft 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N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>on-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E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 xml:space="preserve">xpenditure 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T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 xml:space="preserve">ransfer </w:t>
      </w:r>
      <w:r w:rsidR="008F4374">
        <w:rPr>
          <w:rFonts w:ascii="TimesNewRoman" w:hAnsi="TimesNewRoman" w:cs="Courier New"/>
          <w:i/>
          <w:iCs/>
          <w:sz w:val="20"/>
          <w:szCs w:val="20"/>
        </w:rPr>
        <w:t>S</w:t>
      </w:r>
      <w:r w:rsidR="008F4374" w:rsidRPr="00B3794E">
        <w:rPr>
          <w:rFonts w:ascii="TimesNewRoman" w:hAnsi="TimesNewRoman" w:cs="Courier New"/>
          <w:i/>
          <w:iCs/>
          <w:sz w:val="20"/>
          <w:szCs w:val="20"/>
        </w:rPr>
        <w:t>cenario</w:t>
      </w:r>
    </w:p>
    <w:p w14:paraId="040771EE" w14:textId="4D170910" w:rsidR="00B83C17" w:rsidRPr="00A5248B" w:rsidRDefault="00B83C17" w:rsidP="0047683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rPr>
          <w:rFonts w:ascii="TimesNewRoman" w:hAnsi="TimesNewRoman" w:cs="Courier New"/>
          <w:sz w:val="20"/>
        </w:rPr>
      </w:pPr>
      <w:r>
        <w:rPr>
          <w:rFonts w:ascii="TimesNewRoman" w:hAnsi="TimesNewRoman" w:cs="Courier New"/>
          <w:i/>
          <w:iCs/>
          <w:sz w:val="20"/>
          <w:szCs w:val="20"/>
        </w:rPr>
        <w:t xml:space="preserve">where unfilled customer orders with </w:t>
      </w:r>
      <w:r w:rsidR="00476835">
        <w:rPr>
          <w:rFonts w:ascii="TimesNewRoman" w:hAnsi="TimesNewRoman" w:cs="Courier New"/>
          <w:i/>
          <w:iCs/>
          <w:sz w:val="20"/>
          <w:szCs w:val="20"/>
        </w:rPr>
        <w:t xml:space="preserve">cash </w:t>
      </w:r>
      <w:r>
        <w:rPr>
          <w:rFonts w:ascii="TimesNewRoman" w:hAnsi="TimesNewRoman" w:cs="Courier New"/>
          <w:i/>
          <w:iCs/>
          <w:sz w:val="20"/>
          <w:szCs w:val="20"/>
        </w:rPr>
        <w:t>advance</w:t>
      </w:r>
      <w:r w:rsidR="00476835">
        <w:rPr>
          <w:rFonts w:ascii="TimesNewRoman" w:hAnsi="TimesNewRoman" w:cs="Courier New"/>
          <w:i/>
          <w:iCs/>
          <w:sz w:val="20"/>
          <w:szCs w:val="20"/>
        </w:rPr>
        <w:t>s have an offset of undelivered unpaid and/or prepaid/advanced obligations</w:t>
      </w:r>
      <w:r>
        <w:rPr>
          <w:rFonts w:ascii="TimesNewRoman" w:hAnsi="TimesNewRoman" w:cs="Courier New"/>
          <w:i/>
          <w:iCs/>
          <w:sz w:val="20"/>
          <w:szCs w:val="20"/>
        </w:rPr>
        <w:t>.</w:t>
      </w:r>
    </w:p>
    <w:p w14:paraId="625D1CA9" w14:textId="77777777" w:rsidR="001771A9" w:rsidRDefault="001771A9">
      <w:pPr>
        <w:rPr>
          <w:rFonts w:ascii="Times New Roman" w:hAnsi="Times New Roman" w:cs="Times New Roman"/>
        </w:rPr>
      </w:pPr>
    </w:p>
    <w:bookmarkEnd w:id="7"/>
    <w:p w14:paraId="7B09BDF8" w14:textId="6406E8A2" w:rsidR="001771A9" w:rsidRPr="00A5248B" w:rsidRDefault="001771A9" w:rsidP="001771A9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>B61</w:t>
      </w:r>
      <w:r w:rsidR="00201BC5">
        <w:rPr>
          <w:rFonts w:ascii="TimesNewRoman" w:hAnsi="TimesNewRoman" w:cs="Courier New"/>
          <w:b/>
          <w:sz w:val="20"/>
        </w:rPr>
        <w:t>6</w:t>
      </w:r>
      <w:r w:rsidRPr="00A5248B">
        <w:rPr>
          <w:rFonts w:ascii="TimesNewRoman" w:hAnsi="TimesNewRoman" w:cs="Courier New"/>
          <w:sz w:val="20"/>
        </w:rPr>
        <w:tab/>
        <w:t xml:space="preserve">To </w:t>
      </w:r>
      <w:r>
        <w:rPr>
          <w:rFonts w:ascii="TimesNewRoman" w:hAnsi="TimesNewRoman" w:cs="Courier New"/>
          <w:sz w:val="20"/>
        </w:rPr>
        <w:t>record in the receiving agency the transfer-in of unfill</w:t>
      </w:r>
      <w:r w:rsidRPr="00A5248B">
        <w:rPr>
          <w:rFonts w:ascii="TimesNewRoman" w:hAnsi="TimesNewRoman" w:cs="Courier New"/>
          <w:sz w:val="20"/>
        </w:rPr>
        <w:t xml:space="preserve">ed customer order with advance </w:t>
      </w:r>
      <w:r>
        <w:rPr>
          <w:rFonts w:ascii="TimesNewRoman" w:hAnsi="TimesNewRoman" w:cs="Courier New"/>
          <w:sz w:val="20"/>
        </w:rPr>
        <w:t xml:space="preserve">where the advance is offset by an unpaid obligation or an undelivered prepaid/advanced obligation. </w:t>
      </w:r>
    </w:p>
    <w:p w14:paraId="3FC9C6EF" w14:textId="77777777" w:rsidR="001771A9" w:rsidRPr="00112557" w:rsidRDefault="001771A9" w:rsidP="001771A9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color w:val="C45911" w:themeColor="accent2" w:themeShade="BF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</w:r>
      <w:r>
        <w:rPr>
          <w:rFonts w:ascii="TimesNewRoman" w:hAnsi="TimesNewRoman" w:cs="Courier New"/>
          <w:sz w:val="20"/>
        </w:rPr>
        <w:t xml:space="preserve">Non-expenditure transfers related to cash advance with offset of unpaid obligation or an undelivered prepaid/advanced obligation. </w:t>
      </w:r>
      <w:r w:rsidRPr="00112557">
        <w:rPr>
          <w:rFonts w:ascii="TimesNewRoman" w:hAnsi="TimesNewRoman" w:cs="Courier New"/>
          <w:color w:val="000000" w:themeColor="text1"/>
          <w:sz w:val="20"/>
        </w:rPr>
        <w:t>This non-expenditure transfer is not processed through the CARS Non-Expenditure Transfer Module</w:t>
      </w:r>
      <w:r>
        <w:rPr>
          <w:rFonts w:ascii="TimesNewRoman" w:hAnsi="TimesNewRoman" w:cs="Courier New"/>
          <w:color w:val="000000" w:themeColor="text1"/>
          <w:sz w:val="20"/>
        </w:rPr>
        <w:t xml:space="preserve">. For offsets of unpaid obligations, the transfer of those amounts </w:t>
      </w:r>
      <w:proofErr w:type="gramStart"/>
      <w:r>
        <w:rPr>
          <w:rFonts w:ascii="TimesNewRoman" w:hAnsi="TimesNewRoman" w:cs="Courier New"/>
          <w:color w:val="000000" w:themeColor="text1"/>
          <w:sz w:val="20"/>
        </w:rPr>
        <w:t>are</w:t>
      </w:r>
      <w:proofErr w:type="gramEnd"/>
      <w:r>
        <w:rPr>
          <w:rFonts w:ascii="TimesNewRoman" w:hAnsi="TimesNewRoman" w:cs="Courier New"/>
          <w:color w:val="000000" w:themeColor="text1"/>
          <w:sz w:val="20"/>
        </w:rPr>
        <w:t xml:space="preserve"> processed through the</w:t>
      </w:r>
      <w:r w:rsidRPr="00FB523C">
        <w:rPr>
          <w:rFonts w:ascii="TimesNewRoman" w:hAnsi="TimesNewRoman" w:cs="Courier New"/>
          <w:color w:val="000000" w:themeColor="text1"/>
          <w:sz w:val="20"/>
        </w:rPr>
        <w:t xml:space="preserve"> </w:t>
      </w:r>
      <w:r w:rsidRPr="00112557">
        <w:rPr>
          <w:rFonts w:ascii="TimesNewRoman" w:hAnsi="TimesNewRoman" w:cs="Courier New"/>
          <w:color w:val="000000" w:themeColor="text1"/>
          <w:sz w:val="20"/>
        </w:rPr>
        <w:t>CARS Non-Expenditure Transfer Module</w:t>
      </w:r>
      <w:r>
        <w:rPr>
          <w:rFonts w:ascii="TimesNewRoman" w:hAnsi="TimesNewRoman" w:cs="Courier New"/>
          <w:color w:val="000000" w:themeColor="text1"/>
          <w:sz w:val="20"/>
        </w:rPr>
        <w:t xml:space="preserve">.    </w:t>
      </w:r>
      <w:r w:rsidRPr="00112557">
        <w:rPr>
          <w:rFonts w:ascii="TimesNewRoman" w:hAnsi="TimesNewRoman" w:cs="Courier New"/>
          <w:color w:val="000000" w:themeColor="text1"/>
          <w:sz w:val="20"/>
        </w:rPr>
        <w:t xml:space="preserve"> </w:t>
      </w:r>
    </w:p>
    <w:p w14:paraId="3AE191C5" w14:textId="7379FB92" w:rsidR="001771A9" w:rsidRPr="00A5248B" w:rsidRDefault="001771A9" w:rsidP="001771A9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Reference:</w:t>
      </w: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USSGL implementation guidance; </w:t>
      </w:r>
      <w:r>
        <w:rPr>
          <w:rFonts w:ascii="TimesNewRoman" w:hAnsi="TimesNewRoman" w:cs="Courier New"/>
          <w:sz w:val="20"/>
        </w:rPr>
        <w:t>Non-Expenditure Transfers Scenario</w:t>
      </w:r>
      <w:r w:rsidR="000C2674">
        <w:rPr>
          <w:rFonts w:ascii="TimesNewRoman" w:hAnsi="TimesNewRoman" w:cs="Courier New"/>
          <w:sz w:val="20"/>
        </w:rPr>
        <w:t>.</w:t>
      </w:r>
    </w:p>
    <w:p w14:paraId="7AA20F53" w14:textId="77777777" w:rsidR="001771A9" w:rsidRPr="00A5248B" w:rsidRDefault="001771A9" w:rsidP="001771A9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3632DE69" w14:textId="2525DCD6" w:rsidR="001771A9" w:rsidRPr="001771A9" w:rsidRDefault="001771A9" w:rsidP="001771A9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422200</w:t>
      </w:r>
      <w:r w:rsidR="00201BC5">
        <w:rPr>
          <w:rFonts w:ascii="TimesNewRoman" w:hAnsi="TimesNewRoman" w:cs="Courier New"/>
          <w:sz w:val="20"/>
        </w:rPr>
        <w:t xml:space="preserve">      </w:t>
      </w:r>
      <w:r w:rsidRPr="00A5248B">
        <w:rPr>
          <w:rFonts w:ascii="TimesNewRoman" w:hAnsi="TimesNewRoman" w:cs="Courier New"/>
          <w:sz w:val="20"/>
        </w:rPr>
        <w:t>Unfilled Customer Orders With Advance</w:t>
      </w:r>
    </w:p>
    <w:p w14:paraId="588B3457" w14:textId="27FB0FF5" w:rsidR="001771A9" w:rsidRPr="00A5248B" w:rsidRDefault="001771A9" w:rsidP="001771A9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</w:t>
      </w:r>
      <w:r>
        <w:rPr>
          <w:rFonts w:ascii="TimesNewRoman" w:hAnsi="TimesNewRoman" w:cs="Courier New"/>
          <w:sz w:val="20"/>
        </w:rPr>
        <w:t>23110</w:t>
      </w:r>
      <w:r w:rsidRPr="00A5248B">
        <w:rPr>
          <w:rFonts w:ascii="TimesNewRoman" w:hAnsi="TimesNewRoman" w:cs="Courier New"/>
          <w:sz w:val="20"/>
        </w:rPr>
        <w:tab/>
        <w:t xml:space="preserve">Unfilled Customer Orders With Advance </w:t>
      </w:r>
      <w:r>
        <w:rPr>
          <w:rFonts w:ascii="TimesNewRoman" w:hAnsi="TimesNewRoman" w:cs="Courier New"/>
          <w:sz w:val="20"/>
        </w:rPr>
        <w:t>–</w:t>
      </w:r>
      <w:r w:rsidRPr="00A5248B">
        <w:rPr>
          <w:rFonts w:ascii="TimesNewRoman" w:hAnsi="TimesNewRoman" w:cs="Courier New"/>
          <w:sz w:val="20"/>
        </w:rPr>
        <w:t xml:space="preserve"> </w:t>
      </w:r>
      <w:r>
        <w:rPr>
          <w:rFonts w:ascii="TimesNewRoman" w:hAnsi="TimesNewRoman" w:cs="Courier New"/>
          <w:sz w:val="20"/>
        </w:rPr>
        <w:t>Transferred – With Offset</w:t>
      </w:r>
      <w:r w:rsidRPr="00A5248B">
        <w:rPr>
          <w:rFonts w:ascii="TimesNewRoman" w:hAnsi="TimesNewRoman" w:cs="Courier New"/>
          <w:sz w:val="20"/>
        </w:rPr>
        <w:t xml:space="preserve"> </w:t>
      </w:r>
    </w:p>
    <w:p w14:paraId="6F63D168" w14:textId="77777777" w:rsidR="001771A9" w:rsidRPr="00A5248B" w:rsidRDefault="001771A9" w:rsidP="001771A9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636580E2" w14:textId="77777777" w:rsidR="001771A9" w:rsidRDefault="001771A9" w:rsidP="001771A9">
      <w:pPr>
        <w:rPr>
          <w:rFonts w:ascii="Times New Roman" w:hAnsi="Times New Roman" w:cs="Times New Roman"/>
        </w:rPr>
      </w:pPr>
      <w:r>
        <w:tab/>
      </w:r>
      <w:r w:rsidRPr="00112557">
        <w:rPr>
          <w:rFonts w:ascii="Times New Roman" w:hAnsi="Times New Roman" w:cs="Times New Roman"/>
        </w:rPr>
        <w:t>None</w:t>
      </w:r>
    </w:p>
    <w:p w14:paraId="1EF5E30B" w14:textId="5F806FF2" w:rsidR="00B83C17" w:rsidRDefault="00B83C17" w:rsidP="00B83C17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i/>
          <w:iCs/>
          <w:sz w:val="20"/>
          <w:szCs w:val="20"/>
        </w:rPr>
      </w:pP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Justification:  </w:t>
      </w:r>
      <w:r>
        <w:rPr>
          <w:rFonts w:ascii="TimesNewRoman" w:hAnsi="TimesNewRoman" w:cs="Courier New"/>
          <w:i/>
          <w:iCs/>
          <w:sz w:val="20"/>
          <w:szCs w:val="20"/>
        </w:rPr>
        <w:t>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ransaction code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 needed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to pair with 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new 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TC </w:t>
      </w:r>
      <w:r>
        <w:rPr>
          <w:rFonts w:ascii="TimesNewRoman" w:hAnsi="TimesNewRoman" w:cs="Courier New"/>
          <w:i/>
          <w:iCs/>
          <w:sz w:val="20"/>
          <w:szCs w:val="20"/>
        </w:rPr>
        <w:t>B615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and the </w:t>
      </w:r>
      <w:r w:rsidR="00476835">
        <w:rPr>
          <w:rFonts w:ascii="TimesNewRoman" w:hAnsi="TimesNewRoman" w:cs="Courier New"/>
          <w:i/>
          <w:iCs/>
          <w:sz w:val="20"/>
          <w:szCs w:val="20"/>
        </w:rPr>
        <w:t>draft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476835">
        <w:rPr>
          <w:rFonts w:ascii="TimesNewRoman" w:hAnsi="TimesNewRoman" w:cs="Courier New"/>
          <w:i/>
          <w:iCs/>
          <w:sz w:val="20"/>
          <w:szCs w:val="20"/>
        </w:rPr>
        <w:t>N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on-</w:t>
      </w:r>
      <w:r w:rsidR="00476835">
        <w:rPr>
          <w:rFonts w:ascii="TimesNewRoman" w:hAnsi="TimesNewRoman" w:cs="Courier New"/>
          <w:i/>
          <w:iCs/>
          <w:sz w:val="20"/>
          <w:szCs w:val="20"/>
        </w:rPr>
        <w:t>E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xpenditure </w:t>
      </w:r>
      <w:r w:rsidR="00476835">
        <w:rPr>
          <w:rFonts w:ascii="TimesNewRoman" w:hAnsi="TimesNewRoman" w:cs="Courier New"/>
          <w:i/>
          <w:iCs/>
          <w:sz w:val="20"/>
          <w:szCs w:val="20"/>
        </w:rPr>
        <w:t>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ransfer </w:t>
      </w:r>
      <w:r w:rsidR="00476835">
        <w:rPr>
          <w:rFonts w:ascii="TimesNewRoman" w:hAnsi="TimesNewRoman" w:cs="Courier New"/>
          <w:i/>
          <w:iCs/>
          <w:sz w:val="20"/>
          <w:szCs w:val="20"/>
        </w:rPr>
        <w:t>S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cenario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 </w:t>
      </w:r>
    </w:p>
    <w:p w14:paraId="30509DC4" w14:textId="19170344" w:rsidR="00476835" w:rsidRPr="00A5248B" w:rsidRDefault="00476835" w:rsidP="00476835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rPr>
          <w:rFonts w:ascii="TimesNewRoman" w:hAnsi="TimesNewRoman" w:cs="Courier New"/>
          <w:sz w:val="20"/>
        </w:rPr>
      </w:pPr>
      <w:r>
        <w:rPr>
          <w:rFonts w:ascii="TimesNewRoman" w:hAnsi="TimesNewRoman" w:cs="Courier New"/>
          <w:i/>
          <w:iCs/>
          <w:sz w:val="20"/>
          <w:szCs w:val="20"/>
        </w:rPr>
        <w:t>where unfilled customer orders with cash advances have an offset of undelivered unpaid and/or prepaid/advanced obligations.</w:t>
      </w:r>
    </w:p>
    <w:p w14:paraId="450F052E" w14:textId="77777777" w:rsidR="00B83C17" w:rsidRDefault="00B83C17" w:rsidP="00B83C17">
      <w:pPr>
        <w:rPr>
          <w:rFonts w:ascii="Times New Roman" w:hAnsi="Times New Roman" w:cs="Times New Roman"/>
        </w:rPr>
      </w:pPr>
    </w:p>
    <w:p w14:paraId="01D8E869" w14:textId="77777777" w:rsidR="001771A9" w:rsidRDefault="001771A9">
      <w:pPr>
        <w:rPr>
          <w:rFonts w:ascii="Times New Roman" w:hAnsi="Times New Roman" w:cs="Times New Roman"/>
        </w:rPr>
      </w:pPr>
    </w:p>
    <w:p w14:paraId="3A0FF6E7" w14:textId="77777777" w:rsidR="00B3794E" w:rsidRDefault="00B3794E">
      <w:pPr>
        <w:rPr>
          <w:rFonts w:ascii="Times New Roman" w:hAnsi="Times New Roman" w:cs="Times New Roman"/>
        </w:rPr>
      </w:pPr>
    </w:p>
    <w:p w14:paraId="553FAE39" w14:textId="77777777" w:rsidR="00B83C17" w:rsidRDefault="00B83C17">
      <w:pPr>
        <w:rPr>
          <w:rFonts w:ascii="Times New Roman" w:hAnsi="Times New Roman" w:cs="Times New Roman"/>
        </w:rPr>
      </w:pPr>
    </w:p>
    <w:p w14:paraId="61F2CD04" w14:textId="77777777" w:rsidR="00B83C17" w:rsidRDefault="00B83C17">
      <w:pPr>
        <w:rPr>
          <w:rFonts w:ascii="Times New Roman" w:hAnsi="Times New Roman" w:cs="Times New Roman"/>
        </w:rPr>
      </w:pPr>
    </w:p>
    <w:p w14:paraId="0A2589A1" w14:textId="77777777" w:rsidR="00B83C17" w:rsidRDefault="00B83C17">
      <w:pPr>
        <w:rPr>
          <w:rFonts w:ascii="Times New Roman" w:hAnsi="Times New Roman" w:cs="Times New Roman"/>
        </w:rPr>
      </w:pPr>
    </w:p>
    <w:p w14:paraId="53039318" w14:textId="77777777" w:rsidR="00B83C17" w:rsidRDefault="00B83C17">
      <w:pPr>
        <w:rPr>
          <w:rFonts w:ascii="Times New Roman" w:hAnsi="Times New Roman" w:cs="Times New Roman"/>
        </w:rPr>
      </w:pPr>
    </w:p>
    <w:p w14:paraId="5DB96780" w14:textId="77777777" w:rsidR="00B83C17" w:rsidRDefault="00B83C17">
      <w:pPr>
        <w:rPr>
          <w:rFonts w:ascii="Times New Roman" w:hAnsi="Times New Roman" w:cs="Times New Roman"/>
        </w:rPr>
      </w:pPr>
    </w:p>
    <w:p w14:paraId="0B6675CB" w14:textId="77777777" w:rsidR="00B83C17" w:rsidRDefault="00B83C17">
      <w:pPr>
        <w:rPr>
          <w:rFonts w:ascii="Times New Roman" w:hAnsi="Times New Roman" w:cs="Times New Roman"/>
        </w:rPr>
      </w:pPr>
    </w:p>
    <w:p w14:paraId="43603A0D" w14:textId="77777777" w:rsidR="00B83C17" w:rsidRDefault="00B83C17">
      <w:pPr>
        <w:rPr>
          <w:rFonts w:ascii="Times New Roman" w:hAnsi="Times New Roman" w:cs="Times New Roman"/>
        </w:rPr>
      </w:pPr>
    </w:p>
    <w:p w14:paraId="597A885D" w14:textId="77777777" w:rsidR="00B83C17" w:rsidRDefault="00B83C17">
      <w:pPr>
        <w:rPr>
          <w:rFonts w:ascii="Times New Roman" w:hAnsi="Times New Roman" w:cs="Times New Roman"/>
        </w:rPr>
      </w:pPr>
    </w:p>
    <w:p w14:paraId="1D35DA18" w14:textId="77777777" w:rsidR="00B83C17" w:rsidRDefault="00B83C17">
      <w:pPr>
        <w:rPr>
          <w:rFonts w:ascii="Times New Roman" w:hAnsi="Times New Roman" w:cs="Times New Roman"/>
        </w:rPr>
      </w:pPr>
    </w:p>
    <w:p w14:paraId="6D80A471" w14:textId="77777777" w:rsidR="00B3794E" w:rsidRDefault="00B3794E">
      <w:pPr>
        <w:rPr>
          <w:rFonts w:ascii="Times New Roman" w:hAnsi="Times New Roman" w:cs="Times New Roman"/>
        </w:rPr>
      </w:pPr>
    </w:p>
    <w:p w14:paraId="08008FFF" w14:textId="77777777" w:rsidR="00B83C17" w:rsidRDefault="00B83C17">
      <w:pPr>
        <w:rPr>
          <w:rFonts w:ascii="Times New Roman" w:hAnsi="Times New Roman" w:cs="Times New Roman"/>
        </w:rPr>
      </w:pPr>
    </w:p>
    <w:p w14:paraId="5DEA28BA" w14:textId="048929CA" w:rsidR="00B3794E" w:rsidRPr="00112557" w:rsidRDefault="00B3794E" w:rsidP="00B3794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Updated Transaction Codes FY 2025</w:t>
      </w:r>
    </w:p>
    <w:p w14:paraId="356E2765" w14:textId="77777777" w:rsidR="00B3794E" w:rsidRDefault="00B3794E">
      <w:pPr>
        <w:rPr>
          <w:rFonts w:ascii="Times New Roman" w:hAnsi="Times New Roman" w:cs="Times New Roman"/>
        </w:rPr>
      </w:pPr>
    </w:p>
    <w:p w14:paraId="11B47E21" w14:textId="77777777" w:rsidR="00B3794E" w:rsidRDefault="00B3794E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</w:p>
    <w:p w14:paraId="4DCB96A1" w14:textId="3E4900E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>A474</w:t>
      </w:r>
      <w:r w:rsidRPr="00A5248B">
        <w:rPr>
          <w:rFonts w:ascii="TimesNewRoman" w:hAnsi="TimesNewRoman" w:cs="Courier New"/>
          <w:sz w:val="20"/>
        </w:rPr>
        <w:tab/>
        <w:t>To record in the receiving agency the transfer-in of current-year authority or prior-year balances previously anticipated, accomplished via SF 1151: Non</w:t>
      </w:r>
      <w:r w:rsidR="003204DD">
        <w:rPr>
          <w:rFonts w:ascii="TimesNewRoman" w:hAnsi="TimesNewRoman" w:cs="Courier New"/>
          <w:sz w:val="20"/>
        </w:rPr>
        <w:t>-</w:t>
      </w:r>
      <w:r w:rsidRPr="00A5248B">
        <w:rPr>
          <w:rFonts w:ascii="TimesNewRoman" w:hAnsi="TimesNewRoman" w:cs="Courier New"/>
          <w:sz w:val="20"/>
        </w:rPr>
        <w:t xml:space="preserve">expenditure Transfer Authorization, where the source of the transfer is derived from </w:t>
      </w:r>
      <w:r w:rsidR="002F7615">
        <w:rPr>
          <w:rFonts w:ascii="TimesNewRoman" w:hAnsi="TimesNewRoman" w:cs="Courier New"/>
          <w:sz w:val="20"/>
        </w:rPr>
        <w:t xml:space="preserve">special </w:t>
      </w:r>
      <w:r w:rsidR="002F7615" w:rsidRPr="002F7615">
        <w:rPr>
          <w:rFonts w:ascii="TimesNewRoman" w:hAnsi="TimesNewRoman" w:cs="Courier New"/>
          <w:color w:val="4472C4" w:themeColor="accent1"/>
          <w:sz w:val="20"/>
        </w:rPr>
        <w:t xml:space="preserve">fund receipts, trust fund </w:t>
      </w:r>
      <w:r w:rsidRPr="00B3794E">
        <w:rPr>
          <w:rFonts w:ascii="TimesNewRoman" w:hAnsi="TimesNewRoman" w:cs="Courier New"/>
          <w:strike/>
          <w:color w:val="FF0000"/>
          <w:sz w:val="20"/>
        </w:rPr>
        <w:t>appropriated</w:t>
      </w:r>
      <w:r w:rsidRPr="00A5248B">
        <w:rPr>
          <w:rFonts w:ascii="TimesNewRoman" w:hAnsi="TimesNewRoman" w:cs="Courier New"/>
          <w:sz w:val="20"/>
        </w:rPr>
        <w:t xml:space="preserve"> receipts</w:t>
      </w:r>
      <w:r w:rsidR="002F7615">
        <w:rPr>
          <w:rFonts w:ascii="TimesNewRoman" w:hAnsi="TimesNewRoman" w:cs="Courier New"/>
          <w:sz w:val="20"/>
        </w:rPr>
        <w:t xml:space="preserve">, </w:t>
      </w:r>
      <w:r w:rsidR="002F7615" w:rsidRPr="002F7615">
        <w:rPr>
          <w:rFonts w:ascii="TimesNewRoman" w:hAnsi="TimesNewRoman" w:cs="Courier New"/>
          <w:color w:val="4472C4" w:themeColor="accent1"/>
          <w:sz w:val="20"/>
        </w:rPr>
        <w:t>or offsetting collections</w:t>
      </w:r>
      <w:r w:rsidR="00FD70C2">
        <w:rPr>
          <w:rFonts w:ascii="TimesNewRoman" w:hAnsi="TimesNewRoman" w:cs="Courier New"/>
          <w:color w:val="4472C4" w:themeColor="accent1"/>
          <w:sz w:val="20"/>
        </w:rPr>
        <w:t xml:space="preserve"> (</w:t>
      </w:r>
      <w:r w:rsidR="00FD70C2" w:rsidRPr="000C2674">
        <w:rPr>
          <w:rFonts w:ascii="TimesNewRoman" w:hAnsi="TimesNewRoman" w:cs="Courier New"/>
          <w:color w:val="4472C4" w:themeColor="accent1"/>
          <w:sz w:val="20"/>
        </w:rPr>
        <w:t>other than cash advance)</w:t>
      </w:r>
      <w:r w:rsidR="000C2674">
        <w:rPr>
          <w:rFonts w:ascii="TimesNewRoman" w:hAnsi="TimesNewRoman" w:cs="Courier New"/>
          <w:color w:val="4472C4" w:themeColor="accent1"/>
          <w:sz w:val="20"/>
        </w:rPr>
        <w:t>.</w:t>
      </w:r>
    </w:p>
    <w:p w14:paraId="165E6A78" w14:textId="7BC331B6" w:rsidR="003218CC" w:rsidRPr="00B3794E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trike/>
          <w:color w:val="FF0000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  <w:t>Trust and special funds credit USSGL account 575500 to transfer</w:t>
      </w:r>
      <w:r w:rsidR="002F7615" w:rsidRPr="002F7615">
        <w:rPr>
          <w:rFonts w:ascii="TimesNewRoman" w:hAnsi="TimesNewRoman" w:cs="Courier New"/>
          <w:sz w:val="20"/>
        </w:rPr>
        <w:t xml:space="preserve"> </w:t>
      </w:r>
      <w:r w:rsidR="002F7615">
        <w:rPr>
          <w:rFonts w:ascii="TimesNewRoman" w:hAnsi="TimesNewRoman" w:cs="Courier New"/>
          <w:sz w:val="20"/>
        </w:rPr>
        <w:t xml:space="preserve">special </w:t>
      </w:r>
      <w:r w:rsidR="002F7615" w:rsidRPr="002F7615">
        <w:rPr>
          <w:rFonts w:ascii="TimesNewRoman" w:hAnsi="TimesNewRoman" w:cs="Courier New"/>
          <w:color w:val="4472C4" w:themeColor="accent1"/>
          <w:sz w:val="20"/>
        </w:rPr>
        <w:t xml:space="preserve">fund receipts, trust fund </w:t>
      </w:r>
      <w:r w:rsidR="002F7615" w:rsidRPr="002F7615">
        <w:rPr>
          <w:rFonts w:ascii="TimesNewRoman" w:hAnsi="TimesNewRoman" w:cs="Courier New"/>
          <w:strike/>
          <w:sz w:val="20"/>
        </w:rPr>
        <w:t>appropriated</w:t>
      </w:r>
      <w:r w:rsidR="002F7615" w:rsidRPr="00A5248B">
        <w:rPr>
          <w:rFonts w:ascii="TimesNewRoman" w:hAnsi="TimesNewRoman" w:cs="Courier New"/>
          <w:sz w:val="20"/>
        </w:rPr>
        <w:t xml:space="preserve"> receipts</w:t>
      </w:r>
      <w:r w:rsidR="002F7615">
        <w:rPr>
          <w:rFonts w:ascii="TimesNewRoman" w:hAnsi="TimesNewRoman" w:cs="Courier New"/>
          <w:sz w:val="20"/>
        </w:rPr>
        <w:t xml:space="preserve">, </w:t>
      </w:r>
      <w:r w:rsidR="002F7615" w:rsidRPr="002F7615">
        <w:rPr>
          <w:rFonts w:ascii="TimesNewRoman" w:hAnsi="TimesNewRoman" w:cs="Courier New"/>
          <w:color w:val="4472C4" w:themeColor="accent1"/>
          <w:sz w:val="20"/>
        </w:rPr>
        <w:t>or offsetting collections</w:t>
      </w:r>
      <w:r w:rsidRPr="00A5248B">
        <w:rPr>
          <w:rFonts w:ascii="TimesNewRoman" w:hAnsi="TimesNewRoman" w:cs="Courier New"/>
          <w:sz w:val="20"/>
        </w:rPr>
        <w:t xml:space="preserve"> appropriated receipts. Transfer partner must use USSGL TC-A478. </w:t>
      </w:r>
      <w:r w:rsidRPr="00B3794E">
        <w:rPr>
          <w:rFonts w:ascii="TimesNewRoman" w:hAnsi="TimesNewRoman" w:cs="Courier New"/>
          <w:strike/>
          <w:color w:val="FF0000"/>
          <w:sz w:val="20"/>
        </w:rPr>
        <w:t>Refer to conventions and limitations listed on the cover sheet at the beginning of this section.</w:t>
      </w:r>
    </w:p>
    <w:p w14:paraId="3DB875E0" w14:textId="4E50A86B" w:rsidR="000C2674" w:rsidRPr="00A5248B" w:rsidRDefault="000C2674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>
        <w:rPr>
          <w:rFonts w:ascii="TimesNewRoman" w:hAnsi="TimesNewRoman" w:cs="Courier New"/>
          <w:b/>
          <w:sz w:val="20"/>
        </w:rPr>
        <w:tab/>
      </w:r>
      <w:bookmarkStart w:id="8" w:name="_Hlk162430786"/>
      <w:r w:rsidRPr="000C2674">
        <w:rPr>
          <w:rFonts w:ascii="TimesNewRoman" w:hAnsi="TimesNewRoman" w:cs="Courier New"/>
          <w:b/>
          <w:color w:val="4472C4" w:themeColor="accent1"/>
          <w:sz w:val="20"/>
        </w:rPr>
        <w:t>Reference:</w:t>
      </w:r>
      <w:r w:rsidRPr="000C2674">
        <w:rPr>
          <w:rFonts w:ascii="TimesNewRoman" w:hAnsi="TimesNewRoman" w:cs="Courier New"/>
          <w:b/>
          <w:color w:val="4472C4" w:themeColor="accent1"/>
          <w:sz w:val="20"/>
        </w:rPr>
        <w:tab/>
      </w:r>
      <w:r w:rsidRPr="000C2674">
        <w:rPr>
          <w:rFonts w:ascii="TimesNewRoman" w:hAnsi="TimesNewRoman" w:cs="Courier New"/>
          <w:color w:val="4472C4" w:themeColor="accent1"/>
          <w:sz w:val="20"/>
        </w:rPr>
        <w:t>USSGL implementation guidance; Non-Expenditure Transfers Scenario.</w:t>
      </w:r>
      <w:bookmarkEnd w:id="8"/>
    </w:p>
    <w:p w14:paraId="3F27381D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5EA0850D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417000</w:t>
      </w:r>
      <w:r w:rsidRPr="00A5248B">
        <w:rPr>
          <w:rFonts w:ascii="TimesNewRoman" w:hAnsi="TimesNewRoman" w:cs="Courier New"/>
          <w:sz w:val="20"/>
        </w:rPr>
        <w:tab/>
        <w:t>Transfers - Current-Year Authority</w:t>
      </w:r>
    </w:p>
    <w:p w14:paraId="4F1D3FBA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417500</w:t>
      </w:r>
      <w:r w:rsidRPr="00A5248B">
        <w:rPr>
          <w:rFonts w:ascii="TimesNewRoman" w:hAnsi="TimesNewRoman" w:cs="Courier New"/>
          <w:sz w:val="20"/>
        </w:rPr>
        <w:tab/>
        <w:t>Allocation Transfers of Current-Year Authority for Non-Invested Accounts</w:t>
      </w:r>
    </w:p>
    <w:p w14:paraId="3022B403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417600</w:t>
      </w:r>
      <w:r w:rsidRPr="00A5248B">
        <w:rPr>
          <w:rFonts w:ascii="TimesNewRoman" w:hAnsi="TimesNewRoman" w:cs="Courier New"/>
          <w:sz w:val="20"/>
        </w:rPr>
        <w:tab/>
        <w:t>Allocation Transfers of Prior-Year Balances</w:t>
      </w:r>
    </w:p>
    <w:p w14:paraId="3E60B114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419000</w:t>
      </w:r>
      <w:r w:rsidRPr="00A5248B">
        <w:rPr>
          <w:rFonts w:ascii="TimesNewRoman" w:hAnsi="TimesNewRoman" w:cs="Courier New"/>
          <w:sz w:val="20"/>
        </w:rPr>
        <w:tab/>
        <w:t>Transfers - Prior-Year Balances</w:t>
      </w:r>
    </w:p>
    <w:p w14:paraId="1E762BE0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419100</w:t>
      </w:r>
      <w:r w:rsidRPr="00A5248B">
        <w:rPr>
          <w:rFonts w:ascii="TimesNewRoman" w:hAnsi="TimesNewRoman" w:cs="Courier New"/>
          <w:sz w:val="20"/>
        </w:rPr>
        <w:tab/>
        <w:t>Balance Transfers - Extension of Availability Other Than Reappropriations</w:t>
      </w:r>
    </w:p>
    <w:p w14:paraId="367E0186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419300</w:t>
      </w:r>
      <w:r w:rsidRPr="00A5248B">
        <w:rPr>
          <w:rFonts w:ascii="TimesNewRoman" w:hAnsi="TimesNewRoman" w:cs="Courier New"/>
          <w:sz w:val="20"/>
        </w:rPr>
        <w:tab/>
        <w:t>Balance Transfers - Unobligated Balances - Legislative Change of Purpose</w:t>
      </w:r>
    </w:p>
    <w:p w14:paraId="1B0D40A8" w14:textId="4DF2F2A9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423100</w:t>
      </w:r>
      <w:r w:rsidRPr="00A5248B">
        <w:rPr>
          <w:rFonts w:ascii="TimesNewRoman" w:hAnsi="TimesNewRoman" w:cs="Courier New"/>
          <w:sz w:val="20"/>
        </w:rPr>
        <w:tab/>
        <w:t xml:space="preserve">Unfilled Customer Orders With Advance </w:t>
      </w:r>
      <w:r w:rsidR="00B83C17">
        <w:rPr>
          <w:rFonts w:ascii="TimesNewRoman" w:hAnsi="TimesNewRoman" w:cs="Courier New"/>
          <w:sz w:val="20"/>
        </w:rPr>
        <w:t>–</w:t>
      </w:r>
      <w:r w:rsidRPr="00A5248B">
        <w:rPr>
          <w:rFonts w:ascii="TimesNewRoman" w:hAnsi="TimesNewRoman" w:cs="Courier New"/>
          <w:sz w:val="20"/>
        </w:rPr>
        <w:t xml:space="preserve"> Transferred</w:t>
      </w:r>
      <w:r w:rsidR="00B83C17">
        <w:rPr>
          <w:rFonts w:ascii="TimesNewRoman" w:hAnsi="TimesNewRoman" w:cs="Courier New"/>
          <w:sz w:val="20"/>
        </w:rPr>
        <w:t xml:space="preserve"> – No Offset</w:t>
      </w:r>
    </w:p>
    <w:p w14:paraId="667631BD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416000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Anticipated Transfers - Current-Year Authority</w:t>
      </w:r>
    </w:p>
    <w:p w14:paraId="5F5F0F27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418000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Anticipated Transfers - Prior-Year Balances</w:t>
      </w:r>
    </w:p>
    <w:p w14:paraId="5CD52FCC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418300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Anticipated Balance Transfers - Unobligated Balances - Legislative Change of Purpose</w:t>
      </w:r>
    </w:p>
    <w:p w14:paraId="79977CC6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439AA5B3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101000</w:t>
      </w:r>
      <w:r w:rsidRPr="00A5248B">
        <w:rPr>
          <w:rFonts w:ascii="TimesNewRoman" w:hAnsi="TimesNewRoman" w:cs="Courier New"/>
          <w:sz w:val="20"/>
        </w:rPr>
        <w:tab/>
        <w:t>Fund Balance With Treasury</w:t>
      </w:r>
    </w:p>
    <w:p w14:paraId="1ED3A1EA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575500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Non-Expenditure Financing Sources - Transfers-In - Other</w:t>
      </w:r>
    </w:p>
    <w:p w14:paraId="326E406F" w14:textId="77777777" w:rsidR="00D1160E" w:rsidRDefault="00D1160E" w:rsidP="003218CC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</w:p>
    <w:p w14:paraId="34D3AEA4" w14:textId="6FCDABD0" w:rsidR="00476835" w:rsidRDefault="00D1160E" w:rsidP="0047683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Justification:  Update required to </w:t>
      </w:r>
      <w:r>
        <w:rPr>
          <w:rFonts w:ascii="TimesNewRoman" w:hAnsi="TimesNewRoman" w:cs="Courier New"/>
          <w:i/>
          <w:iCs/>
          <w:sz w:val="20"/>
          <w:szCs w:val="20"/>
        </w:rPr>
        <w:t>clarify the purpose of the tran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saction code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 as needed in the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476835">
        <w:rPr>
          <w:rFonts w:ascii="TimesNewRoman" w:hAnsi="TimesNewRoman" w:cs="Courier New"/>
          <w:i/>
          <w:iCs/>
          <w:sz w:val="20"/>
          <w:szCs w:val="20"/>
        </w:rPr>
        <w:t>draft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476835">
        <w:rPr>
          <w:rFonts w:ascii="TimesNewRoman" w:hAnsi="TimesNewRoman" w:cs="Courier New"/>
          <w:i/>
          <w:iCs/>
          <w:sz w:val="20"/>
          <w:szCs w:val="20"/>
        </w:rPr>
        <w:t>N</w:t>
      </w:r>
      <w:r w:rsidR="00476835" w:rsidRPr="00B3794E">
        <w:rPr>
          <w:rFonts w:ascii="TimesNewRoman" w:hAnsi="TimesNewRoman" w:cs="Courier New"/>
          <w:i/>
          <w:iCs/>
          <w:sz w:val="20"/>
          <w:szCs w:val="20"/>
        </w:rPr>
        <w:t>on-</w:t>
      </w:r>
      <w:r w:rsidR="00476835">
        <w:rPr>
          <w:rFonts w:ascii="TimesNewRoman" w:hAnsi="TimesNewRoman" w:cs="Courier New"/>
          <w:i/>
          <w:iCs/>
          <w:sz w:val="20"/>
          <w:szCs w:val="20"/>
        </w:rPr>
        <w:t>E</w:t>
      </w:r>
      <w:r w:rsidR="00476835" w:rsidRPr="00B3794E">
        <w:rPr>
          <w:rFonts w:ascii="TimesNewRoman" w:hAnsi="TimesNewRoman" w:cs="Courier New"/>
          <w:i/>
          <w:iCs/>
          <w:sz w:val="20"/>
          <w:szCs w:val="20"/>
        </w:rPr>
        <w:t>xpenditure</w:t>
      </w:r>
    </w:p>
    <w:p w14:paraId="10104AD1" w14:textId="40453749" w:rsidR="00D1160E" w:rsidRDefault="00476835" w:rsidP="0047683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b/>
          <w:sz w:val="20"/>
        </w:rPr>
      </w:pPr>
      <w:r>
        <w:rPr>
          <w:rFonts w:ascii="TimesNewRoman" w:hAnsi="TimesNewRoman" w:cs="Courier New"/>
          <w:i/>
          <w:iCs/>
          <w:sz w:val="20"/>
          <w:szCs w:val="20"/>
        </w:rPr>
        <w:t>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ransfer </w:t>
      </w:r>
      <w:r>
        <w:rPr>
          <w:rFonts w:ascii="TimesNewRoman" w:hAnsi="TimesNewRoman" w:cs="Courier New"/>
          <w:i/>
          <w:iCs/>
          <w:sz w:val="20"/>
          <w:szCs w:val="20"/>
        </w:rPr>
        <w:t>S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cenario</w:t>
      </w:r>
      <w:r>
        <w:rPr>
          <w:rFonts w:ascii="TimesNewRoman" w:hAnsi="TimesNewRoman" w:cs="Courier New"/>
          <w:i/>
          <w:iCs/>
          <w:sz w:val="20"/>
          <w:szCs w:val="20"/>
        </w:rPr>
        <w:t>.</w:t>
      </w:r>
    </w:p>
    <w:p w14:paraId="37F75856" w14:textId="4AAAA888" w:rsidR="003218CC" w:rsidRPr="00A5248B" w:rsidRDefault="003218CC" w:rsidP="003218CC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</w:p>
    <w:p w14:paraId="754F940A" w14:textId="77777777" w:rsidR="00FD70C2" w:rsidRDefault="00FD70C2">
      <w:pPr>
        <w:rPr>
          <w:rFonts w:ascii="Times New Roman" w:hAnsi="Times New Roman" w:cs="Times New Roman"/>
        </w:rPr>
      </w:pPr>
    </w:p>
    <w:p w14:paraId="416013A3" w14:textId="0DD3D8F4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lastRenderedPageBreak/>
        <w:t>A478</w:t>
      </w:r>
      <w:r w:rsidRPr="00A5248B">
        <w:rPr>
          <w:rFonts w:ascii="TimesNewRoman" w:hAnsi="TimesNewRoman" w:cs="Courier New"/>
          <w:sz w:val="20"/>
        </w:rPr>
        <w:tab/>
        <w:t>To record in the transferring agency the transfer-out of current-year authority or prior-year balances previously anticipated, accomplished via SF 1151: Non</w:t>
      </w:r>
      <w:r w:rsidR="003204DD">
        <w:rPr>
          <w:rFonts w:ascii="TimesNewRoman" w:hAnsi="TimesNewRoman" w:cs="Courier New"/>
          <w:sz w:val="20"/>
        </w:rPr>
        <w:t>-</w:t>
      </w:r>
      <w:r w:rsidRPr="00A5248B">
        <w:rPr>
          <w:rFonts w:ascii="TimesNewRoman" w:hAnsi="TimesNewRoman" w:cs="Courier New"/>
          <w:sz w:val="20"/>
        </w:rPr>
        <w:t xml:space="preserve">expenditure Transfer Authorization, where the source of the transfer is derived from </w:t>
      </w:r>
      <w:r w:rsidR="003204DD" w:rsidRPr="003204DD">
        <w:rPr>
          <w:rFonts w:ascii="TimesNewRoman" w:hAnsi="TimesNewRoman" w:cs="Courier New"/>
          <w:color w:val="4472C4" w:themeColor="accent1"/>
          <w:sz w:val="20"/>
        </w:rPr>
        <w:t xml:space="preserve">special fund receipts, trust fund </w:t>
      </w:r>
      <w:r w:rsidRPr="003204DD">
        <w:rPr>
          <w:rFonts w:ascii="TimesNewRoman" w:hAnsi="TimesNewRoman" w:cs="Courier New"/>
          <w:strike/>
          <w:color w:val="FF0000"/>
          <w:sz w:val="20"/>
        </w:rPr>
        <w:t>appropriated</w:t>
      </w:r>
      <w:r w:rsidRPr="00A5248B">
        <w:rPr>
          <w:rFonts w:ascii="TimesNewRoman" w:hAnsi="TimesNewRoman" w:cs="Courier New"/>
          <w:sz w:val="20"/>
        </w:rPr>
        <w:t xml:space="preserve"> receipts</w:t>
      </w:r>
      <w:r w:rsidR="000C2674" w:rsidRPr="000C2674">
        <w:rPr>
          <w:rFonts w:ascii="TimesNewRoman" w:hAnsi="TimesNewRoman" w:cs="Courier New"/>
          <w:color w:val="4472C4" w:themeColor="accent1"/>
          <w:sz w:val="20"/>
        </w:rPr>
        <w:t>,</w:t>
      </w:r>
      <w:r w:rsidR="002F7615" w:rsidRPr="000C2674">
        <w:rPr>
          <w:rFonts w:ascii="TimesNewRoman" w:hAnsi="TimesNewRoman" w:cs="Courier New"/>
          <w:color w:val="4472C4" w:themeColor="accent1"/>
          <w:sz w:val="20"/>
        </w:rPr>
        <w:t xml:space="preserve"> </w:t>
      </w:r>
      <w:r w:rsidR="002F7615" w:rsidRPr="002F7615">
        <w:rPr>
          <w:rFonts w:ascii="TimesNewRoman" w:hAnsi="TimesNewRoman" w:cs="Courier New"/>
          <w:color w:val="4472C4" w:themeColor="accent1"/>
          <w:sz w:val="20"/>
        </w:rPr>
        <w:t>or offsetting collections</w:t>
      </w:r>
      <w:r w:rsidR="003204DD">
        <w:rPr>
          <w:rFonts w:ascii="TimesNewRoman" w:hAnsi="TimesNewRoman" w:cs="Courier New"/>
          <w:color w:val="4472C4" w:themeColor="accent1"/>
          <w:sz w:val="20"/>
        </w:rPr>
        <w:t xml:space="preserve"> (other than cash advance)</w:t>
      </w:r>
      <w:r w:rsidRPr="00A5248B">
        <w:rPr>
          <w:rFonts w:ascii="TimesNewRoman" w:hAnsi="TimesNewRoman" w:cs="Courier New"/>
          <w:sz w:val="20"/>
        </w:rPr>
        <w:t>.</w:t>
      </w:r>
    </w:p>
    <w:p w14:paraId="1DDE3AB8" w14:textId="7E4232C5" w:rsidR="003218CC" w:rsidRPr="00B3794E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trike/>
          <w:color w:val="FF0000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  <w:t>Trust and special funds debit USSGL account 576500 to transfer</w:t>
      </w:r>
      <w:r w:rsidR="003204DD">
        <w:rPr>
          <w:rFonts w:ascii="TimesNewRoman" w:hAnsi="TimesNewRoman" w:cs="Courier New"/>
          <w:sz w:val="20"/>
        </w:rPr>
        <w:t xml:space="preserve"> </w:t>
      </w:r>
      <w:r w:rsidR="003204DD" w:rsidRPr="003204DD">
        <w:rPr>
          <w:rFonts w:ascii="TimesNewRoman" w:hAnsi="TimesNewRoman" w:cs="Courier New"/>
          <w:color w:val="4472C4" w:themeColor="accent1"/>
          <w:sz w:val="20"/>
        </w:rPr>
        <w:t xml:space="preserve">special fund receipts, trust fund </w:t>
      </w:r>
      <w:r w:rsidRPr="003204DD">
        <w:rPr>
          <w:rFonts w:ascii="TimesNewRoman" w:hAnsi="TimesNewRoman" w:cs="Courier New"/>
          <w:strike/>
          <w:color w:val="FF0000"/>
          <w:sz w:val="20"/>
        </w:rPr>
        <w:t>appropriated</w:t>
      </w:r>
      <w:r w:rsidRPr="00A5248B">
        <w:rPr>
          <w:rFonts w:ascii="TimesNewRoman" w:hAnsi="TimesNewRoman" w:cs="Courier New"/>
          <w:sz w:val="20"/>
        </w:rPr>
        <w:t xml:space="preserve"> </w:t>
      </w:r>
      <w:r w:rsidRPr="003204DD">
        <w:rPr>
          <w:rFonts w:ascii="TimesNewRoman" w:hAnsi="TimesNewRoman" w:cs="Courier New"/>
          <w:color w:val="4472C4" w:themeColor="accent1"/>
          <w:sz w:val="20"/>
        </w:rPr>
        <w:t>receipts</w:t>
      </w:r>
      <w:r w:rsidR="003204DD" w:rsidRPr="003204DD">
        <w:rPr>
          <w:rFonts w:ascii="TimesNewRoman" w:hAnsi="TimesNewRoman" w:cs="Courier New"/>
          <w:color w:val="4472C4" w:themeColor="accent1"/>
          <w:sz w:val="20"/>
        </w:rPr>
        <w:t>, or offsetting collections appropriated receipts</w:t>
      </w:r>
      <w:r w:rsidRPr="00A5248B">
        <w:rPr>
          <w:rFonts w:ascii="TimesNewRoman" w:hAnsi="TimesNewRoman" w:cs="Courier New"/>
          <w:sz w:val="20"/>
        </w:rPr>
        <w:t xml:space="preserve">. Transfer partner must use USSGL TC-A474. </w:t>
      </w:r>
      <w:r w:rsidRPr="00B3794E">
        <w:rPr>
          <w:rFonts w:ascii="TimesNewRoman" w:hAnsi="TimesNewRoman" w:cs="Courier New"/>
          <w:strike/>
          <w:color w:val="FF0000"/>
          <w:sz w:val="20"/>
        </w:rPr>
        <w:t>Refer to conventions and limitations listed on the cover sheet at the beginning of this section.</w:t>
      </w:r>
    </w:p>
    <w:p w14:paraId="58FC8AC1" w14:textId="583EDA1B" w:rsidR="000C2674" w:rsidRPr="00A5248B" w:rsidRDefault="00B3794E" w:rsidP="00B3794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>
        <w:rPr>
          <w:rFonts w:ascii="TimesNewRoman" w:hAnsi="TimesNewRoman" w:cs="Courier New"/>
          <w:sz w:val="20"/>
        </w:rPr>
        <w:tab/>
      </w:r>
      <w:r w:rsidRPr="000C2674">
        <w:rPr>
          <w:rFonts w:ascii="TimesNewRoman" w:hAnsi="TimesNewRoman" w:cs="Courier New"/>
          <w:b/>
          <w:color w:val="4472C4" w:themeColor="accent1"/>
          <w:sz w:val="20"/>
        </w:rPr>
        <w:t>Reference:</w:t>
      </w:r>
      <w:r w:rsidRPr="000C2674">
        <w:rPr>
          <w:rFonts w:ascii="TimesNewRoman" w:hAnsi="TimesNewRoman" w:cs="Courier New"/>
          <w:b/>
          <w:color w:val="4472C4" w:themeColor="accent1"/>
          <w:sz w:val="20"/>
        </w:rPr>
        <w:tab/>
      </w:r>
      <w:r w:rsidRPr="000C2674">
        <w:rPr>
          <w:rFonts w:ascii="TimesNewRoman" w:hAnsi="TimesNewRoman" w:cs="Courier New"/>
          <w:color w:val="4472C4" w:themeColor="accent1"/>
          <w:sz w:val="20"/>
        </w:rPr>
        <w:t>USSGL implementation guidance; Non-Expenditure Transfers Scenario.</w:t>
      </w:r>
    </w:p>
    <w:p w14:paraId="717F6AE6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4034F363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416000</w:t>
      </w:r>
      <w:r w:rsidRPr="00A5248B">
        <w:rPr>
          <w:rFonts w:ascii="TimesNewRoman" w:hAnsi="TimesNewRoman" w:cs="Courier New"/>
          <w:sz w:val="20"/>
        </w:rPr>
        <w:tab/>
        <w:t>Anticipated Transfers - Current-Year Authority</w:t>
      </w:r>
    </w:p>
    <w:p w14:paraId="4A6A044A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418000</w:t>
      </w:r>
      <w:r w:rsidRPr="00A5248B">
        <w:rPr>
          <w:rFonts w:ascii="TimesNewRoman" w:hAnsi="TimesNewRoman" w:cs="Courier New"/>
          <w:sz w:val="20"/>
        </w:rPr>
        <w:tab/>
        <w:t>Anticipated Transfers - Prior-Year Balances</w:t>
      </w:r>
    </w:p>
    <w:p w14:paraId="6033773A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418300</w:t>
      </w:r>
      <w:r w:rsidRPr="00A5248B">
        <w:rPr>
          <w:rFonts w:ascii="TimesNewRoman" w:hAnsi="TimesNewRoman" w:cs="Courier New"/>
          <w:sz w:val="20"/>
        </w:rPr>
        <w:tab/>
        <w:t>Anticipated Balance Transfers - Unobligated Balances - Legislative Change of Purpose</w:t>
      </w:r>
    </w:p>
    <w:p w14:paraId="3171DEF0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417000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Transfers - Current-Year Authority</w:t>
      </w:r>
    </w:p>
    <w:p w14:paraId="7882621E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417500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Allocation Transfers of Current-Year Authority for Non-Invested Accounts</w:t>
      </w:r>
    </w:p>
    <w:p w14:paraId="3CFB1D4C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419000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Transfers - Prior-Year Balances</w:t>
      </w:r>
    </w:p>
    <w:p w14:paraId="089FC4F4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419300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Balance Transfers - Unobligated Balances - Legislative Change of Purpose</w:t>
      </w:r>
    </w:p>
    <w:p w14:paraId="74537E08" w14:textId="4E68CA26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423100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 xml:space="preserve">Unfilled Customer Orders With Advance </w:t>
      </w:r>
      <w:r w:rsidR="00B83C17">
        <w:rPr>
          <w:rFonts w:ascii="TimesNewRoman" w:hAnsi="TimesNewRoman" w:cs="Courier New"/>
          <w:sz w:val="20"/>
        </w:rPr>
        <w:t>–</w:t>
      </w:r>
      <w:r w:rsidRPr="00A5248B">
        <w:rPr>
          <w:rFonts w:ascii="TimesNewRoman" w:hAnsi="TimesNewRoman" w:cs="Courier New"/>
          <w:sz w:val="20"/>
        </w:rPr>
        <w:t xml:space="preserve"> Transferred</w:t>
      </w:r>
      <w:r w:rsidR="00B83C17">
        <w:rPr>
          <w:rFonts w:ascii="TimesNewRoman" w:hAnsi="TimesNewRoman" w:cs="Courier New"/>
          <w:sz w:val="20"/>
        </w:rPr>
        <w:t xml:space="preserve"> - No Offset</w:t>
      </w:r>
    </w:p>
    <w:p w14:paraId="4216FE5B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0728AFDF" w14:textId="77777777" w:rsidR="003218CC" w:rsidRPr="00A5248B" w:rsidRDefault="003218CC" w:rsidP="003218C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576500</w:t>
      </w:r>
      <w:r w:rsidRPr="00A5248B">
        <w:rPr>
          <w:rFonts w:ascii="TimesNewRoman" w:hAnsi="TimesNewRoman" w:cs="Courier New"/>
          <w:sz w:val="20"/>
        </w:rPr>
        <w:tab/>
        <w:t>Non-Expenditure Financing Sources - Transfers-Out - Other</w:t>
      </w:r>
    </w:p>
    <w:p w14:paraId="15D8F3CF" w14:textId="3A66B493" w:rsidR="00112557" w:rsidRDefault="003218CC" w:rsidP="0047683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101000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Fund Balance With Treasury</w:t>
      </w:r>
    </w:p>
    <w:p w14:paraId="0EEAD6E6" w14:textId="77777777" w:rsidR="00476835" w:rsidRPr="00476835" w:rsidRDefault="00476835" w:rsidP="0047683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</w:p>
    <w:p w14:paraId="3BD02B21" w14:textId="77777777" w:rsidR="00476835" w:rsidRDefault="00D1160E" w:rsidP="0047683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bookmarkStart w:id="9" w:name="_Hlk162437511"/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Justification:  Update required to </w:t>
      </w:r>
      <w:r>
        <w:rPr>
          <w:rFonts w:ascii="TimesNewRoman" w:hAnsi="TimesNewRoman" w:cs="Courier New"/>
          <w:i/>
          <w:iCs/>
          <w:sz w:val="20"/>
          <w:szCs w:val="20"/>
        </w:rPr>
        <w:t>clarify the purpose of the tran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saction code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 as needed in the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476835">
        <w:rPr>
          <w:rFonts w:ascii="TimesNewRoman" w:hAnsi="TimesNewRoman" w:cs="Courier New"/>
          <w:i/>
          <w:iCs/>
          <w:sz w:val="20"/>
          <w:szCs w:val="20"/>
        </w:rPr>
        <w:t>draft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bookmarkEnd w:id="9"/>
      <w:r w:rsidR="00476835">
        <w:rPr>
          <w:rFonts w:ascii="TimesNewRoman" w:hAnsi="TimesNewRoman" w:cs="Courier New"/>
          <w:i/>
          <w:iCs/>
          <w:sz w:val="20"/>
          <w:szCs w:val="20"/>
        </w:rPr>
        <w:t>N</w:t>
      </w:r>
      <w:r w:rsidR="00476835" w:rsidRPr="00B3794E">
        <w:rPr>
          <w:rFonts w:ascii="TimesNewRoman" w:hAnsi="TimesNewRoman" w:cs="Courier New"/>
          <w:i/>
          <w:iCs/>
          <w:sz w:val="20"/>
          <w:szCs w:val="20"/>
        </w:rPr>
        <w:t>on-</w:t>
      </w:r>
      <w:r w:rsidR="00476835">
        <w:rPr>
          <w:rFonts w:ascii="TimesNewRoman" w:hAnsi="TimesNewRoman" w:cs="Courier New"/>
          <w:i/>
          <w:iCs/>
          <w:sz w:val="20"/>
          <w:szCs w:val="20"/>
        </w:rPr>
        <w:t>E</w:t>
      </w:r>
      <w:r w:rsidR="00476835" w:rsidRPr="00B3794E">
        <w:rPr>
          <w:rFonts w:ascii="TimesNewRoman" w:hAnsi="TimesNewRoman" w:cs="Courier New"/>
          <w:i/>
          <w:iCs/>
          <w:sz w:val="20"/>
          <w:szCs w:val="20"/>
        </w:rPr>
        <w:t>xpenditure</w:t>
      </w:r>
    </w:p>
    <w:p w14:paraId="557E8666" w14:textId="74C8D05D" w:rsidR="00D1160E" w:rsidRDefault="00476835" w:rsidP="0047683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>
        <w:rPr>
          <w:rFonts w:ascii="TimesNewRoman" w:hAnsi="TimesNewRoman" w:cs="Courier New"/>
          <w:i/>
          <w:iCs/>
          <w:sz w:val="20"/>
          <w:szCs w:val="20"/>
        </w:rPr>
        <w:t>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ransfer </w:t>
      </w:r>
      <w:r>
        <w:rPr>
          <w:rFonts w:ascii="TimesNewRoman" w:hAnsi="TimesNewRoman" w:cs="Courier New"/>
          <w:i/>
          <w:iCs/>
          <w:sz w:val="20"/>
          <w:szCs w:val="20"/>
        </w:rPr>
        <w:t>S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cenar</w:t>
      </w:r>
      <w:r>
        <w:rPr>
          <w:rFonts w:ascii="TimesNewRoman" w:hAnsi="TimesNewRoman" w:cs="Courier New"/>
          <w:i/>
          <w:iCs/>
          <w:sz w:val="20"/>
          <w:szCs w:val="20"/>
        </w:rPr>
        <w:t>io.</w:t>
      </w:r>
    </w:p>
    <w:p w14:paraId="1E41C69A" w14:textId="77777777" w:rsidR="00476835" w:rsidRDefault="00476835" w:rsidP="0047683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</w:p>
    <w:p w14:paraId="06DAEBA3" w14:textId="77777777" w:rsidR="00476835" w:rsidRDefault="00476835" w:rsidP="00476835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 New Roman" w:hAnsi="Times New Roman" w:cs="Times New Roman"/>
        </w:rPr>
      </w:pPr>
    </w:p>
    <w:p w14:paraId="554ADA4D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>F302</w:t>
      </w:r>
      <w:r w:rsidRPr="00983C59">
        <w:rPr>
          <w:rFonts w:ascii="TimesNewRoman" w:hAnsi="TimesNewRoman" w:cs="Courier New"/>
          <w:sz w:val="20"/>
        </w:rPr>
        <w:tab/>
        <w:t>To record the consolidation of actual net-funded resources and reductions for withdrawn funds.</w:t>
      </w:r>
    </w:p>
    <w:p w14:paraId="33A5A207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  <w:t>Comment:</w:t>
      </w:r>
      <w:r w:rsidRPr="00983C59">
        <w:rPr>
          <w:rFonts w:ascii="TimesNewRoman" w:hAnsi="TimesNewRoman" w:cs="Courier New"/>
          <w:sz w:val="20"/>
        </w:rPr>
        <w:tab/>
        <w:t>While it is acceptable to credit USSGL account 426600 in this situation, it is never acceptable for the balance in USSGL account 426600 to be a credit.</w:t>
      </w:r>
    </w:p>
    <w:p w14:paraId="7445A927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  <w:t>Budgetary Entry</w:t>
      </w:r>
    </w:p>
    <w:p w14:paraId="2F77295E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412900</w:t>
      </w:r>
      <w:r w:rsidRPr="00983C59">
        <w:rPr>
          <w:rFonts w:ascii="TimesNewRoman" w:hAnsi="TimesNewRoman" w:cs="Courier New"/>
          <w:sz w:val="20"/>
        </w:rPr>
        <w:tab/>
        <w:t>Amounts Appropriated From Specific Invested TAFS - Transfers-Out</w:t>
      </w:r>
    </w:p>
    <w:p w14:paraId="097AB9B8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413000</w:t>
      </w:r>
      <w:r w:rsidRPr="00983C59">
        <w:rPr>
          <w:rFonts w:ascii="TimesNewRoman" w:hAnsi="TimesNewRoman" w:cs="Courier New"/>
          <w:sz w:val="20"/>
        </w:rPr>
        <w:tab/>
        <w:t>Appropriation to Liquidate Contract Authority Withdrawn</w:t>
      </w:r>
    </w:p>
    <w:p w14:paraId="44336EA8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414200</w:t>
      </w:r>
      <w:r w:rsidRPr="00983C59">
        <w:rPr>
          <w:rFonts w:ascii="TimesNewRoman" w:hAnsi="TimesNewRoman" w:cs="Courier New"/>
          <w:sz w:val="20"/>
        </w:rPr>
        <w:tab/>
        <w:t>Actual Repayment of Borrowing Authority Converted to Cash - Current-Year Authority</w:t>
      </w:r>
    </w:p>
    <w:p w14:paraId="04290052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414201</w:t>
      </w:r>
      <w:r w:rsidRPr="00983C59">
        <w:rPr>
          <w:rFonts w:ascii="TimesNewRoman" w:hAnsi="TimesNewRoman" w:cs="Courier New"/>
          <w:sz w:val="20"/>
        </w:rPr>
        <w:tab/>
        <w:t>Modification Adjustment Transfer of Borrowing Authority Converted to Cash</w:t>
      </w:r>
    </w:p>
    <w:p w14:paraId="33FE02BC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414202</w:t>
      </w:r>
      <w:r w:rsidRPr="00983C59">
        <w:rPr>
          <w:rFonts w:ascii="TimesNewRoman" w:hAnsi="TimesNewRoman" w:cs="Courier New"/>
          <w:sz w:val="20"/>
        </w:rPr>
        <w:tab/>
        <w:t>Actual Repayment of Definite Borrowing Authority Converted to Cash - Prior-Year Balances</w:t>
      </w:r>
    </w:p>
    <w:p w14:paraId="32BBC1EF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414203</w:t>
      </w:r>
      <w:r w:rsidRPr="00983C59">
        <w:rPr>
          <w:rFonts w:ascii="TimesNewRoman" w:hAnsi="TimesNewRoman" w:cs="Courier New"/>
          <w:sz w:val="20"/>
        </w:rPr>
        <w:tab/>
        <w:t>Actual Repayment of Indefinite Borrowing Authority Converted to Cash - Prior-Year Balances</w:t>
      </w:r>
    </w:p>
    <w:p w14:paraId="680BCD48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414600</w:t>
      </w:r>
      <w:r w:rsidRPr="00983C59">
        <w:rPr>
          <w:rFonts w:ascii="TimesNewRoman" w:hAnsi="TimesNewRoman" w:cs="Courier New"/>
          <w:sz w:val="20"/>
        </w:rPr>
        <w:tab/>
        <w:t>Actual Repayments of Debt, Current-Year Authority</w:t>
      </w:r>
    </w:p>
    <w:p w14:paraId="27CF2CBB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414700</w:t>
      </w:r>
      <w:r w:rsidRPr="00983C59">
        <w:rPr>
          <w:rFonts w:ascii="TimesNewRoman" w:hAnsi="TimesNewRoman" w:cs="Courier New"/>
          <w:sz w:val="20"/>
        </w:rPr>
        <w:tab/>
        <w:t>Actual Repayments of Debt, Prior-Year Balances</w:t>
      </w:r>
    </w:p>
    <w:p w14:paraId="51F3D926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415100</w:t>
      </w:r>
      <w:r w:rsidRPr="00983C59">
        <w:rPr>
          <w:rFonts w:ascii="TimesNewRoman" w:hAnsi="TimesNewRoman" w:cs="Courier New"/>
          <w:sz w:val="20"/>
        </w:rPr>
        <w:tab/>
        <w:t>Actual Capital Transfers to the General Fund of the U.S. Government, Current-Year Authority</w:t>
      </w:r>
    </w:p>
    <w:p w14:paraId="12DE7122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415200</w:t>
      </w:r>
      <w:r w:rsidRPr="00983C59">
        <w:rPr>
          <w:rFonts w:ascii="TimesNewRoman" w:hAnsi="TimesNewRoman" w:cs="Courier New"/>
          <w:sz w:val="20"/>
        </w:rPr>
        <w:tab/>
        <w:t>Actual Capital Transfers to the General Fund of the U.S. Government, Prior-Year Balances</w:t>
      </w:r>
    </w:p>
    <w:p w14:paraId="7AA6CF29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415900</w:t>
      </w:r>
      <w:r w:rsidRPr="00983C59">
        <w:rPr>
          <w:rFonts w:ascii="TimesNewRoman" w:hAnsi="TimesNewRoman" w:cs="Courier New"/>
          <w:sz w:val="20"/>
        </w:rPr>
        <w:tab/>
        <w:t>Repayment of Repayable Advances - Current-Year Authority</w:t>
      </w:r>
    </w:p>
    <w:p w14:paraId="6C663F5E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415901</w:t>
      </w:r>
      <w:r w:rsidRPr="00983C59">
        <w:rPr>
          <w:rFonts w:ascii="TimesNewRoman" w:hAnsi="TimesNewRoman" w:cs="Courier New"/>
          <w:sz w:val="20"/>
        </w:rPr>
        <w:tab/>
        <w:t>Repayment of Repayable Advances - Prior-Year Balances</w:t>
      </w:r>
    </w:p>
    <w:p w14:paraId="2999F382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417300</w:t>
      </w:r>
      <w:r w:rsidRPr="00983C59">
        <w:rPr>
          <w:rFonts w:ascii="TimesNewRoman" w:hAnsi="TimesNewRoman" w:cs="Courier New"/>
          <w:sz w:val="20"/>
        </w:rPr>
        <w:tab/>
        <w:t>Non-Allocation Transfers of Invested Balances - Transferred</w:t>
      </w:r>
    </w:p>
    <w:p w14:paraId="121F8D88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417400</w:t>
      </w:r>
      <w:r w:rsidRPr="00983C59">
        <w:rPr>
          <w:rFonts w:ascii="TimesNewRoman" w:hAnsi="TimesNewRoman" w:cs="Courier New"/>
          <w:sz w:val="20"/>
        </w:rPr>
        <w:tab/>
        <w:t>Transfers - Current-Year Borrowing Authority Converted to Cash</w:t>
      </w:r>
    </w:p>
    <w:p w14:paraId="5F8562EF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419700</w:t>
      </w:r>
      <w:r w:rsidRPr="00983C59">
        <w:rPr>
          <w:rFonts w:ascii="TimesNewRoman" w:hAnsi="TimesNewRoman" w:cs="Courier New"/>
          <w:sz w:val="20"/>
        </w:rPr>
        <w:tab/>
        <w:t>Balance Transfers-Out - Expired to Expired</w:t>
      </w:r>
    </w:p>
    <w:p w14:paraId="1B31646F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420100</w:t>
      </w:r>
      <w:r w:rsidRPr="00983C59">
        <w:rPr>
          <w:rFonts w:ascii="TimesNewRoman" w:hAnsi="TimesNewRoman" w:cs="Courier New"/>
          <w:sz w:val="20"/>
        </w:rPr>
        <w:tab/>
        <w:t>Total Actual Resources - Collected</w:t>
      </w:r>
    </w:p>
    <w:p w14:paraId="50E6C898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420800</w:t>
      </w:r>
      <w:r w:rsidRPr="00983C59">
        <w:rPr>
          <w:rFonts w:ascii="TimesNewRoman" w:hAnsi="TimesNewRoman" w:cs="Courier New"/>
          <w:sz w:val="20"/>
        </w:rPr>
        <w:tab/>
        <w:t>Adjustment to Total Resources - Disposition of Canceled Payables</w:t>
      </w:r>
    </w:p>
    <w:p w14:paraId="2A04BB08" w14:textId="38A8334C" w:rsidR="00BD55DD" w:rsidRDefault="00B83C17" w:rsidP="00BD55DD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lastRenderedPageBreak/>
        <w:tab/>
      </w:r>
      <w:r w:rsidR="00BD55DD">
        <w:rPr>
          <w:rFonts w:ascii="TimesNewRoman" w:hAnsi="TimesNewRoman" w:cs="Courier New"/>
          <w:color w:val="4472C4" w:themeColor="accent1"/>
          <w:sz w:val="20"/>
        </w:rPr>
        <w:t xml:space="preserve">Debit              </w:t>
      </w:r>
      <w:r w:rsidR="00BD55DD" w:rsidRPr="00D1160E">
        <w:rPr>
          <w:rFonts w:ascii="TimesNewRoman" w:hAnsi="TimesNewRoman" w:cs="Courier New"/>
          <w:color w:val="4472C4" w:themeColor="accent1"/>
          <w:sz w:val="20"/>
        </w:rPr>
        <w:t xml:space="preserve"> 423110</w:t>
      </w:r>
      <w:r w:rsidR="00BD55DD" w:rsidRPr="00D1160E">
        <w:rPr>
          <w:rFonts w:ascii="TimesNewRoman" w:hAnsi="TimesNewRoman" w:cs="Courier New"/>
          <w:color w:val="4472C4" w:themeColor="accent1"/>
          <w:sz w:val="20"/>
        </w:rPr>
        <w:tab/>
        <w:t xml:space="preserve"> </w:t>
      </w:r>
      <w:r w:rsidR="00BD55DD" w:rsidRPr="00D1160E">
        <w:rPr>
          <w:rFonts w:ascii="TimesNewRoman" w:hAnsi="TimesNewRoman" w:cs="Courier New"/>
          <w:color w:val="4472C4" w:themeColor="accent1"/>
          <w:sz w:val="20"/>
          <w:szCs w:val="20"/>
        </w:rPr>
        <w:t>Unfilled Customer Orders With Advance – Transferred - With Offset</w:t>
      </w:r>
    </w:p>
    <w:p w14:paraId="40AA59FE" w14:textId="06083D9B" w:rsidR="00B83C17" w:rsidRPr="00983C59" w:rsidRDefault="00BD55DD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>
        <w:rPr>
          <w:rFonts w:ascii="TimesNewRoman" w:hAnsi="TimesNewRoman" w:cs="Courier New"/>
          <w:sz w:val="20"/>
        </w:rPr>
        <w:tab/>
      </w:r>
      <w:r w:rsidR="00B83C17" w:rsidRPr="00983C59">
        <w:rPr>
          <w:rFonts w:ascii="TimesNewRoman" w:hAnsi="TimesNewRoman" w:cs="Courier New"/>
          <w:sz w:val="20"/>
        </w:rPr>
        <w:t>Debit</w:t>
      </w:r>
      <w:r w:rsidR="00B83C17" w:rsidRPr="00983C59">
        <w:rPr>
          <w:rFonts w:ascii="TimesNewRoman" w:hAnsi="TimesNewRoman" w:cs="Courier New"/>
          <w:sz w:val="20"/>
        </w:rPr>
        <w:tab/>
        <w:t>435400</w:t>
      </w:r>
      <w:r w:rsidR="00B83C17" w:rsidRPr="00983C59">
        <w:rPr>
          <w:rFonts w:ascii="TimesNewRoman" w:hAnsi="TimesNewRoman" w:cs="Courier New"/>
          <w:sz w:val="20"/>
        </w:rPr>
        <w:tab/>
        <w:t>Appropriation Withdrawn</w:t>
      </w:r>
    </w:p>
    <w:p w14:paraId="624B38E4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435500</w:t>
      </w:r>
      <w:r w:rsidRPr="00983C59">
        <w:rPr>
          <w:rFonts w:ascii="TimesNewRoman" w:hAnsi="TimesNewRoman" w:cs="Courier New"/>
          <w:sz w:val="20"/>
        </w:rPr>
        <w:tab/>
        <w:t>Cancellation of Appropriation From Unavailable Receipts</w:t>
      </w:r>
    </w:p>
    <w:p w14:paraId="7AD277F0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435600</w:t>
      </w:r>
      <w:r w:rsidRPr="00983C59">
        <w:rPr>
          <w:rFonts w:ascii="TimesNewRoman" w:hAnsi="TimesNewRoman" w:cs="Courier New"/>
          <w:sz w:val="20"/>
        </w:rPr>
        <w:tab/>
        <w:t>Cancellation of Appropriation From Invested Balances</w:t>
      </w:r>
    </w:p>
    <w:p w14:paraId="77502EB7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437000</w:t>
      </w:r>
      <w:r w:rsidRPr="00983C59">
        <w:rPr>
          <w:rFonts w:ascii="TimesNewRoman" w:hAnsi="TimesNewRoman" w:cs="Courier New"/>
          <w:sz w:val="20"/>
        </w:rPr>
        <w:tab/>
        <w:t>Offset to Appropriation Realized for Redemption of Treasury Securities</w:t>
      </w:r>
    </w:p>
    <w:p w14:paraId="5A1D1E7C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438700</w:t>
      </w:r>
      <w:r w:rsidRPr="00983C59">
        <w:rPr>
          <w:rFonts w:ascii="TimesNewRoman" w:hAnsi="TimesNewRoman" w:cs="Courier New"/>
          <w:sz w:val="20"/>
        </w:rPr>
        <w:tab/>
        <w:t>Temporary Reduction of Appropriation From Unavailable Receipts, New Budget Authority</w:t>
      </w:r>
    </w:p>
    <w:p w14:paraId="2A276C91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438800</w:t>
      </w:r>
      <w:r w:rsidRPr="00983C59">
        <w:rPr>
          <w:rFonts w:ascii="TimesNewRoman" w:hAnsi="TimesNewRoman" w:cs="Courier New"/>
          <w:sz w:val="20"/>
        </w:rPr>
        <w:tab/>
        <w:t>Temporary Reduction of Appropriation From Unavailable Receipts, Prior-Year Balances</w:t>
      </w:r>
    </w:p>
    <w:p w14:paraId="457CB145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439000</w:t>
      </w:r>
      <w:r w:rsidRPr="00983C59">
        <w:rPr>
          <w:rFonts w:ascii="TimesNewRoman" w:hAnsi="TimesNewRoman" w:cs="Courier New"/>
          <w:sz w:val="20"/>
        </w:rPr>
        <w:tab/>
        <w:t>Reappropriations - Transfers-Out</w:t>
      </w:r>
    </w:p>
    <w:p w14:paraId="5BA97F8D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439100</w:t>
      </w:r>
      <w:r w:rsidRPr="00983C59">
        <w:rPr>
          <w:rFonts w:ascii="TimesNewRoman" w:hAnsi="TimesNewRoman" w:cs="Courier New"/>
          <w:sz w:val="20"/>
        </w:rPr>
        <w:tab/>
        <w:t>Adjustments to Indefinite Appropriations</w:t>
      </w:r>
    </w:p>
    <w:p w14:paraId="108F3C1C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439200</w:t>
      </w:r>
      <w:r w:rsidRPr="00983C59">
        <w:rPr>
          <w:rFonts w:ascii="TimesNewRoman" w:hAnsi="TimesNewRoman" w:cs="Courier New"/>
          <w:sz w:val="20"/>
        </w:rPr>
        <w:tab/>
        <w:t>Permanent Reduction - New Budget Authority</w:t>
      </w:r>
    </w:p>
    <w:p w14:paraId="6201C99F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Debit</w:t>
      </w:r>
      <w:r w:rsidRPr="00983C59">
        <w:rPr>
          <w:rFonts w:ascii="TimesNewRoman" w:hAnsi="TimesNewRoman" w:cs="Courier New"/>
          <w:sz w:val="20"/>
        </w:rPr>
        <w:tab/>
        <w:t>439300</w:t>
      </w:r>
      <w:r w:rsidRPr="00983C59">
        <w:rPr>
          <w:rFonts w:ascii="TimesNewRoman" w:hAnsi="TimesNewRoman" w:cs="Courier New"/>
          <w:sz w:val="20"/>
        </w:rPr>
        <w:tab/>
        <w:t>Permanent Reduction - Prior-Year Balances</w:t>
      </w:r>
    </w:p>
    <w:p w14:paraId="79A0D597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411100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Debt Liquidation Appropriations</w:t>
      </w:r>
    </w:p>
    <w:p w14:paraId="2A2EF339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411200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Liquidation of Deficiency - Appropriations</w:t>
      </w:r>
    </w:p>
    <w:p w14:paraId="6635A4CD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411300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Appropriated Receipts Derived From Unavailable Trust or Special Fund Receipts</w:t>
      </w:r>
    </w:p>
    <w:p w14:paraId="3300372C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411400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Appropriated Receipts Derived From Available Trust or Special Fund Receipts</w:t>
      </w:r>
    </w:p>
    <w:p w14:paraId="2A515FA3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411500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Loan Subsidy Appropriation</w:t>
      </w:r>
    </w:p>
    <w:p w14:paraId="0ECEC317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411600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Debt Forgiveness Appropriation</w:t>
      </w:r>
    </w:p>
    <w:p w14:paraId="2D1EF8C9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411601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Debt Forgiveness - Cancellation of Debt Adjustment</w:t>
      </w:r>
    </w:p>
    <w:p w14:paraId="183B1009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411700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Loan Administrative Expense Appropriation</w:t>
      </w:r>
    </w:p>
    <w:p w14:paraId="2CE2FB05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411800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</w:r>
      <w:proofErr w:type="spellStart"/>
      <w:r w:rsidRPr="00983C59">
        <w:rPr>
          <w:rFonts w:ascii="TimesNewRoman" w:hAnsi="TimesNewRoman" w:cs="Courier New"/>
          <w:sz w:val="20"/>
        </w:rPr>
        <w:t>Reestimated</w:t>
      </w:r>
      <w:proofErr w:type="spellEnd"/>
      <w:r w:rsidRPr="00983C59">
        <w:rPr>
          <w:rFonts w:ascii="TimesNewRoman" w:hAnsi="TimesNewRoman" w:cs="Courier New"/>
          <w:sz w:val="20"/>
        </w:rPr>
        <w:t xml:space="preserve"> Loan Subsidy Appropriation</w:t>
      </w:r>
    </w:p>
    <w:p w14:paraId="1AC4A8D0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411900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Other Appropriations Realized</w:t>
      </w:r>
    </w:p>
    <w:p w14:paraId="058CFDAC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411910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Indefinite Appropriation - Upward Adjustments</w:t>
      </w:r>
    </w:p>
    <w:p w14:paraId="6E4113DA" w14:textId="68F4F2A2" w:rsidR="00B83C17" w:rsidRPr="00D404B0" w:rsidRDefault="00B83C17" w:rsidP="00D404B0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412500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Loan Modification Adjustment Transfer Appropriation</w:t>
      </w:r>
    </w:p>
    <w:p w14:paraId="551A06DD" w14:textId="504FBEA3" w:rsidR="00B83C17" w:rsidRPr="00983C59" w:rsidRDefault="008D2CCA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>
        <w:rPr>
          <w:rFonts w:ascii="TimesNewRoman" w:hAnsi="TimesNewRoman" w:cs="Courier New"/>
          <w:sz w:val="20"/>
        </w:rPr>
        <w:tab/>
        <w:t xml:space="preserve">   </w:t>
      </w:r>
      <w:r w:rsidR="00B83C17" w:rsidRPr="00983C59">
        <w:rPr>
          <w:rFonts w:ascii="TimesNewRoman" w:hAnsi="TimesNewRoman" w:cs="Courier New"/>
          <w:sz w:val="20"/>
        </w:rPr>
        <w:t>Credit</w:t>
      </w:r>
      <w:r w:rsidR="00B83C17" w:rsidRPr="00983C59">
        <w:rPr>
          <w:rFonts w:ascii="TimesNewRoman" w:hAnsi="TimesNewRoman" w:cs="Courier New"/>
          <w:sz w:val="20"/>
        </w:rPr>
        <w:tab/>
        <w:t xml:space="preserve">   412800</w:t>
      </w:r>
      <w:r w:rsidR="00B83C17" w:rsidRPr="00983C59">
        <w:rPr>
          <w:rFonts w:ascii="TimesNewRoman" w:hAnsi="TimesNewRoman" w:cs="Courier New"/>
          <w:sz w:val="20"/>
        </w:rPr>
        <w:tab/>
      </w:r>
      <w:r w:rsidR="00B83C17" w:rsidRPr="00983C59">
        <w:rPr>
          <w:rFonts w:ascii="TimesNewRoman" w:hAnsi="TimesNewRoman" w:cs="Courier New"/>
          <w:sz w:val="20"/>
        </w:rPr>
        <w:tab/>
        <w:t>Amounts Appropriated From Specific Invested TAFS - Transfers-In</w:t>
      </w:r>
    </w:p>
    <w:p w14:paraId="628623A6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413800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Appropriation to Liquidate Contract Authority</w:t>
      </w:r>
    </w:p>
    <w:p w14:paraId="4F128F90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413810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Appropriation to Liquidate Contract Authority - FMSTF</w:t>
      </w:r>
    </w:p>
    <w:p w14:paraId="161A759C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414800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Resources Realized From Borrowing Authority</w:t>
      </w:r>
    </w:p>
    <w:p w14:paraId="101EA389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415000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Reappropriations - Transfers-In</w:t>
      </w:r>
    </w:p>
    <w:p w14:paraId="02748BA6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416700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Allocations of Realized Authority - Transferred From Invested Balances</w:t>
      </w:r>
    </w:p>
    <w:p w14:paraId="4C1E20B7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417000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Transfers - Current-Year Authority</w:t>
      </w:r>
    </w:p>
    <w:p w14:paraId="3AD9FC47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417300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Non-Allocation Transfers of Invested Balances - Transferred</w:t>
      </w:r>
    </w:p>
    <w:p w14:paraId="57AFFA92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417400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Transfers - Current-Year Borrowing Authority Converted to Cash</w:t>
      </w:r>
    </w:p>
    <w:p w14:paraId="152C9785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417500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Allocation Transfers of Current-Year Authority for Non-Invested Accounts</w:t>
      </w:r>
    </w:p>
    <w:p w14:paraId="6ABD930B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417600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Allocation Transfers of Prior-Year Balances</w:t>
      </w:r>
    </w:p>
    <w:p w14:paraId="05BF0303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419000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Transfers - Prior-Year Balances</w:t>
      </w:r>
    </w:p>
    <w:p w14:paraId="0BE340CA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419100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Balance Transfers - Extension of Availability Other Than Reappropriations</w:t>
      </w:r>
    </w:p>
    <w:p w14:paraId="28394FCA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419200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Balance Transfers - Unexpired to Expired</w:t>
      </w:r>
    </w:p>
    <w:p w14:paraId="39B6BA05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419300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Balance Transfers - Unobligated Balances - Legislative Change of Purpose</w:t>
      </w:r>
    </w:p>
    <w:p w14:paraId="320B3027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419500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Transfer of Obligated Balances</w:t>
      </w:r>
    </w:p>
    <w:p w14:paraId="724315F1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419600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Balance Transfers-In - Expired to Expired</w:t>
      </w:r>
    </w:p>
    <w:p w14:paraId="12ADAD39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420100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Total Actual Resources - Collected</w:t>
      </w:r>
    </w:p>
    <w:p w14:paraId="2BDB2220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421200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Liquidation of Deficiency - Offsetting Collections</w:t>
      </w:r>
    </w:p>
    <w:p w14:paraId="27E606D4" w14:textId="5E940949" w:rsidR="00D1160E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</w:t>
      </w:r>
      <w:r w:rsidR="00D1160E" w:rsidRPr="00D1160E">
        <w:rPr>
          <w:rFonts w:ascii="TimesNewRoman" w:hAnsi="TimesNewRoman" w:cs="Courier New"/>
          <w:color w:val="4472C4" w:themeColor="accent1"/>
          <w:sz w:val="20"/>
        </w:rPr>
        <w:t xml:space="preserve">Credit </w:t>
      </w:r>
      <w:r w:rsidR="00D1160E" w:rsidRPr="00D1160E">
        <w:rPr>
          <w:rFonts w:ascii="TimesNewRoman" w:hAnsi="TimesNewRoman" w:cs="Courier New"/>
          <w:color w:val="4472C4" w:themeColor="accent1"/>
          <w:sz w:val="20"/>
        </w:rPr>
        <w:tab/>
        <w:t xml:space="preserve">   423110</w:t>
      </w:r>
      <w:r w:rsidR="00D1160E" w:rsidRPr="00D1160E">
        <w:rPr>
          <w:rFonts w:ascii="TimesNewRoman" w:hAnsi="TimesNewRoman" w:cs="Courier New"/>
          <w:color w:val="4472C4" w:themeColor="accent1"/>
          <w:sz w:val="20"/>
        </w:rPr>
        <w:tab/>
        <w:t xml:space="preserve">    </w:t>
      </w:r>
      <w:r w:rsidR="00D1160E" w:rsidRPr="00D1160E">
        <w:rPr>
          <w:rFonts w:ascii="TimesNewRoman" w:hAnsi="TimesNewRoman" w:cs="Courier New"/>
          <w:color w:val="4472C4" w:themeColor="accent1"/>
          <w:sz w:val="20"/>
          <w:szCs w:val="20"/>
        </w:rPr>
        <w:t>Unfilled Customer Orders With Advance – Transferred - With Offset</w:t>
      </w:r>
    </w:p>
    <w:p w14:paraId="10B8E4DE" w14:textId="6C7A5CD6" w:rsidR="00B83C17" w:rsidRPr="00983C59" w:rsidRDefault="00D1160E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>
        <w:rPr>
          <w:rFonts w:ascii="TimesNewRoman" w:hAnsi="TimesNewRoman" w:cs="Courier New"/>
          <w:sz w:val="20"/>
        </w:rPr>
        <w:tab/>
        <w:t xml:space="preserve">   </w:t>
      </w:r>
      <w:r w:rsidR="00B83C17" w:rsidRPr="00983C59">
        <w:rPr>
          <w:rFonts w:ascii="TimesNewRoman" w:hAnsi="TimesNewRoman" w:cs="Courier New"/>
          <w:sz w:val="20"/>
        </w:rPr>
        <w:t>Credit</w:t>
      </w:r>
      <w:r w:rsidR="00B83C17" w:rsidRPr="00983C59">
        <w:rPr>
          <w:rFonts w:ascii="TimesNewRoman" w:hAnsi="TimesNewRoman" w:cs="Courier New"/>
          <w:sz w:val="20"/>
        </w:rPr>
        <w:tab/>
        <w:t xml:space="preserve">   425200</w:t>
      </w:r>
      <w:r w:rsidR="00B83C17" w:rsidRPr="00983C59">
        <w:rPr>
          <w:rFonts w:ascii="TimesNewRoman" w:hAnsi="TimesNewRoman" w:cs="Courier New"/>
          <w:sz w:val="20"/>
        </w:rPr>
        <w:tab/>
      </w:r>
      <w:r w:rsidR="00B83C17" w:rsidRPr="00983C59">
        <w:rPr>
          <w:rFonts w:ascii="TimesNewRoman" w:hAnsi="TimesNewRoman" w:cs="Courier New"/>
          <w:sz w:val="20"/>
        </w:rPr>
        <w:tab/>
        <w:t>Reimbursements Earned - Collected From Federal/Non-Federal Exception Sources</w:t>
      </w:r>
    </w:p>
    <w:p w14:paraId="2030D7D1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425300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Prior-Year Unfilled Customer Orders With Advance - Refunds Paid</w:t>
      </w:r>
    </w:p>
    <w:p w14:paraId="0CD42520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425400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Reimbursements Earned - Collected From Non-Federal Sources</w:t>
      </w:r>
    </w:p>
    <w:p w14:paraId="41A0F8F1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425500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Expenditure Transfers from Trust Funds - Collected</w:t>
      </w:r>
    </w:p>
    <w:p w14:paraId="577B17DB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426000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Actual Collections of Governmental-Type Fees</w:t>
      </w:r>
    </w:p>
    <w:p w14:paraId="284F1263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426100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Actual Collections of Business-Type Fees</w:t>
      </w:r>
    </w:p>
    <w:p w14:paraId="7C813408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426200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Actual Collections of Loan Principal</w:t>
      </w:r>
    </w:p>
    <w:p w14:paraId="03B60F78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426300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Actual Collections of Loan Interest</w:t>
      </w:r>
    </w:p>
    <w:p w14:paraId="7A7C2C1B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lastRenderedPageBreak/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426400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Actual Collections of Rent</w:t>
      </w:r>
    </w:p>
    <w:p w14:paraId="08B50CE3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426500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Actual Collections From Sale of Foreclosed Property</w:t>
      </w:r>
    </w:p>
    <w:p w14:paraId="24BC045C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426600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Other Actual Business-Type Collections From Non-Federal Sources</w:t>
      </w:r>
    </w:p>
    <w:p w14:paraId="5BFFF11F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426700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Other Actual Governmental-Type Collections From Non-Federal Sources</w:t>
      </w:r>
    </w:p>
    <w:p w14:paraId="04D218D8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426900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Actual Collections of Voluntary Insurance Enrollment Fees-Business Type Fees</w:t>
      </w:r>
    </w:p>
    <w:p w14:paraId="0B0FBD23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427000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Other Actual Collections - Intergovernmental Cooperation Act Non-Federal Pay for Services</w:t>
      </w:r>
    </w:p>
    <w:p w14:paraId="75D790B3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427100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Actual Program Fund Subsidy Collected</w:t>
      </w:r>
    </w:p>
    <w:p w14:paraId="69D70A93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427300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Interest Collected From Treasury</w:t>
      </w:r>
    </w:p>
    <w:p w14:paraId="79BDAACD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427500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Actual Collections From Liquidating Fund</w:t>
      </w:r>
    </w:p>
    <w:p w14:paraId="7C4E6EE8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427600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Actual Collections From Financing Fund</w:t>
      </w:r>
    </w:p>
    <w:p w14:paraId="6801C4F9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427700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Other Actual Collections - Federal/Non-Federal Exception Sources</w:t>
      </w:r>
    </w:p>
    <w:p w14:paraId="26EE66B1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 xml:space="preserve">   Credit</w:t>
      </w:r>
      <w:r w:rsidRPr="00983C59">
        <w:rPr>
          <w:rFonts w:ascii="TimesNewRoman" w:hAnsi="TimesNewRoman" w:cs="Courier New"/>
          <w:sz w:val="20"/>
        </w:rPr>
        <w:tab/>
        <w:t xml:space="preserve">   429000</w:t>
      </w:r>
      <w:r w:rsidRPr="00983C59">
        <w:rPr>
          <w:rFonts w:ascii="TimesNewRoman" w:hAnsi="TimesNewRoman" w:cs="Courier New"/>
          <w:sz w:val="20"/>
        </w:rPr>
        <w:tab/>
      </w:r>
      <w:r w:rsidRPr="00983C59">
        <w:rPr>
          <w:rFonts w:ascii="TimesNewRoman" w:hAnsi="TimesNewRoman" w:cs="Courier New"/>
          <w:sz w:val="20"/>
        </w:rPr>
        <w:tab/>
        <w:t>Amortization of Investments in U.S. Treasury Zero Coupon Bonds</w:t>
      </w:r>
    </w:p>
    <w:p w14:paraId="22E64CCC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  <w:t>Proprietary Entry</w:t>
      </w:r>
    </w:p>
    <w:p w14:paraId="781D064C" w14:textId="77777777" w:rsidR="00B83C17" w:rsidRPr="00983C59" w:rsidRDefault="00B83C17" w:rsidP="00B83C17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  <w:r w:rsidRPr="00983C59">
        <w:rPr>
          <w:rFonts w:ascii="TimesNewRoman" w:hAnsi="TimesNewRoman" w:cs="Courier New"/>
          <w:sz w:val="20"/>
        </w:rPr>
        <w:t>None</w:t>
      </w:r>
    </w:p>
    <w:p w14:paraId="0C8789CC" w14:textId="77777777" w:rsidR="00B83C17" w:rsidRPr="00983C59" w:rsidRDefault="00B83C17" w:rsidP="00B83C17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983C59">
        <w:rPr>
          <w:rFonts w:ascii="TimesNewRoman" w:hAnsi="TimesNewRoman" w:cs="Courier New"/>
          <w:b/>
          <w:sz w:val="20"/>
        </w:rPr>
        <w:tab/>
      </w:r>
    </w:p>
    <w:p w14:paraId="6DAEA7A9" w14:textId="77777777" w:rsidR="00D1160E" w:rsidRDefault="00D1160E" w:rsidP="00D1160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 w:rsidRPr="00B3794E">
        <w:rPr>
          <w:rFonts w:ascii="TimesNewRoman" w:hAnsi="TimesNewRoman" w:cs="Courier New"/>
          <w:i/>
          <w:iCs/>
          <w:sz w:val="20"/>
          <w:szCs w:val="20"/>
        </w:rPr>
        <w:t>Justification:  Update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 the tran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saction code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 to close new USSGL Account 423110 into USSGL 420100 as needed in </w:t>
      </w:r>
    </w:p>
    <w:p w14:paraId="7A691136" w14:textId="6C8ECBDA" w:rsidR="00D1160E" w:rsidRPr="00D1160E" w:rsidRDefault="00D1160E" w:rsidP="00D1160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>
        <w:rPr>
          <w:rFonts w:ascii="TimesNewRoman" w:hAnsi="TimesNewRoman" w:cs="Courier New"/>
          <w:i/>
          <w:iCs/>
          <w:sz w:val="20"/>
          <w:szCs w:val="20"/>
        </w:rPr>
        <w:t>the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E05699">
        <w:rPr>
          <w:rFonts w:ascii="TimesNewRoman" w:hAnsi="TimesNewRoman" w:cs="Courier New"/>
          <w:i/>
          <w:iCs/>
          <w:sz w:val="20"/>
          <w:szCs w:val="20"/>
        </w:rPr>
        <w:t>draft N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on-</w:t>
      </w:r>
      <w:r w:rsidR="00E05699">
        <w:rPr>
          <w:rFonts w:ascii="TimesNewRoman" w:hAnsi="TimesNewRoman" w:cs="Courier New"/>
          <w:i/>
          <w:iCs/>
          <w:sz w:val="20"/>
          <w:szCs w:val="20"/>
        </w:rPr>
        <w:t>E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xpenditure </w:t>
      </w:r>
      <w:r w:rsidR="00E05699">
        <w:rPr>
          <w:rFonts w:ascii="TimesNewRoman" w:hAnsi="TimesNewRoman" w:cs="Courier New"/>
          <w:i/>
          <w:iCs/>
          <w:sz w:val="20"/>
          <w:szCs w:val="20"/>
        </w:rPr>
        <w:t>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ransfer </w:t>
      </w:r>
      <w:r w:rsidR="00E05699">
        <w:rPr>
          <w:rFonts w:ascii="TimesNewRoman" w:hAnsi="TimesNewRoman" w:cs="Courier New"/>
          <w:i/>
          <w:iCs/>
          <w:sz w:val="20"/>
          <w:szCs w:val="20"/>
        </w:rPr>
        <w:t>S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cenario.</w:t>
      </w:r>
    </w:p>
    <w:p w14:paraId="739FF634" w14:textId="77777777" w:rsidR="003204DD" w:rsidRDefault="003204DD">
      <w:pPr>
        <w:rPr>
          <w:rFonts w:ascii="Times New Roman" w:hAnsi="Times New Roman" w:cs="Times New Roman"/>
        </w:rPr>
      </w:pPr>
    </w:p>
    <w:p w14:paraId="5BCE2E67" w14:textId="77777777" w:rsidR="00112557" w:rsidRDefault="00112557">
      <w:pPr>
        <w:rPr>
          <w:rFonts w:ascii="Times New Roman" w:hAnsi="Times New Roman" w:cs="Times New Roman"/>
        </w:rPr>
      </w:pPr>
    </w:p>
    <w:p w14:paraId="3C8342EB" w14:textId="77777777" w:rsidR="00112557" w:rsidRDefault="00112557">
      <w:pPr>
        <w:rPr>
          <w:rFonts w:ascii="Times New Roman" w:hAnsi="Times New Roman" w:cs="Times New Roman"/>
        </w:rPr>
      </w:pPr>
    </w:p>
    <w:p w14:paraId="48F83E9C" w14:textId="77777777" w:rsidR="00D404B0" w:rsidRDefault="00D404B0">
      <w:pPr>
        <w:rPr>
          <w:rFonts w:ascii="Times New Roman" w:hAnsi="Times New Roman" w:cs="Times New Roman"/>
        </w:rPr>
      </w:pPr>
    </w:p>
    <w:p w14:paraId="2D713249" w14:textId="77777777" w:rsidR="00D404B0" w:rsidRDefault="00D404B0">
      <w:pPr>
        <w:rPr>
          <w:rFonts w:ascii="Times New Roman" w:hAnsi="Times New Roman" w:cs="Times New Roman"/>
        </w:rPr>
      </w:pPr>
    </w:p>
    <w:p w14:paraId="063519BD" w14:textId="77777777" w:rsidR="00D404B0" w:rsidRDefault="00D404B0">
      <w:pPr>
        <w:rPr>
          <w:rFonts w:ascii="Times New Roman" w:hAnsi="Times New Roman" w:cs="Times New Roman"/>
        </w:rPr>
      </w:pPr>
    </w:p>
    <w:p w14:paraId="4AAF57A0" w14:textId="77777777" w:rsidR="00D404B0" w:rsidRDefault="00D404B0">
      <w:pPr>
        <w:rPr>
          <w:rFonts w:ascii="Times New Roman" w:hAnsi="Times New Roman" w:cs="Times New Roman"/>
        </w:rPr>
      </w:pPr>
    </w:p>
    <w:p w14:paraId="71E9E772" w14:textId="77777777" w:rsidR="00D404B0" w:rsidRDefault="00D404B0">
      <w:pPr>
        <w:rPr>
          <w:rFonts w:ascii="Times New Roman" w:hAnsi="Times New Roman" w:cs="Times New Roman"/>
        </w:rPr>
      </w:pPr>
    </w:p>
    <w:p w14:paraId="661976DE" w14:textId="77777777" w:rsidR="00D404B0" w:rsidRDefault="00D404B0">
      <w:pPr>
        <w:rPr>
          <w:rFonts w:ascii="Times New Roman" w:hAnsi="Times New Roman" w:cs="Times New Roman"/>
        </w:rPr>
      </w:pPr>
    </w:p>
    <w:p w14:paraId="5522258E" w14:textId="77777777" w:rsidR="00D404B0" w:rsidRDefault="00D404B0">
      <w:pPr>
        <w:rPr>
          <w:rFonts w:ascii="Times New Roman" w:hAnsi="Times New Roman" w:cs="Times New Roman"/>
        </w:rPr>
      </w:pPr>
    </w:p>
    <w:p w14:paraId="2E360088" w14:textId="77777777" w:rsidR="00D404B0" w:rsidRDefault="00D404B0">
      <w:pPr>
        <w:rPr>
          <w:rFonts w:ascii="Times New Roman" w:hAnsi="Times New Roman" w:cs="Times New Roman"/>
        </w:rPr>
      </w:pPr>
    </w:p>
    <w:p w14:paraId="096247CE" w14:textId="77777777" w:rsidR="00D404B0" w:rsidRDefault="00D404B0">
      <w:pPr>
        <w:rPr>
          <w:rFonts w:ascii="Times New Roman" w:hAnsi="Times New Roman" w:cs="Times New Roman"/>
        </w:rPr>
      </w:pPr>
    </w:p>
    <w:p w14:paraId="59D9B8F4" w14:textId="77777777" w:rsidR="00D404B0" w:rsidRDefault="00D404B0">
      <w:pPr>
        <w:rPr>
          <w:rFonts w:ascii="Times New Roman" w:hAnsi="Times New Roman" w:cs="Times New Roman"/>
        </w:rPr>
      </w:pPr>
    </w:p>
    <w:p w14:paraId="65051E6B" w14:textId="77777777" w:rsidR="00D404B0" w:rsidRDefault="00D404B0">
      <w:pPr>
        <w:rPr>
          <w:rFonts w:ascii="Times New Roman" w:hAnsi="Times New Roman" w:cs="Times New Roman"/>
        </w:rPr>
      </w:pPr>
    </w:p>
    <w:p w14:paraId="3CE04BCD" w14:textId="77777777" w:rsidR="00D404B0" w:rsidRDefault="00D404B0">
      <w:pPr>
        <w:rPr>
          <w:rFonts w:ascii="Times New Roman" w:hAnsi="Times New Roman" w:cs="Times New Roman"/>
        </w:rPr>
      </w:pPr>
    </w:p>
    <w:p w14:paraId="48F348AB" w14:textId="77777777" w:rsidR="00D404B0" w:rsidRDefault="00D404B0">
      <w:pPr>
        <w:rPr>
          <w:rFonts w:ascii="Times New Roman" w:hAnsi="Times New Roman" w:cs="Times New Roman"/>
        </w:rPr>
      </w:pPr>
    </w:p>
    <w:p w14:paraId="47C07DE3" w14:textId="77777777" w:rsidR="00D404B0" w:rsidRDefault="00D404B0">
      <w:pPr>
        <w:rPr>
          <w:rFonts w:ascii="Times New Roman" w:hAnsi="Times New Roman" w:cs="Times New Roman"/>
        </w:rPr>
      </w:pPr>
    </w:p>
    <w:p w14:paraId="246A596D" w14:textId="77777777" w:rsidR="00D404B0" w:rsidRDefault="00D404B0">
      <w:pPr>
        <w:rPr>
          <w:rFonts w:ascii="Times New Roman" w:hAnsi="Times New Roman" w:cs="Times New Roman"/>
        </w:rPr>
      </w:pPr>
    </w:p>
    <w:p w14:paraId="688AE97D" w14:textId="77777777" w:rsidR="00112557" w:rsidRDefault="00112557">
      <w:pPr>
        <w:rPr>
          <w:rFonts w:ascii="Times New Roman" w:hAnsi="Times New Roman" w:cs="Times New Roman"/>
        </w:rPr>
      </w:pPr>
    </w:p>
    <w:p w14:paraId="12EE5F24" w14:textId="60D136F3" w:rsidR="00112557" w:rsidRPr="00112557" w:rsidRDefault="00112557" w:rsidP="001125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10" w:name="_Hlk161061128"/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New </w:t>
      </w:r>
      <w:r w:rsidR="00F71EBC">
        <w:rPr>
          <w:rFonts w:ascii="Times New Roman" w:hAnsi="Times New Roman" w:cs="Times New Roman"/>
          <w:b/>
          <w:bCs/>
          <w:sz w:val="40"/>
          <w:szCs w:val="40"/>
        </w:rPr>
        <w:t>USSGL Account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FY 2025</w:t>
      </w:r>
    </w:p>
    <w:bookmarkEnd w:id="10"/>
    <w:p w14:paraId="24134943" w14:textId="77777777" w:rsidR="00112557" w:rsidRDefault="00112557">
      <w:pPr>
        <w:rPr>
          <w:rFonts w:ascii="Times New Roman" w:hAnsi="Times New Roman" w:cs="Times New Roman"/>
        </w:rPr>
      </w:pPr>
    </w:p>
    <w:p w14:paraId="0422BA8B" w14:textId="20773AD4" w:rsidR="00112557" w:rsidRPr="006E1A7C" w:rsidRDefault="00112557" w:rsidP="00112557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NewRoman" w:hAnsi="TimesNewRoman" w:cs="Courier New"/>
          <w:sz w:val="24"/>
        </w:rPr>
      </w:pPr>
      <w:r w:rsidRPr="006E1A7C">
        <w:rPr>
          <w:rFonts w:ascii="TimesNewRoman" w:hAnsi="TimesNewRoman" w:cs="Courier New"/>
          <w:b/>
          <w:sz w:val="24"/>
        </w:rPr>
        <w:t>Account Title</w:t>
      </w:r>
      <w:r w:rsidRPr="006E1A7C">
        <w:rPr>
          <w:rFonts w:ascii="TimesNewRoman" w:hAnsi="TimesNewRoman" w:cs="Courier New"/>
          <w:sz w:val="24"/>
        </w:rPr>
        <w:t>:</w:t>
      </w:r>
      <w:r w:rsidRPr="006E1A7C">
        <w:rPr>
          <w:rFonts w:ascii="TimesNewRoman" w:hAnsi="TimesNewRoman" w:cs="Courier New"/>
          <w:sz w:val="24"/>
        </w:rPr>
        <w:tab/>
        <w:t xml:space="preserve">Unfilled Customer Orders With Advance </w:t>
      </w:r>
      <w:r w:rsidR="003A26D9">
        <w:rPr>
          <w:rFonts w:ascii="TimesNewRoman" w:hAnsi="TimesNewRoman" w:cs="Courier New"/>
          <w:sz w:val="24"/>
        </w:rPr>
        <w:t>–</w:t>
      </w:r>
      <w:r w:rsidRPr="006E1A7C">
        <w:rPr>
          <w:rFonts w:ascii="TimesNewRoman" w:hAnsi="TimesNewRoman" w:cs="Courier New"/>
          <w:sz w:val="24"/>
        </w:rPr>
        <w:t xml:space="preserve"> Transferred</w:t>
      </w:r>
      <w:r w:rsidR="00D1160E">
        <w:rPr>
          <w:rFonts w:ascii="TimesNewRoman" w:hAnsi="TimesNewRoman" w:cs="Courier New"/>
          <w:sz w:val="24"/>
        </w:rPr>
        <w:t xml:space="preserve"> </w:t>
      </w:r>
      <w:r w:rsidR="003A26D9">
        <w:rPr>
          <w:rFonts w:ascii="TimesNewRoman" w:hAnsi="TimesNewRoman" w:cs="Courier New"/>
          <w:sz w:val="24"/>
        </w:rPr>
        <w:t>- With Offset</w:t>
      </w:r>
    </w:p>
    <w:p w14:paraId="435B16AD" w14:textId="3522ADC0" w:rsidR="00112557" w:rsidRPr="006E1A7C" w:rsidRDefault="00112557" w:rsidP="00112557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NewRoman" w:hAnsi="TimesNewRoman" w:cs="Courier New"/>
          <w:sz w:val="24"/>
        </w:rPr>
      </w:pPr>
      <w:r w:rsidRPr="006E1A7C">
        <w:rPr>
          <w:rFonts w:ascii="TimesNewRoman" w:hAnsi="TimesNewRoman" w:cs="Courier New"/>
          <w:b/>
          <w:sz w:val="24"/>
        </w:rPr>
        <w:t>Account Number</w:t>
      </w:r>
      <w:r w:rsidRPr="006E1A7C">
        <w:rPr>
          <w:rFonts w:ascii="TimesNewRoman" w:hAnsi="TimesNewRoman" w:cs="Courier New"/>
          <w:sz w:val="24"/>
        </w:rPr>
        <w:t>:</w:t>
      </w:r>
      <w:r w:rsidRPr="006E1A7C">
        <w:rPr>
          <w:rFonts w:ascii="TimesNewRoman" w:hAnsi="TimesNewRoman" w:cs="Courier New"/>
          <w:sz w:val="24"/>
        </w:rPr>
        <w:tab/>
        <w:t>4231</w:t>
      </w:r>
      <w:r>
        <w:rPr>
          <w:rFonts w:ascii="TimesNewRoman" w:hAnsi="TimesNewRoman" w:cs="Courier New"/>
          <w:sz w:val="24"/>
        </w:rPr>
        <w:t>1</w:t>
      </w:r>
      <w:r w:rsidRPr="006E1A7C">
        <w:rPr>
          <w:rFonts w:ascii="TimesNewRoman" w:hAnsi="TimesNewRoman" w:cs="Courier New"/>
          <w:sz w:val="24"/>
        </w:rPr>
        <w:t>0</w:t>
      </w:r>
    </w:p>
    <w:p w14:paraId="1881BCD2" w14:textId="77777777" w:rsidR="00112557" w:rsidRPr="006E1A7C" w:rsidRDefault="00112557" w:rsidP="00112557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NewRoman" w:hAnsi="TimesNewRoman" w:cs="Courier New"/>
          <w:sz w:val="24"/>
        </w:rPr>
      </w:pPr>
      <w:r w:rsidRPr="006E1A7C">
        <w:rPr>
          <w:rFonts w:ascii="TimesNewRoman" w:hAnsi="TimesNewRoman" w:cs="Courier New"/>
          <w:b/>
          <w:sz w:val="24"/>
        </w:rPr>
        <w:t>Normal Balance</w:t>
      </w:r>
      <w:r w:rsidRPr="006E1A7C">
        <w:rPr>
          <w:rFonts w:ascii="TimesNewRoman" w:hAnsi="TimesNewRoman" w:cs="Courier New"/>
          <w:sz w:val="24"/>
        </w:rPr>
        <w:t>:</w:t>
      </w:r>
      <w:r w:rsidRPr="006E1A7C">
        <w:rPr>
          <w:rFonts w:ascii="TimesNewRoman" w:hAnsi="TimesNewRoman" w:cs="Courier New"/>
          <w:sz w:val="24"/>
        </w:rPr>
        <w:tab/>
        <w:t>Credit</w:t>
      </w:r>
    </w:p>
    <w:p w14:paraId="44359330" w14:textId="4F0A0C11" w:rsidR="00112557" w:rsidRPr="00FB523C" w:rsidRDefault="00112557" w:rsidP="00FB523C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4"/>
          <w:szCs w:val="24"/>
        </w:rPr>
      </w:pPr>
      <w:r w:rsidRPr="006E1A7C">
        <w:rPr>
          <w:rFonts w:ascii="TimesNewRoman" w:hAnsi="TimesNewRoman" w:cs="Courier New"/>
          <w:b/>
          <w:sz w:val="24"/>
        </w:rPr>
        <w:t>Definition</w:t>
      </w:r>
      <w:r w:rsidRPr="006E1A7C">
        <w:rPr>
          <w:rFonts w:ascii="TimesNewRoman" w:hAnsi="TimesNewRoman" w:cs="Courier New"/>
          <w:sz w:val="24"/>
        </w:rPr>
        <w:t>:</w:t>
      </w:r>
      <w:r w:rsidRPr="006E1A7C">
        <w:rPr>
          <w:rFonts w:ascii="TimesNewRoman" w:hAnsi="TimesNewRoman" w:cs="Courier New"/>
          <w:sz w:val="24"/>
        </w:rPr>
        <w:tab/>
        <w:t>This account is used to record the amount in USSGL account 422200, "Unfilled Customer Orders With Advance," transferred from one Treasury Appropriation Fund Symbol to another</w:t>
      </w:r>
      <w:r w:rsidR="00FB523C">
        <w:rPr>
          <w:rFonts w:ascii="TimesNewRoman" w:hAnsi="TimesNewRoman" w:cs="Courier New"/>
          <w:sz w:val="24"/>
        </w:rPr>
        <w:t xml:space="preserve"> where </w:t>
      </w:r>
      <w:r w:rsidR="00FB523C" w:rsidRPr="00FB523C">
        <w:rPr>
          <w:rFonts w:ascii="TimesNewRoman" w:hAnsi="TimesNewRoman" w:cs="Courier New"/>
          <w:sz w:val="24"/>
          <w:szCs w:val="24"/>
        </w:rPr>
        <w:t>advance is offset by an unpaid obligation or an undelivered prepaid/advanced obligation</w:t>
      </w:r>
      <w:r w:rsidRPr="006E1A7C">
        <w:rPr>
          <w:rFonts w:ascii="TimesNewRoman" w:hAnsi="TimesNewRoman" w:cs="Courier New"/>
          <w:sz w:val="24"/>
        </w:rPr>
        <w:t>. Although the normal balance for this account is credit, it is acceptable for this account to have a debit balance.</w:t>
      </w:r>
    </w:p>
    <w:p w14:paraId="13A8E58A" w14:textId="77777777" w:rsidR="00112557" w:rsidRDefault="00112557">
      <w:pPr>
        <w:rPr>
          <w:rFonts w:ascii="Times New Roman" w:hAnsi="Times New Roman" w:cs="Times New Roman"/>
        </w:rPr>
      </w:pPr>
    </w:p>
    <w:p w14:paraId="4EE35B05" w14:textId="77777777" w:rsidR="008D2CCA" w:rsidRDefault="008D2CCA" w:rsidP="008D2CCA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Justification:  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To create new USSGL account for use in transferring unfilled customer orders with advance and </w:t>
      </w:r>
    </w:p>
    <w:p w14:paraId="0EDE5EF8" w14:textId="46F34F6D" w:rsidR="008D2CCA" w:rsidRDefault="008D2CCA" w:rsidP="008D2CCA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>
        <w:rPr>
          <w:rFonts w:ascii="TimesNewRoman" w:hAnsi="TimesNewRoman" w:cs="Courier New"/>
          <w:i/>
          <w:iCs/>
          <w:sz w:val="20"/>
          <w:szCs w:val="20"/>
        </w:rPr>
        <w:t>offset by an unpaid obligation or undelivered prepaid/advanced obligation as needed in the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E05699">
        <w:rPr>
          <w:rFonts w:ascii="TimesNewRoman" w:hAnsi="TimesNewRoman" w:cs="Courier New"/>
          <w:i/>
          <w:iCs/>
          <w:sz w:val="20"/>
          <w:szCs w:val="20"/>
        </w:rPr>
        <w:t>draft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E05699">
        <w:rPr>
          <w:rFonts w:ascii="TimesNewRoman" w:hAnsi="TimesNewRoman" w:cs="Courier New"/>
          <w:i/>
          <w:iCs/>
          <w:sz w:val="20"/>
          <w:szCs w:val="20"/>
        </w:rPr>
        <w:t>N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on-</w:t>
      </w:r>
      <w:r w:rsidR="00E05699">
        <w:rPr>
          <w:rFonts w:ascii="TimesNewRoman" w:hAnsi="TimesNewRoman" w:cs="Courier New"/>
          <w:i/>
          <w:iCs/>
          <w:sz w:val="20"/>
          <w:szCs w:val="20"/>
        </w:rPr>
        <w:t>E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xpenditure</w:t>
      </w:r>
    </w:p>
    <w:p w14:paraId="48F90D17" w14:textId="54BA0CF2" w:rsidR="008D2CCA" w:rsidRPr="00D1160E" w:rsidRDefault="00E05699" w:rsidP="008D2CCA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>
        <w:rPr>
          <w:rFonts w:ascii="TimesNewRoman" w:hAnsi="TimesNewRoman" w:cs="Courier New"/>
          <w:i/>
          <w:iCs/>
          <w:sz w:val="20"/>
          <w:szCs w:val="20"/>
        </w:rPr>
        <w:t>T</w:t>
      </w:r>
      <w:r w:rsidR="008D2CCA" w:rsidRPr="00B3794E">
        <w:rPr>
          <w:rFonts w:ascii="TimesNewRoman" w:hAnsi="TimesNewRoman" w:cs="Courier New"/>
          <w:i/>
          <w:iCs/>
          <w:sz w:val="20"/>
          <w:szCs w:val="20"/>
        </w:rPr>
        <w:t>ransfer</w:t>
      </w:r>
      <w:r>
        <w:rPr>
          <w:rFonts w:ascii="TimesNewRoman" w:hAnsi="TimesNewRoman" w:cs="Courier New"/>
          <w:i/>
          <w:iCs/>
          <w:sz w:val="20"/>
          <w:szCs w:val="20"/>
        </w:rPr>
        <w:t xml:space="preserve"> S</w:t>
      </w:r>
      <w:r w:rsidR="008D2CCA" w:rsidRPr="00B3794E">
        <w:rPr>
          <w:rFonts w:ascii="TimesNewRoman" w:hAnsi="TimesNewRoman" w:cs="Courier New"/>
          <w:i/>
          <w:iCs/>
          <w:sz w:val="20"/>
          <w:szCs w:val="20"/>
        </w:rPr>
        <w:t>cenario.</w:t>
      </w:r>
    </w:p>
    <w:p w14:paraId="68E3BEFC" w14:textId="77777777" w:rsidR="00112557" w:rsidRDefault="00112557">
      <w:pPr>
        <w:rPr>
          <w:rFonts w:ascii="Times New Roman" w:hAnsi="Times New Roman" w:cs="Times New Roman"/>
        </w:rPr>
      </w:pPr>
    </w:p>
    <w:p w14:paraId="349F4B65" w14:textId="77777777" w:rsidR="003A26D9" w:rsidRDefault="003A26D9">
      <w:pPr>
        <w:rPr>
          <w:rFonts w:ascii="Times New Roman" w:hAnsi="Times New Roman" w:cs="Times New Roman"/>
        </w:rPr>
      </w:pPr>
    </w:p>
    <w:p w14:paraId="786A4D03" w14:textId="77777777" w:rsidR="003A26D9" w:rsidRDefault="003A26D9">
      <w:pPr>
        <w:rPr>
          <w:rFonts w:ascii="Times New Roman" w:hAnsi="Times New Roman" w:cs="Times New Roman"/>
        </w:rPr>
      </w:pPr>
    </w:p>
    <w:p w14:paraId="172C46CF" w14:textId="567326F5" w:rsidR="003A26D9" w:rsidRPr="00112557" w:rsidRDefault="003A26D9" w:rsidP="003A26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Updated </w:t>
      </w:r>
      <w:r w:rsidR="00F71EBC">
        <w:rPr>
          <w:rFonts w:ascii="Times New Roman" w:hAnsi="Times New Roman" w:cs="Times New Roman"/>
          <w:b/>
          <w:bCs/>
          <w:sz w:val="40"/>
          <w:szCs w:val="40"/>
        </w:rPr>
        <w:t>USSGL Account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FY 2025</w:t>
      </w:r>
    </w:p>
    <w:p w14:paraId="3D6824DA" w14:textId="77777777" w:rsidR="003A26D9" w:rsidRDefault="003A26D9" w:rsidP="003A26D9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NewRoman" w:hAnsi="TimesNewRoman" w:cs="Courier New"/>
          <w:b/>
          <w:sz w:val="24"/>
        </w:rPr>
      </w:pPr>
    </w:p>
    <w:p w14:paraId="2EBCA1D3" w14:textId="77777777" w:rsidR="003A26D9" w:rsidRDefault="003A26D9" w:rsidP="003A26D9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NewRoman" w:hAnsi="TimesNewRoman" w:cs="Courier New"/>
          <w:b/>
          <w:sz w:val="24"/>
        </w:rPr>
      </w:pPr>
    </w:p>
    <w:p w14:paraId="3AF76150" w14:textId="5C33BDD2" w:rsidR="003A26D9" w:rsidRPr="006E1A7C" w:rsidRDefault="003A26D9" w:rsidP="003A26D9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NewRoman" w:hAnsi="TimesNewRoman" w:cs="Courier New"/>
          <w:sz w:val="24"/>
        </w:rPr>
      </w:pPr>
      <w:r w:rsidRPr="006E1A7C">
        <w:rPr>
          <w:rFonts w:ascii="TimesNewRoman" w:hAnsi="TimesNewRoman" w:cs="Courier New"/>
          <w:b/>
          <w:sz w:val="24"/>
        </w:rPr>
        <w:t>Account Title</w:t>
      </w:r>
      <w:r w:rsidRPr="006E1A7C">
        <w:rPr>
          <w:rFonts w:ascii="TimesNewRoman" w:hAnsi="TimesNewRoman" w:cs="Courier New"/>
          <w:sz w:val="24"/>
        </w:rPr>
        <w:t>:</w:t>
      </w:r>
      <w:r w:rsidRPr="006E1A7C">
        <w:rPr>
          <w:rFonts w:ascii="TimesNewRoman" w:hAnsi="TimesNewRoman" w:cs="Courier New"/>
          <w:sz w:val="24"/>
        </w:rPr>
        <w:tab/>
        <w:t xml:space="preserve">Unfilled Customer Orders With Advance </w:t>
      </w:r>
      <w:r>
        <w:rPr>
          <w:rFonts w:ascii="TimesNewRoman" w:hAnsi="TimesNewRoman" w:cs="Courier New"/>
          <w:sz w:val="24"/>
        </w:rPr>
        <w:t>–</w:t>
      </w:r>
      <w:r w:rsidRPr="006E1A7C">
        <w:rPr>
          <w:rFonts w:ascii="TimesNewRoman" w:hAnsi="TimesNewRoman" w:cs="Courier New"/>
          <w:sz w:val="24"/>
        </w:rPr>
        <w:t xml:space="preserve"> Transferred</w:t>
      </w:r>
      <w:r>
        <w:rPr>
          <w:rFonts w:ascii="TimesNewRoman" w:hAnsi="TimesNewRoman" w:cs="Courier New"/>
          <w:sz w:val="24"/>
        </w:rPr>
        <w:t xml:space="preserve"> </w:t>
      </w:r>
      <w:r w:rsidRPr="003A26D9">
        <w:rPr>
          <w:rFonts w:ascii="TimesNewRoman" w:hAnsi="TimesNewRoman" w:cs="Courier New"/>
          <w:color w:val="4472C4" w:themeColor="accent1"/>
          <w:sz w:val="24"/>
        </w:rPr>
        <w:t>– No Offset</w:t>
      </w:r>
    </w:p>
    <w:p w14:paraId="3F5D1301" w14:textId="77777777" w:rsidR="003A26D9" w:rsidRPr="006E1A7C" w:rsidRDefault="003A26D9" w:rsidP="003A26D9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NewRoman" w:hAnsi="TimesNewRoman" w:cs="Courier New"/>
          <w:sz w:val="24"/>
        </w:rPr>
      </w:pPr>
      <w:r w:rsidRPr="006E1A7C">
        <w:rPr>
          <w:rFonts w:ascii="TimesNewRoman" w:hAnsi="TimesNewRoman" w:cs="Courier New"/>
          <w:b/>
          <w:sz w:val="24"/>
        </w:rPr>
        <w:t>Account Number</w:t>
      </w:r>
      <w:r w:rsidRPr="006E1A7C">
        <w:rPr>
          <w:rFonts w:ascii="TimesNewRoman" w:hAnsi="TimesNewRoman" w:cs="Courier New"/>
          <w:sz w:val="24"/>
        </w:rPr>
        <w:t>:</w:t>
      </w:r>
      <w:r w:rsidRPr="006E1A7C">
        <w:rPr>
          <w:rFonts w:ascii="TimesNewRoman" w:hAnsi="TimesNewRoman" w:cs="Courier New"/>
          <w:sz w:val="24"/>
        </w:rPr>
        <w:tab/>
        <w:t>423100</w:t>
      </w:r>
    </w:p>
    <w:p w14:paraId="70AED824" w14:textId="77777777" w:rsidR="003A26D9" w:rsidRPr="006E1A7C" w:rsidRDefault="003A26D9" w:rsidP="003A26D9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NewRoman" w:hAnsi="TimesNewRoman" w:cs="Courier New"/>
          <w:sz w:val="24"/>
        </w:rPr>
      </w:pPr>
      <w:r w:rsidRPr="006E1A7C">
        <w:rPr>
          <w:rFonts w:ascii="TimesNewRoman" w:hAnsi="TimesNewRoman" w:cs="Courier New"/>
          <w:b/>
          <w:sz w:val="24"/>
        </w:rPr>
        <w:t>Normal Balance</w:t>
      </w:r>
      <w:r w:rsidRPr="006E1A7C">
        <w:rPr>
          <w:rFonts w:ascii="TimesNewRoman" w:hAnsi="TimesNewRoman" w:cs="Courier New"/>
          <w:sz w:val="24"/>
        </w:rPr>
        <w:t>:</w:t>
      </w:r>
      <w:r w:rsidRPr="006E1A7C">
        <w:rPr>
          <w:rFonts w:ascii="TimesNewRoman" w:hAnsi="TimesNewRoman" w:cs="Courier New"/>
          <w:sz w:val="24"/>
        </w:rPr>
        <w:tab/>
        <w:t>Credit</w:t>
      </w:r>
    </w:p>
    <w:p w14:paraId="7EA6C18E" w14:textId="6E04C69C" w:rsidR="003A26D9" w:rsidRPr="008D2CCA" w:rsidRDefault="003A26D9" w:rsidP="008D2CCA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4"/>
          <w:szCs w:val="24"/>
        </w:rPr>
      </w:pPr>
      <w:r w:rsidRPr="006E1A7C">
        <w:rPr>
          <w:rFonts w:ascii="TimesNewRoman" w:hAnsi="TimesNewRoman" w:cs="Courier New"/>
          <w:b/>
          <w:sz w:val="24"/>
        </w:rPr>
        <w:t>Definition</w:t>
      </w:r>
      <w:r w:rsidRPr="006E1A7C">
        <w:rPr>
          <w:rFonts w:ascii="TimesNewRoman" w:hAnsi="TimesNewRoman" w:cs="Courier New"/>
          <w:sz w:val="24"/>
        </w:rPr>
        <w:t>:</w:t>
      </w:r>
      <w:r w:rsidRPr="006E1A7C">
        <w:rPr>
          <w:rFonts w:ascii="TimesNewRoman" w:hAnsi="TimesNewRoman" w:cs="Courier New"/>
          <w:sz w:val="24"/>
        </w:rPr>
        <w:tab/>
        <w:t>This account is used to record the amount in USSGL account 422200, "Unfilled Customer Orders With Advance," transferred from one Treasury Appropriation Fund Symbol to another</w:t>
      </w:r>
      <w:r w:rsidR="000A329A" w:rsidRPr="000A329A">
        <w:rPr>
          <w:rFonts w:ascii="TimesNewRoman" w:hAnsi="TimesNewRoman" w:cs="Courier New"/>
          <w:sz w:val="20"/>
        </w:rPr>
        <w:t xml:space="preserve"> </w:t>
      </w:r>
      <w:r w:rsidR="008D2CCA" w:rsidRPr="008D2CCA">
        <w:rPr>
          <w:rFonts w:ascii="TimesNewRoman" w:hAnsi="TimesNewRoman" w:cs="Courier New"/>
          <w:color w:val="4472C4" w:themeColor="accent1"/>
          <w:sz w:val="24"/>
        </w:rPr>
        <w:t>where</w:t>
      </w:r>
      <w:r w:rsidR="008D2CCA">
        <w:rPr>
          <w:rFonts w:ascii="TimesNewRoman" w:hAnsi="TimesNewRoman" w:cs="Courier New"/>
          <w:sz w:val="24"/>
          <w:szCs w:val="24"/>
        </w:rPr>
        <w:t xml:space="preserve"> </w:t>
      </w:r>
      <w:r w:rsidR="000A329A" w:rsidRPr="000A329A">
        <w:rPr>
          <w:rFonts w:ascii="TimesNewRoman" w:hAnsi="TimesNewRoman" w:cs="Courier New"/>
          <w:color w:val="4472C4" w:themeColor="accent1"/>
          <w:sz w:val="24"/>
          <w:szCs w:val="24"/>
        </w:rPr>
        <w:t>advance is</w:t>
      </w:r>
      <w:r w:rsidR="000A329A">
        <w:rPr>
          <w:rFonts w:ascii="TimesNewRoman" w:hAnsi="TimesNewRoman" w:cs="Courier New"/>
          <w:color w:val="4472C4" w:themeColor="accent1"/>
          <w:sz w:val="24"/>
          <w:szCs w:val="24"/>
        </w:rPr>
        <w:t xml:space="preserve"> not</w:t>
      </w:r>
      <w:r w:rsidR="000A329A" w:rsidRPr="000A329A">
        <w:rPr>
          <w:rFonts w:ascii="TimesNewRoman" w:hAnsi="TimesNewRoman" w:cs="Courier New"/>
          <w:color w:val="4472C4" w:themeColor="accent1"/>
          <w:sz w:val="24"/>
          <w:szCs w:val="24"/>
        </w:rPr>
        <w:t xml:space="preserve"> offset by an unpaid obligation or an undelivered prepaid/advanced obligation. </w:t>
      </w:r>
      <w:r w:rsidRPr="006E1A7C">
        <w:rPr>
          <w:rFonts w:ascii="TimesNewRoman" w:hAnsi="TimesNewRoman" w:cs="Courier New"/>
          <w:sz w:val="24"/>
        </w:rPr>
        <w:t>Although the normal balance for this account is credit, it is acceptable for this account to have a debit balance.</w:t>
      </w:r>
    </w:p>
    <w:p w14:paraId="655CA203" w14:textId="77777777" w:rsidR="003A26D9" w:rsidRDefault="003A26D9">
      <w:pPr>
        <w:rPr>
          <w:rFonts w:ascii="Times New Roman" w:hAnsi="Times New Roman" w:cs="Times New Roman"/>
        </w:rPr>
      </w:pPr>
    </w:p>
    <w:p w14:paraId="57F41795" w14:textId="77777777" w:rsidR="008D2CCA" w:rsidRDefault="008D2CCA" w:rsidP="008D2CCA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Justification:  </w:t>
      </w:r>
      <w:r>
        <w:rPr>
          <w:rFonts w:ascii="TimesNewRoman" w:hAnsi="TimesNewRoman" w:cs="Courier New"/>
          <w:i/>
          <w:iCs/>
          <w:sz w:val="20"/>
          <w:szCs w:val="20"/>
        </w:rPr>
        <w:t>To update USSGL account 423100 for use in transferring unfilled customer orders with advance and</w:t>
      </w:r>
    </w:p>
    <w:p w14:paraId="07E0218C" w14:textId="76B60507" w:rsidR="008D2CCA" w:rsidRDefault="008D2CCA" w:rsidP="008D2CCA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>
        <w:rPr>
          <w:rFonts w:ascii="TimesNewRoman" w:hAnsi="TimesNewRoman" w:cs="Courier New"/>
          <w:i/>
          <w:iCs/>
          <w:sz w:val="20"/>
          <w:szCs w:val="20"/>
        </w:rPr>
        <w:t>they are not offset by an unpaid obligation or undelivered prepaid/advanced obligation as needed in the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r w:rsidR="00E05699">
        <w:rPr>
          <w:rFonts w:ascii="TimesNewRoman" w:hAnsi="TimesNewRoman" w:cs="Courier New"/>
          <w:i/>
          <w:iCs/>
          <w:sz w:val="20"/>
          <w:szCs w:val="20"/>
        </w:rPr>
        <w:t>draft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 xml:space="preserve"> </w:t>
      </w:r>
      <w:proofErr w:type="gramStart"/>
      <w:r w:rsidR="00E05699">
        <w:rPr>
          <w:rFonts w:ascii="TimesNewRoman" w:hAnsi="TimesNewRoman" w:cs="Courier New"/>
          <w:i/>
          <w:iCs/>
          <w:sz w:val="20"/>
          <w:szCs w:val="20"/>
        </w:rPr>
        <w:t>N</w:t>
      </w:r>
      <w:r w:rsidRPr="00B3794E">
        <w:rPr>
          <w:rFonts w:ascii="TimesNewRoman" w:hAnsi="TimesNewRoman" w:cs="Courier New"/>
          <w:i/>
          <w:iCs/>
          <w:sz w:val="20"/>
          <w:szCs w:val="20"/>
        </w:rPr>
        <w:t>on-</w:t>
      </w:r>
      <w:proofErr w:type="gramEnd"/>
    </w:p>
    <w:p w14:paraId="1BE97BED" w14:textId="091182E5" w:rsidR="008D2CCA" w:rsidRPr="00D1160E" w:rsidRDefault="00E05699" w:rsidP="008D2CCA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i/>
          <w:iCs/>
          <w:sz w:val="20"/>
          <w:szCs w:val="20"/>
        </w:rPr>
      </w:pPr>
      <w:r>
        <w:rPr>
          <w:rFonts w:ascii="TimesNewRoman" w:hAnsi="TimesNewRoman" w:cs="Courier New"/>
          <w:i/>
          <w:iCs/>
          <w:sz w:val="20"/>
          <w:szCs w:val="20"/>
        </w:rPr>
        <w:t>E</w:t>
      </w:r>
      <w:r w:rsidR="008D2CCA" w:rsidRPr="00B3794E">
        <w:rPr>
          <w:rFonts w:ascii="TimesNewRoman" w:hAnsi="TimesNewRoman" w:cs="Courier New"/>
          <w:i/>
          <w:iCs/>
          <w:sz w:val="20"/>
          <w:szCs w:val="20"/>
        </w:rPr>
        <w:t xml:space="preserve">xpenditure </w:t>
      </w:r>
      <w:r>
        <w:rPr>
          <w:rFonts w:ascii="TimesNewRoman" w:hAnsi="TimesNewRoman" w:cs="Courier New"/>
          <w:i/>
          <w:iCs/>
          <w:sz w:val="20"/>
          <w:szCs w:val="20"/>
        </w:rPr>
        <w:t>T</w:t>
      </w:r>
      <w:r w:rsidR="008D2CCA" w:rsidRPr="00B3794E">
        <w:rPr>
          <w:rFonts w:ascii="TimesNewRoman" w:hAnsi="TimesNewRoman" w:cs="Courier New"/>
          <w:i/>
          <w:iCs/>
          <w:sz w:val="20"/>
          <w:szCs w:val="20"/>
        </w:rPr>
        <w:t xml:space="preserve">ransfer </w:t>
      </w:r>
      <w:r>
        <w:rPr>
          <w:rFonts w:ascii="TimesNewRoman" w:hAnsi="TimesNewRoman" w:cs="Courier New"/>
          <w:i/>
          <w:iCs/>
          <w:sz w:val="20"/>
          <w:szCs w:val="20"/>
        </w:rPr>
        <w:t>S</w:t>
      </w:r>
      <w:r w:rsidR="008D2CCA" w:rsidRPr="00B3794E">
        <w:rPr>
          <w:rFonts w:ascii="TimesNewRoman" w:hAnsi="TimesNewRoman" w:cs="Courier New"/>
          <w:i/>
          <w:iCs/>
          <w:sz w:val="20"/>
          <w:szCs w:val="20"/>
        </w:rPr>
        <w:t>cenario.</w:t>
      </w:r>
    </w:p>
    <w:p w14:paraId="5AF0B217" w14:textId="3D0DAD94" w:rsidR="008D2CCA" w:rsidRDefault="008D2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2E6033" w14:textId="77777777" w:rsidR="00266611" w:rsidRDefault="00266611">
      <w:pPr>
        <w:rPr>
          <w:rFonts w:ascii="Times New Roman" w:hAnsi="Times New Roman" w:cs="Times New Roman"/>
        </w:rPr>
      </w:pPr>
    </w:p>
    <w:p w14:paraId="554809E9" w14:textId="77777777" w:rsidR="00E05699" w:rsidRDefault="00E05699">
      <w:pPr>
        <w:rPr>
          <w:rFonts w:ascii="Times New Roman" w:hAnsi="Times New Roman" w:cs="Times New Roman"/>
        </w:rPr>
      </w:pPr>
    </w:p>
    <w:p w14:paraId="6F5AF97B" w14:textId="77777777" w:rsidR="00E05699" w:rsidRDefault="00E05699">
      <w:pPr>
        <w:rPr>
          <w:rFonts w:ascii="Times New Roman" w:hAnsi="Times New Roman" w:cs="Times New Roman"/>
        </w:rPr>
      </w:pPr>
    </w:p>
    <w:p w14:paraId="7E4777C2" w14:textId="77777777" w:rsidR="00E05699" w:rsidRDefault="00E05699">
      <w:pPr>
        <w:rPr>
          <w:rFonts w:ascii="Times New Roman" w:hAnsi="Times New Roman" w:cs="Times New Roman"/>
        </w:rPr>
      </w:pPr>
    </w:p>
    <w:p w14:paraId="72B1AB44" w14:textId="77777777" w:rsidR="00210332" w:rsidRDefault="00210332">
      <w:pPr>
        <w:rPr>
          <w:rFonts w:ascii="Times New Roman" w:hAnsi="Times New Roman" w:cs="Times New Roman"/>
        </w:rPr>
      </w:pPr>
    </w:p>
    <w:p w14:paraId="2E0CECEB" w14:textId="77777777" w:rsidR="00266611" w:rsidRDefault="00266611">
      <w:pPr>
        <w:rPr>
          <w:rFonts w:ascii="Times New Roman" w:hAnsi="Times New Roman" w:cs="Times New Roman"/>
        </w:rPr>
      </w:pPr>
    </w:p>
    <w:p w14:paraId="60E60B28" w14:textId="0E5C959D" w:rsidR="00266611" w:rsidRPr="000E5339" w:rsidRDefault="00266611" w:rsidP="00266611">
      <w:pPr>
        <w:jc w:val="center"/>
        <w:rPr>
          <w:rFonts w:ascii="Times New Roman" w:hAnsi="Times New Roman" w:cs="Times New Roman"/>
          <w:sz w:val="40"/>
          <w:szCs w:val="40"/>
        </w:rPr>
      </w:pPr>
      <w:r w:rsidRPr="000E5339">
        <w:rPr>
          <w:rFonts w:ascii="Times New Roman" w:hAnsi="Times New Roman" w:cs="Times New Roman"/>
          <w:b/>
          <w:bCs/>
          <w:sz w:val="40"/>
          <w:szCs w:val="40"/>
        </w:rPr>
        <w:t>Attribute Table Additions</w:t>
      </w:r>
      <w:r w:rsidR="000E5339" w:rsidRPr="000E5339">
        <w:rPr>
          <w:rFonts w:ascii="Times New Roman" w:hAnsi="Times New Roman" w:cs="Times New Roman"/>
          <w:b/>
          <w:bCs/>
          <w:sz w:val="40"/>
          <w:szCs w:val="40"/>
        </w:rPr>
        <w:t xml:space="preserve"> FY 2025</w:t>
      </w:r>
    </w:p>
    <w:p w14:paraId="5C5F6D94" w14:textId="77777777" w:rsidR="00266611" w:rsidRDefault="0026661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1489"/>
        <w:gridCol w:w="830"/>
        <w:gridCol w:w="830"/>
        <w:gridCol w:w="842"/>
        <w:gridCol w:w="856"/>
        <w:gridCol w:w="896"/>
        <w:gridCol w:w="956"/>
        <w:gridCol w:w="790"/>
        <w:gridCol w:w="883"/>
      </w:tblGrid>
      <w:tr w:rsidR="00EA26D4" w14:paraId="501C83CD" w14:textId="77777777" w:rsidTr="00EA26D4">
        <w:tc>
          <w:tcPr>
            <w:tcW w:w="914" w:type="dxa"/>
            <w:shd w:val="clear" w:color="auto" w:fill="D0CECE" w:themeFill="background2" w:themeFillShade="E6"/>
          </w:tcPr>
          <w:p w14:paraId="7E5DFDF3" w14:textId="3A55E129" w:rsidR="00210332" w:rsidRPr="00EA26D4" w:rsidRDefault="00210332" w:rsidP="00EA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D4">
              <w:rPr>
                <w:rFonts w:ascii="Times New Roman" w:hAnsi="Times New Roman" w:cs="Times New Roman"/>
                <w:sz w:val="24"/>
                <w:szCs w:val="24"/>
              </w:rPr>
              <w:t>USSGL Acct.</w:t>
            </w:r>
          </w:p>
        </w:tc>
        <w:tc>
          <w:tcPr>
            <w:tcW w:w="1691" w:type="dxa"/>
            <w:shd w:val="clear" w:color="auto" w:fill="D0CECE" w:themeFill="background2" w:themeFillShade="E6"/>
          </w:tcPr>
          <w:p w14:paraId="76E4526D" w14:textId="6237406B" w:rsidR="00210332" w:rsidRPr="00EA26D4" w:rsidRDefault="00210332" w:rsidP="00EA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D4">
              <w:rPr>
                <w:rFonts w:ascii="Times New Roman" w:hAnsi="Times New Roman" w:cs="Times New Roman"/>
                <w:sz w:val="24"/>
                <w:szCs w:val="24"/>
              </w:rPr>
              <w:t>USSGL Acct. Title</w:t>
            </w:r>
          </w:p>
        </w:tc>
        <w:tc>
          <w:tcPr>
            <w:tcW w:w="823" w:type="dxa"/>
            <w:shd w:val="clear" w:color="auto" w:fill="D0CECE" w:themeFill="background2" w:themeFillShade="E6"/>
          </w:tcPr>
          <w:p w14:paraId="2CBD5C94" w14:textId="77777777" w:rsidR="00210332" w:rsidRDefault="00EA26D4" w:rsidP="00EA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Antic-</w:t>
            </w:r>
          </w:p>
          <w:p w14:paraId="303B293E" w14:textId="5FBC2A39" w:rsidR="00EA26D4" w:rsidRPr="00EA26D4" w:rsidRDefault="00EA26D4" w:rsidP="00EA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pated</w:t>
            </w:r>
          </w:p>
        </w:tc>
        <w:tc>
          <w:tcPr>
            <w:tcW w:w="846" w:type="dxa"/>
            <w:shd w:val="clear" w:color="auto" w:fill="D0CECE" w:themeFill="background2" w:themeFillShade="E6"/>
          </w:tcPr>
          <w:p w14:paraId="2B38DDFE" w14:textId="70516EA9" w:rsidR="00210332" w:rsidRDefault="00EA26D4" w:rsidP="00EA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8A9FCEC" w14:textId="50864817" w:rsidR="00EA26D4" w:rsidRPr="00EA26D4" w:rsidRDefault="00EA26D4" w:rsidP="00EA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Prop.</w:t>
            </w:r>
          </w:p>
        </w:tc>
        <w:tc>
          <w:tcPr>
            <w:tcW w:w="846" w:type="dxa"/>
            <w:shd w:val="clear" w:color="auto" w:fill="D0CECE" w:themeFill="background2" w:themeFillShade="E6"/>
          </w:tcPr>
          <w:p w14:paraId="5C58DBEC" w14:textId="5E8D32A4" w:rsidR="00210332" w:rsidRPr="00EA26D4" w:rsidRDefault="00EA26D4" w:rsidP="00EA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Bal.</w:t>
            </w:r>
          </w:p>
        </w:tc>
        <w:tc>
          <w:tcPr>
            <w:tcW w:w="846" w:type="dxa"/>
            <w:shd w:val="clear" w:color="auto" w:fill="D0CECE" w:themeFill="background2" w:themeFillShade="E6"/>
          </w:tcPr>
          <w:p w14:paraId="20FC2FB9" w14:textId="77777777" w:rsidR="00210332" w:rsidRDefault="00EA26D4" w:rsidP="00EA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Begin/</w:t>
            </w:r>
          </w:p>
          <w:p w14:paraId="57F9E60B" w14:textId="2BC03944" w:rsidR="00EA26D4" w:rsidRPr="00EA26D4" w:rsidRDefault="00EA26D4" w:rsidP="00EA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</w:p>
        </w:tc>
        <w:tc>
          <w:tcPr>
            <w:tcW w:w="846" w:type="dxa"/>
            <w:shd w:val="clear" w:color="auto" w:fill="D0CECE" w:themeFill="background2" w:themeFillShade="E6"/>
          </w:tcPr>
          <w:p w14:paraId="28FB10C2" w14:textId="40AD61B5" w:rsidR="00210332" w:rsidRPr="00EA26D4" w:rsidRDefault="00EA26D4" w:rsidP="00EA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Dr./Cr.</w:t>
            </w:r>
          </w:p>
        </w:tc>
        <w:tc>
          <w:tcPr>
            <w:tcW w:w="846" w:type="dxa"/>
            <w:shd w:val="clear" w:color="auto" w:fill="D0CECE" w:themeFill="background2" w:themeFillShade="E6"/>
          </w:tcPr>
          <w:p w14:paraId="67ED67E8" w14:textId="77777777" w:rsidR="00210332" w:rsidRDefault="00EA26D4" w:rsidP="00EA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Author.</w:t>
            </w:r>
          </w:p>
          <w:p w14:paraId="42BEB75F" w14:textId="52707CC3" w:rsidR="00EA26D4" w:rsidRPr="00EA26D4" w:rsidRDefault="00EA26D4" w:rsidP="00EA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846" w:type="dxa"/>
            <w:shd w:val="clear" w:color="auto" w:fill="D0CECE" w:themeFill="background2" w:themeFillShade="E6"/>
          </w:tcPr>
          <w:p w14:paraId="4AACF6EA" w14:textId="77777777" w:rsidR="00210332" w:rsidRDefault="00EA26D4" w:rsidP="00EA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</w:t>
            </w:r>
          </w:p>
          <w:p w14:paraId="298D89A3" w14:textId="33184DCB" w:rsidR="00EA26D4" w:rsidRPr="00EA26D4" w:rsidRDefault="00EA26D4" w:rsidP="00EA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Cat.</w:t>
            </w:r>
          </w:p>
        </w:tc>
        <w:tc>
          <w:tcPr>
            <w:tcW w:w="846" w:type="dxa"/>
            <w:shd w:val="clear" w:color="auto" w:fill="D0CECE" w:themeFill="background2" w:themeFillShade="E6"/>
          </w:tcPr>
          <w:p w14:paraId="5DA83ABD" w14:textId="77777777" w:rsidR="00210332" w:rsidRDefault="00EA26D4" w:rsidP="00EA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Cohort</w:t>
            </w:r>
          </w:p>
          <w:p w14:paraId="35E5E8B0" w14:textId="53854ABD" w:rsidR="00EA26D4" w:rsidRPr="00EA26D4" w:rsidRDefault="00EA26D4" w:rsidP="00EA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EA26D4" w14:paraId="03418097" w14:textId="77777777" w:rsidTr="00EA26D4">
        <w:tc>
          <w:tcPr>
            <w:tcW w:w="914" w:type="dxa"/>
          </w:tcPr>
          <w:p w14:paraId="70F91D78" w14:textId="436EE382" w:rsidR="00210332" w:rsidRPr="00EA26D4" w:rsidRDefault="00210332" w:rsidP="00210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D4">
              <w:rPr>
                <w:rFonts w:ascii="Times New Roman" w:hAnsi="Times New Roman" w:cs="Times New Roman"/>
                <w:sz w:val="20"/>
                <w:szCs w:val="20"/>
              </w:rPr>
              <w:t>423110</w:t>
            </w:r>
          </w:p>
        </w:tc>
        <w:tc>
          <w:tcPr>
            <w:tcW w:w="1691" w:type="dxa"/>
          </w:tcPr>
          <w:p w14:paraId="1FEC882C" w14:textId="1F2939E0" w:rsidR="00210332" w:rsidRPr="00EA26D4" w:rsidRDefault="00210332" w:rsidP="00210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D4">
              <w:rPr>
                <w:rFonts w:ascii="Times New Roman" w:hAnsi="Times New Roman" w:cs="Times New Roman"/>
                <w:sz w:val="20"/>
                <w:szCs w:val="20"/>
              </w:rPr>
              <w:t>Unfilled Customer Orders With Advance – Transferred - With Offset</w:t>
            </w:r>
          </w:p>
        </w:tc>
        <w:tc>
          <w:tcPr>
            <w:tcW w:w="823" w:type="dxa"/>
          </w:tcPr>
          <w:p w14:paraId="5030B1F6" w14:textId="406F2E0A" w:rsidR="00210332" w:rsidRPr="00EA26D4" w:rsidRDefault="00EA26D4" w:rsidP="00E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46" w:type="dxa"/>
          </w:tcPr>
          <w:p w14:paraId="77280A1F" w14:textId="04461060" w:rsidR="00210332" w:rsidRPr="00EA26D4" w:rsidRDefault="00EA26D4" w:rsidP="00E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46" w:type="dxa"/>
          </w:tcPr>
          <w:p w14:paraId="56194CB5" w14:textId="0EEEE515" w:rsidR="00210332" w:rsidRPr="00EA26D4" w:rsidRDefault="00EA26D4" w:rsidP="00E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6" w:type="dxa"/>
          </w:tcPr>
          <w:p w14:paraId="23A0A8ED" w14:textId="7DD6FE90" w:rsidR="00210332" w:rsidRPr="00EA26D4" w:rsidRDefault="00EA26D4" w:rsidP="00E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6" w:type="dxa"/>
          </w:tcPr>
          <w:p w14:paraId="657D5886" w14:textId="3094B48A" w:rsidR="00210332" w:rsidRPr="00EA26D4" w:rsidRDefault="00EA26D4" w:rsidP="00E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D/C</w:t>
            </w:r>
          </w:p>
        </w:tc>
        <w:tc>
          <w:tcPr>
            <w:tcW w:w="846" w:type="dxa"/>
          </w:tcPr>
          <w:p w14:paraId="14B9F103" w14:textId="7C5638DB" w:rsidR="00210332" w:rsidRPr="00EA26D4" w:rsidRDefault="00210332" w:rsidP="00E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3C5FBBE2" w14:textId="66F1A7B0" w:rsidR="00210332" w:rsidRPr="00EA26D4" w:rsidRDefault="00EA26D4" w:rsidP="00E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D/M</w:t>
            </w:r>
          </w:p>
        </w:tc>
        <w:tc>
          <w:tcPr>
            <w:tcW w:w="846" w:type="dxa"/>
          </w:tcPr>
          <w:p w14:paraId="3FB7A4FE" w14:textId="055ACCC3" w:rsidR="00EA26D4" w:rsidRPr="00EA26D4" w:rsidRDefault="00EA26D4" w:rsidP="00E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15E60" w14:textId="77777777" w:rsidR="00210332" w:rsidRDefault="00210332">
      <w:pPr>
        <w:rPr>
          <w:rFonts w:ascii="Times New Roman" w:hAnsi="Times New Roman" w:cs="Times New Roman"/>
        </w:rPr>
      </w:pPr>
    </w:p>
    <w:p w14:paraId="1E12A10A" w14:textId="77777777" w:rsidR="00210332" w:rsidRDefault="00210332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83"/>
        <w:gridCol w:w="1376"/>
        <w:gridCol w:w="844"/>
        <w:gridCol w:w="855"/>
        <w:gridCol w:w="855"/>
        <w:gridCol w:w="833"/>
        <w:gridCol w:w="1618"/>
        <w:gridCol w:w="858"/>
        <w:gridCol w:w="1133"/>
      </w:tblGrid>
      <w:tr w:rsidR="00EA26D4" w14:paraId="5D32E33B" w14:textId="77777777" w:rsidTr="00EA26D4">
        <w:tc>
          <w:tcPr>
            <w:tcW w:w="984" w:type="dxa"/>
            <w:shd w:val="clear" w:color="auto" w:fill="D0CECE" w:themeFill="background2" w:themeFillShade="E6"/>
          </w:tcPr>
          <w:p w14:paraId="3E99AD08" w14:textId="0CE35DCC" w:rsidR="00EA26D4" w:rsidRDefault="00EA26D4" w:rsidP="005F00B3">
            <w:pPr>
              <w:jc w:val="center"/>
              <w:rPr>
                <w:rFonts w:ascii="Times New Roman" w:hAnsi="Times New Roman" w:cs="Times New Roman"/>
              </w:rPr>
            </w:pPr>
            <w:r w:rsidRPr="00EA26D4">
              <w:rPr>
                <w:rFonts w:ascii="Times New Roman" w:hAnsi="Times New Roman" w:cs="Times New Roman"/>
                <w:sz w:val="24"/>
                <w:szCs w:val="24"/>
              </w:rPr>
              <w:t>USSGL Acct.</w:t>
            </w:r>
          </w:p>
        </w:tc>
        <w:tc>
          <w:tcPr>
            <w:tcW w:w="1394" w:type="dxa"/>
            <w:shd w:val="clear" w:color="auto" w:fill="D0CECE" w:themeFill="background2" w:themeFillShade="E6"/>
          </w:tcPr>
          <w:p w14:paraId="288FDBB5" w14:textId="7E0650D6" w:rsidR="00EA26D4" w:rsidRDefault="00EA26D4" w:rsidP="005F00B3">
            <w:pPr>
              <w:jc w:val="center"/>
              <w:rPr>
                <w:rFonts w:ascii="Times New Roman" w:hAnsi="Times New Roman" w:cs="Times New Roman"/>
              </w:rPr>
            </w:pPr>
            <w:r w:rsidRPr="00EA26D4">
              <w:rPr>
                <w:rFonts w:ascii="Times New Roman" w:hAnsi="Times New Roman" w:cs="Times New Roman"/>
                <w:sz w:val="24"/>
                <w:szCs w:val="24"/>
              </w:rPr>
              <w:t>USSGL Acct. Title</w:t>
            </w:r>
          </w:p>
        </w:tc>
        <w:tc>
          <w:tcPr>
            <w:tcW w:w="857" w:type="dxa"/>
            <w:shd w:val="clear" w:color="auto" w:fill="D0CECE" w:themeFill="background2" w:themeFillShade="E6"/>
          </w:tcPr>
          <w:p w14:paraId="3B8B6854" w14:textId="77777777" w:rsidR="00EA26D4" w:rsidRDefault="00EA26D4" w:rsidP="00EA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Fed/</w:t>
            </w:r>
          </w:p>
          <w:p w14:paraId="31EC7364" w14:textId="70DF1BEC" w:rsidR="00EA26D4" w:rsidRDefault="00EA26D4" w:rsidP="00EA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Non-Fed</w:t>
            </w:r>
          </w:p>
        </w:tc>
        <w:tc>
          <w:tcPr>
            <w:tcW w:w="860" w:type="dxa"/>
            <w:shd w:val="clear" w:color="auto" w:fill="D0CECE" w:themeFill="background2" w:themeFillShade="E6"/>
          </w:tcPr>
          <w:p w14:paraId="04BE6B27" w14:textId="77777777" w:rsidR="00EA26D4" w:rsidRDefault="00EA26D4" w:rsidP="00EA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Trade.</w:t>
            </w:r>
          </w:p>
          <w:p w14:paraId="5713857D" w14:textId="1FC2DBC3" w:rsidR="00EA26D4" w:rsidRDefault="00EA26D4" w:rsidP="00EA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Prtnr,</w:t>
            </w:r>
          </w:p>
        </w:tc>
        <w:tc>
          <w:tcPr>
            <w:tcW w:w="860" w:type="dxa"/>
            <w:shd w:val="clear" w:color="auto" w:fill="D0CECE" w:themeFill="background2" w:themeFillShade="E6"/>
          </w:tcPr>
          <w:p w14:paraId="3AE2C8D3" w14:textId="77777777" w:rsidR="00EA26D4" w:rsidRDefault="00EA26D4" w:rsidP="00EA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Trade.</w:t>
            </w:r>
          </w:p>
          <w:p w14:paraId="276FA5AC" w14:textId="77777777" w:rsidR="00EA26D4" w:rsidRDefault="00EA26D4" w:rsidP="00EA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Prtnr.</w:t>
            </w:r>
          </w:p>
          <w:p w14:paraId="22F4F529" w14:textId="7D6CB0D6" w:rsidR="00EA26D4" w:rsidRDefault="00EA26D4" w:rsidP="00EA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</w:t>
            </w:r>
          </w:p>
        </w:tc>
        <w:tc>
          <w:tcPr>
            <w:tcW w:w="842" w:type="dxa"/>
            <w:shd w:val="clear" w:color="auto" w:fill="D0CECE" w:themeFill="background2" w:themeFillShade="E6"/>
          </w:tcPr>
          <w:p w14:paraId="7D38F0A0" w14:textId="002B5B63" w:rsidR="00EA26D4" w:rsidRDefault="00EA26D4" w:rsidP="00EA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PY</w:t>
            </w:r>
          </w:p>
          <w:p w14:paraId="7D3D4DF8" w14:textId="7C3AFA0A" w:rsidR="00EA26D4" w:rsidRDefault="00EA26D4" w:rsidP="00EA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Adj.</w:t>
            </w:r>
          </w:p>
          <w:p w14:paraId="2A6DFD30" w14:textId="4EC97B38" w:rsidR="00EA26D4" w:rsidRDefault="00EA26D4" w:rsidP="00EA26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shd w:val="clear" w:color="auto" w:fill="D0CECE" w:themeFill="background2" w:themeFillShade="E6"/>
          </w:tcPr>
          <w:p w14:paraId="5896E55D" w14:textId="1C2B6869" w:rsidR="00EA26D4" w:rsidRDefault="00EA26D4" w:rsidP="00EA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DEFC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08D539DC" w14:textId="77777777" w:rsidR="00EA26D4" w:rsidRDefault="00EA26D4" w:rsidP="00EA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Reimb.</w:t>
            </w:r>
          </w:p>
          <w:p w14:paraId="2FEA1334" w14:textId="44B9B978" w:rsidR="00EA26D4" w:rsidRDefault="00EA26D4" w:rsidP="00EA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Flag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56D4A497" w14:textId="77777777" w:rsidR="00EA26D4" w:rsidRDefault="00EA26D4" w:rsidP="00EA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</w:t>
            </w:r>
          </w:p>
          <w:p w14:paraId="41EF7361" w14:textId="681AE7E7" w:rsidR="00EA26D4" w:rsidRDefault="00EA26D4" w:rsidP="00EA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 BA</w:t>
            </w:r>
          </w:p>
        </w:tc>
      </w:tr>
      <w:tr w:rsidR="00EA26D4" w14:paraId="4C236F31" w14:textId="77777777" w:rsidTr="00EA26D4">
        <w:tc>
          <w:tcPr>
            <w:tcW w:w="984" w:type="dxa"/>
          </w:tcPr>
          <w:p w14:paraId="04443C5B" w14:textId="172EB8DC" w:rsidR="00EA26D4" w:rsidRDefault="00EA26D4" w:rsidP="00813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423110</w:t>
            </w:r>
          </w:p>
        </w:tc>
        <w:tc>
          <w:tcPr>
            <w:tcW w:w="1394" w:type="dxa"/>
          </w:tcPr>
          <w:p w14:paraId="48CC3471" w14:textId="3A6AFF70" w:rsidR="00EA26D4" w:rsidRDefault="00EA26D4" w:rsidP="00813E02">
            <w:pPr>
              <w:rPr>
                <w:rFonts w:ascii="Times New Roman" w:hAnsi="Times New Roman" w:cs="Times New Roman"/>
              </w:rPr>
            </w:pPr>
            <w:r w:rsidRPr="00EA26D4">
              <w:rPr>
                <w:rFonts w:ascii="Times New Roman" w:hAnsi="Times New Roman" w:cs="Times New Roman"/>
                <w:sz w:val="20"/>
                <w:szCs w:val="20"/>
              </w:rPr>
              <w:t>Unfilled Customer Orders With Advance – Transferred - With Offset</w:t>
            </w:r>
          </w:p>
        </w:tc>
        <w:tc>
          <w:tcPr>
            <w:tcW w:w="857" w:type="dxa"/>
          </w:tcPr>
          <w:p w14:paraId="5D04B488" w14:textId="4EC60D86" w:rsidR="00EA26D4" w:rsidRPr="00E10E03" w:rsidRDefault="00EA26D4" w:rsidP="00E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0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60" w:type="dxa"/>
          </w:tcPr>
          <w:p w14:paraId="188EAB50" w14:textId="050A2033" w:rsidR="00EA26D4" w:rsidRPr="00E10E03" w:rsidRDefault="00EA26D4" w:rsidP="00E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03">
              <w:rPr>
                <w:rFonts w:ascii="Times New Roman" w:hAnsi="Times New Roman" w:cs="Times New Roman"/>
                <w:sz w:val="20"/>
                <w:szCs w:val="20"/>
              </w:rPr>
              <w:t>###</w:t>
            </w:r>
          </w:p>
        </w:tc>
        <w:tc>
          <w:tcPr>
            <w:tcW w:w="860" w:type="dxa"/>
          </w:tcPr>
          <w:p w14:paraId="344ED0BD" w14:textId="0C77D38D" w:rsidR="00EA26D4" w:rsidRPr="00E10E03" w:rsidRDefault="00EA26D4" w:rsidP="00E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03">
              <w:rPr>
                <w:rFonts w:ascii="Times New Roman" w:hAnsi="Times New Roman" w:cs="Times New Roman"/>
                <w:sz w:val="20"/>
                <w:szCs w:val="20"/>
              </w:rPr>
              <w:t>####</w:t>
            </w:r>
          </w:p>
        </w:tc>
        <w:tc>
          <w:tcPr>
            <w:tcW w:w="842" w:type="dxa"/>
          </w:tcPr>
          <w:p w14:paraId="4EAAB0BC" w14:textId="60E98DB6" w:rsidR="00EA26D4" w:rsidRPr="00E10E03" w:rsidRDefault="000B51BA" w:rsidP="00E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B/P/</w:t>
            </w:r>
            <w:r w:rsidR="00EA26D4" w:rsidRPr="00E10E0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68" w:type="dxa"/>
          </w:tcPr>
          <w:p w14:paraId="5384549F" w14:textId="77777777" w:rsidR="00EA26D4" w:rsidRPr="00E10E03" w:rsidRDefault="00EA26D4" w:rsidP="00E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03">
              <w:rPr>
                <w:rFonts w:ascii="Times New Roman" w:hAnsi="Times New Roman" w:cs="Times New Roman"/>
                <w:sz w:val="20"/>
                <w:szCs w:val="20"/>
              </w:rPr>
              <w:t>1 or 3 character</w:t>
            </w:r>
          </w:p>
          <w:p w14:paraId="076A1A46" w14:textId="1A5DA555" w:rsidR="00EA26D4" w:rsidRPr="00E10E03" w:rsidRDefault="00EA26D4" w:rsidP="00E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03">
              <w:rPr>
                <w:rFonts w:ascii="Times New Roman" w:hAnsi="Times New Roman" w:cs="Times New Roman"/>
                <w:sz w:val="20"/>
                <w:szCs w:val="20"/>
              </w:rPr>
              <w:t>OMB approved</w:t>
            </w:r>
          </w:p>
          <w:p w14:paraId="054B007B" w14:textId="0F0F6E89" w:rsidR="00EA26D4" w:rsidRPr="00E10E03" w:rsidRDefault="00EA26D4" w:rsidP="00E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03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  <w:tc>
          <w:tcPr>
            <w:tcW w:w="720" w:type="dxa"/>
          </w:tcPr>
          <w:p w14:paraId="295E1C8B" w14:textId="411C6DCF" w:rsidR="00EA26D4" w:rsidRPr="00E10E03" w:rsidRDefault="00E10E03" w:rsidP="00E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0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70" w:type="dxa"/>
          </w:tcPr>
          <w:p w14:paraId="1A79BA45" w14:textId="7AEE79D9" w:rsidR="00E10E03" w:rsidRPr="00E10E03" w:rsidRDefault="00E10E03" w:rsidP="00E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D7FCD8" w14:textId="77777777" w:rsidR="00210332" w:rsidRDefault="00210332">
      <w:pPr>
        <w:rPr>
          <w:rFonts w:ascii="Times New Roman" w:hAnsi="Times New Roman" w:cs="Times New Roman"/>
        </w:rPr>
      </w:pPr>
    </w:p>
    <w:p w14:paraId="358016FB" w14:textId="77777777" w:rsidR="00210332" w:rsidRDefault="00210332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88"/>
        <w:gridCol w:w="1887"/>
        <w:gridCol w:w="3024"/>
        <w:gridCol w:w="1057"/>
        <w:gridCol w:w="773"/>
        <w:gridCol w:w="754"/>
        <w:gridCol w:w="772"/>
      </w:tblGrid>
      <w:tr w:rsidR="00E10E03" w14:paraId="3DF7B585" w14:textId="77777777" w:rsidTr="00E10E03">
        <w:tc>
          <w:tcPr>
            <w:tcW w:w="1098" w:type="dxa"/>
            <w:shd w:val="clear" w:color="auto" w:fill="D0CECE" w:themeFill="background2" w:themeFillShade="E6"/>
          </w:tcPr>
          <w:p w14:paraId="131A8560" w14:textId="1816E894" w:rsidR="00E10E03" w:rsidRDefault="00E10E03" w:rsidP="005F00B3">
            <w:pPr>
              <w:jc w:val="center"/>
              <w:rPr>
                <w:rFonts w:ascii="Times New Roman" w:hAnsi="Times New Roman" w:cs="Times New Roman"/>
              </w:rPr>
            </w:pPr>
            <w:r w:rsidRPr="00EA26D4">
              <w:rPr>
                <w:rFonts w:ascii="Times New Roman" w:hAnsi="Times New Roman" w:cs="Times New Roman"/>
                <w:sz w:val="24"/>
                <w:szCs w:val="24"/>
              </w:rPr>
              <w:t>USSGL Acct.</w:t>
            </w:r>
          </w:p>
        </w:tc>
        <w:tc>
          <w:tcPr>
            <w:tcW w:w="1957" w:type="dxa"/>
            <w:shd w:val="clear" w:color="auto" w:fill="D0CECE" w:themeFill="background2" w:themeFillShade="E6"/>
          </w:tcPr>
          <w:p w14:paraId="7B7B7309" w14:textId="23045B3B" w:rsidR="00E10E03" w:rsidRDefault="00E10E03" w:rsidP="005F00B3">
            <w:pPr>
              <w:jc w:val="center"/>
              <w:rPr>
                <w:rFonts w:ascii="Times New Roman" w:hAnsi="Times New Roman" w:cs="Times New Roman"/>
              </w:rPr>
            </w:pPr>
            <w:r w:rsidRPr="00EA26D4">
              <w:rPr>
                <w:rFonts w:ascii="Times New Roman" w:hAnsi="Times New Roman" w:cs="Times New Roman"/>
                <w:sz w:val="24"/>
                <w:szCs w:val="24"/>
              </w:rPr>
              <w:t>USSGL Acct. Title</w:t>
            </w:r>
          </w:p>
        </w:tc>
        <w:tc>
          <w:tcPr>
            <w:tcW w:w="3060" w:type="dxa"/>
            <w:shd w:val="clear" w:color="auto" w:fill="D0CECE" w:themeFill="background2" w:themeFillShade="E6"/>
          </w:tcPr>
          <w:p w14:paraId="491C0905" w14:textId="27DBE55E" w:rsidR="00E10E03" w:rsidRDefault="00E10E03" w:rsidP="00E1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</w:t>
            </w:r>
          </w:p>
          <w:p w14:paraId="49F92531" w14:textId="6626D0E1" w:rsidR="00E10E03" w:rsidRDefault="00E10E03" w:rsidP="00E1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0900EC75" w14:textId="77777777" w:rsidR="00E10E03" w:rsidRDefault="00E10E03" w:rsidP="00E1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</w:t>
            </w:r>
          </w:p>
          <w:p w14:paraId="7614ABA1" w14:textId="32BFD96E" w:rsidR="00E10E03" w:rsidRDefault="00E10E03" w:rsidP="00E1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Code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6EA0EA5D" w14:textId="77777777" w:rsidR="00E10E03" w:rsidRDefault="00E10E03" w:rsidP="00E1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Finan.</w:t>
            </w:r>
          </w:p>
          <w:p w14:paraId="2A52213F" w14:textId="77777777" w:rsidR="00E10E03" w:rsidRDefault="00E10E03" w:rsidP="00E1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Acct.</w:t>
            </w:r>
          </w:p>
          <w:p w14:paraId="12092FBC" w14:textId="461172F4" w:rsidR="00E10E03" w:rsidRDefault="00E10E03" w:rsidP="00E1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2995D574" w14:textId="77777777" w:rsidR="00E10E03" w:rsidRDefault="00E10E03" w:rsidP="00E1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</w:t>
            </w:r>
          </w:p>
          <w:p w14:paraId="0578F6AC" w14:textId="7BBF1603" w:rsidR="00E10E03" w:rsidRDefault="00E10E03" w:rsidP="00E1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0C9BE0E1" w14:textId="2662657B" w:rsidR="00E10E03" w:rsidRDefault="00E10E03" w:rsidP="00E1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Trans. Code</w:t>
            </w:r>
          </w:p>
        </w:tc>
      </w:tr>
      <w:tr w:rsidR="00E10E03" w14:paraId="3FEB7AF1" w14:textId="77777777" w:rsidTr="00E10E03">
        <w:tc>
          <w:tcPr>
            <w:tcW w:w="1098" w:type="dxa"/>
          </w:tcPr>
          <w:p w14:paraId="62FB857B" w14:textId="2D79CDDA" w:rsidR="00E10E03" w:rsidRDefault="00E10E03" w:rsidP="00813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423110</w:t>
            </w:r>
          </w:p>
        </w:tc>
        <w:tc>
          <w:tcPr>
            <w:tcW w:w="1957" w:type="dxa"/>
          </w:tcPr>
          <w:p w14:paraId="663CBB8A" w14:textId="5C5DB60D" w:rsidR="00E10E03" w:rsidRDefault="00E10E03" w:rsidP="00813E02">
            <w:pPr>
              <w:rPr>
                <w:rFonts w:ascii="Times New Roman" w:hAnsi="Times New Roman" w:cs="Times New Roman"/>
              </w:rPr>
            </w:pPr>
            <w:r w:rsidRPr="00EA26D4">
              <w:rPr>
                <w:rFonts w:ascii="Times New Roman" w:hAnsi="Times New Roman" w:cs="Times New Roman"/>
                <w:sz w:val="20"/>
                <w:szCs w:val="20"/>
              </w:rPr>
              <w:t>Unfilled Customer Orders With Advance – Transferred - With Offset</w:t>
            </w:r>
          </w:p>
        </w:tc>
        <w:tc>
          <w:tcPr>
            <w:tcW w:w="3060" w:type="dxa"/>
          </w:tcPr>
          <w:p w14:paraId="42F380A3" w14:textId="4C60E4C6" w:rsidR="00E10E03" w:rsidRPr="00E10E03" w:rsidRDefault="00E10E03" w:rsidP="00E1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03">
              <w:rPr>
                <w:rFonts w:ascii="Times New Roman" w:hAnsi="Times New Roman" w:cs="Times New Roman"/>
                <w:sz w:val="20"/>
                <w:szCs w:val="20"/>
              </w:rPr>
              <w:t>EC/EG/EM/EP/ER/ES/ET/TR</w:t>
            </w:r>
          </w:p>
        </w:tc>
        <w:tc>
          <w:tcPr>
            <w:tcW w:w="1080" w:type="dxa"/>
          </w:tcPr>
          <w:p w14:paraId="129ACF73" w14:textId="5AE2F02C" w:rsidR="00E10E03" w:rsidRPr="00E10E03" w:rsidRDefault="00E10E03" w:rsidP="00E1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E/F/U</w:t>
            </w:r>
          </w:p>
        </w:tc>
        <w:tc>
          <w:tcPr>
            <w:tcW w:w="720" w:type="dxa"/>
          </w:tcPr>
          <w:p w14:paraId="58152746" w14:textId="4F24A68B" w:rsidR="00E10E03" w:rsidRPr="00E10E03" w:rsidRDefault="00E10E03" w:rsidP="00E1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14:paraId="3E90809F" w14:textId="1501F980" w:rsidR="00E10E03" w:rsidRPr="00E10E03" w:rsidRDefault="00E10E03" w:rsidP="00E1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U/E</w:t>
            </w:r>
          </w:p>
        </w:tc>
        <w:tc>
          <w:tcPr>
            <w:tcW w:w="720" w:type="dxa"/>
          </w:tcPr>
          <w:p w14:paraId="48A32595" w14:textId="34D0B31C" w:rsidR="00E10E03" w:rsidRPr="00E10E03" w:rsidRDefault="00E10E03" w:rsidP="00E1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X/K/N</w:t>
            </w:r>
          </w:p>
        </w:tc>
      </w:tr>
    </w:tbl>
    <w:p w14:paraId="731BF889" w14:textId="77777777" w:rsidR="00210332" w:rsidRDefault="00210332">
      <w:pPr>
        <w:rPr>
          <w:rFonts w:ascii="Times New Roman" w:hAnsi="Times New Roman" w:cs="Times New Roman"/>
        </w:rPr>
      </w:pPr>
    </w:p>
    <w:p w14:paraId="3C50AD9F" w14:textId="77777777" w:rsidR="00210332" w:rsidRDefault="00210332">
      <w:pPr>
        <w:rPr>
          <w:rFonts w:ascii="Times New Roman" w:hAnsi="Times New Roman" w:cs="Times New Roman"/>
        </w:rPr>
      </w:pPr>
    </w:p>
    <w:p w14:paraId="662D1F83" w14:textId="77777777" w:rsidR="00210332" w:rsidRDefault="00210332">
      <w:pPr>
        <w:rPr>
          <w:rFonts w:ascii="Times New Roman" w:hAnsi="Times New Roman" w:cs="Times New Roman"/>
        </w:rPr>
      </w:pPr>
    </w:p>
    <w:p w14:paraId="778419B1" w14:textId="77777777" w:rsidR="00210332" w:rsidRDefault="00210332">
      <w:pPr>
        <w:rPr>
          <w:rFonts w:ascii="Times New Roman" w:hAnsi="Times New Roman" w:cs="Times New Roman"/>
        </w:rPr>
      </w:pPr>
    </w:p>
    <w:p w14:paraId="074FFE52" w14:textId="77777777" w:rsidR="00210332" w:rsidRDefault="00210332" w:rsidP="0026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6EAF1EB" w14:textId="77777777" w:rsidR="00210332" w:rsidRDefault="00210332" w:rsidP="0026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2889016" w14:textId="77777777" w:rsidR="00210332" w:rsidRDefault="00210332" w:rsidP="0021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475FFA" w14:textId="77777777" w:rsidR="00E10E03" w:rsidRDefault="00E10E03" w:rsidP="0021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ACDBC6" w14:textId="77777777" w:rsidR="00E10E03" w:rsidRDefault="00E10E03" w:rsidP="0021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B8FBA1" w14:textId="77777777" w:rsidR="00E10E03" w:rsidRDefault="00E10E03" w:rsidP="0021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399AD7" w14:textId="77777777" w:rsidR="00E10E03" w:rsidRDefault="00E10E03" w:rsidP="0021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32DEE0" w14:textId="77777777" w:rsidR="00E10E03" w:rsidRDefault="00E10E03" w:rsidP="0021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7885B2" w14:textId="5D1CBCEC" w:rsidR="00266611" w:rsidRPr="000E5339" w:rsidRDefault="00266611" w:rsidP="0021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>
        <w:rPr>
          <w:rFonts w:ascii="Times New Roman" w:hAnsi="Times New Roman" w:cs="Times New Roman"/>
        </w:rPr>
        <w:br/>
      </w:r>
      <w:r w:rsidRPr="000E5339">
        <w:rPr>
          <w:rFonts w:ascii="Times New Roman" w:hAnsi="Times New Roman" w:cs="Times New Roman"/>
          <w:b/>
          <w:bCs/>
          <w:kern w:val="0"/>
          <w:sz w:val="40"/>
          <w:szCs w:val="40"/>
          <w14:ligatures w14:val="none"/>
        </w:rPr>
        <w:t>Impact on Crosswalks</w:t>
      </w:r>
      <w:r w:rsidR="000E5339" w:rsidRPr="000E5339">
        <w:rPr>
          <w:rFonts w:ascii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 FY 2025</w:t>
      </w:r>
    </w:p>
    <w:p w14:paraId="5D70C1A7" w14:textId="77777777" w:rsidR="00266611" w:rsidRDefault="00266611" w:rsidP="0026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897"/>
        <w:gridCol w:w="709"/>
        <w:gridCol w:w="907"/>
        <w:gridCol w:w="1039"/>
        <w:gridCol w:w="903"/>
        <w:gridCol w:w="903"/>
        <w:gridCol w:w="907"/>
        <w:gridCol w:w="750"/>
        <w:gridCol w:w="778"/>
        <w:gridCol w:w="629"/>
      </w:tblGrid>
      <w:tr w:rsidR="000E5339" w:rsidRPr="00266611" w14:paraId="627A0430" w14:textId="77777777" w:rsidTr="00E10E03">
        <w:tc>
          <w:tcPr>
            <w:tcW w:w="919" w:type="dxa"/>
            <w:shd w:val="clear" w:color="auto" w:fill="E7E6E6" w:themeFill="background2"/>
          </w:tcPr>
          <w:p w14:paraId="0DDD3F56" w14:textId="716DA8FF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USSGL Account</w:t>
            </w:r>
          </w:p>
        </w:tc>
        <w:tc>
          <w:tcPr>
            <w:tcW w:w="909" w:type="dxa"/>
            <w:shd w:val="clear" w:color="auto" w:fill="E7E6E6" w:themeFill="background2"/>
          </w:tcPr>
          <w:p w14:paraId="7BD38B53" w14:textId="16CB0E0B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Balance Sheet</w:t>
            </w:r>
          </w:p>
        </w:tc>
        <w:tc>
          <w:tcPr>
            <w:tcW w:w="832" w:type="dxa"/>
            <w:shd w:val="clear" w:color="auto" w:fill="E7E6E6" w:themeFill="background2"/>
          </w:tcPr>
          <w:p w14:paraId="0580B921" w14:textId="77777777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Stmt.</w:t>
            </w:r>
          </w:p>
          <w:p w14:paraId="7D94DB1F" w14:textId="13A03E3F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 Cost</w:t>
            </w:r>
          </w:p>
        </w:tc>
        <w:tc>
          <w:tcPr>
            <w:tcW w:w="913" w:type="dxa"/>
            <w:shd w:val="clear" w:color="auto" w:fill="E7E6E6" w:themeFill="background2"/>
          </w:tcPr>
          <w:p w14:paraId="52A72AB9" w14:textId="1655E74A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Stmt. Net Position</w:t>
            </w:r>
          </w:p>
        </w:tc>
        <w:tc>
          <w:tcPr>
            <w:tcW w:w="983" w:type="dxa"/>
            <w:shd w:val="clear" w:color="auto" w:fill="E7E6E6" w:themeFill="background2"/>
          </w:tcPr>
          <w:p w14:paraId="3C05F4F9" w14:textId="541F94E3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Stmt. </w:t>
            </w: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Custodial</w:t>
            </w:r>
          </w:p>
          <w:p w14:paraId="721EDBC9" w14:textId="2393B502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915" w:type="dxa"/>
            <w:shd w:val="clear" w:color="auto" w:fill="E7E6E6" w:themeFill="background2"/>
          </w:tcPr>
          <w:p w14:paraId="3ED91CEA" w14:textId="77777777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Reclass.</w:t>
            </w:r>
          </w:p>
          <w:p w14:paraId="24E2B365" w14:textId="3EED89D1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Balance Sheet</w:t>
            </w:r>
          </w:p>
        </w:tc>
        <w:tc>
          <w:tcPr>
            <w:tcW w:w="915" w:type="dxa"/>
            <w:shd w:val="clear" w:color="auto" w:fill="E7E6E6" w:themeFill="background2"/>
          </w:tcPr>
          <w:p w14:paraId="5D41ABCB" w14:textId="77777777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Reclass.</w:t>
            </w:r>
          </w:p>
          <w:p w14:paraId="2808E975" w14:textId="676B9054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 Cost</w:t>
            </w:r>
          </w:p>
        </w:tc>
        <w:tc>
          <w:tcPr>
            <w:tcW w:w="915" w:type="dxa"/>
            <w:shd w:val="clear" w:color="auto" w:fill="E7E6E6" w:themeFill="background2"/>
          </w:tcPr>
          <w:p w14:paraId="79CCEF9F" w14:textId="77777777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Reclass.</w:t>
            </w:r>
          </w:p>
          <w:p w14:paraId="161E70C6" w14:textId="77777777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</w:t>
            </w:r>
          </w:p>
          <w:p w14:paraId="78F0F715" w14:textId="73A9DCA2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683" w:type="dxa"/>
            <w:shd w:val="clear" w:color="auto" w:fill="E7E6E6" w:themeFill="background2"/>
          </w:tcPr>
          <w:p w14:paraId="4F43C8B4" w14:textId="1593407E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SF133</w:t>
            </w:r>
          </w:p>
        </w:tc>
        <w:tc>
          <w:tcPr>
            <w:tcW w:w="683" w:type="dxa"/>
            <w:shd w:val="clear" w:color="auto" w:fill="E7E6E6" w:themeFill="background2"/>
          </w:tcPr>
          <w:p w14:paraId="25CF8F01" w14:textId="77777777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Sched.</w:t>
            </w:r>
          </w:p>
          <w:p w14:paraId="465BCCD3" w14:textId="26ADE651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83" w:type="dxa"/>
            <w:shd w:val="clear" w:color="auto" w:fill="E7E6E6" w:themeFill="background2"/>
          </w:tcPr>
          <w:p w14:paraId="767786C4" w14:textId="2A29B8D1" w:rsidR="000E5339" w:rsidRPr="000E5339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SBR</w:t>
            </w:r>
          </w:p>
        </w:tc>
      </w:tr>
      <w:tr w:rsidR="00E10E03" w:rsidRPr="00266611" w14:paraId="74085521" w14:textId="77777777" w:rsidTr="00E10E03">
        <w:tc>
          <w:tcPr>
            <w:tcW w:w="919" w:type="dxa"/>
          </w:tcPr>
          <w:p w14:paraId="7DFF905B" w14:textId="6D6641A5" w:rsidR="000E5339" w:rsidRPr="00266611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423110</w:t>
            </w:r>
          </w:p>
        </w:tc>
        <w:tc>
          <w:tcPr>
            <w:tcW w:w="909" w:type="dxa"/>
          </w:tcPr>
          <w:p w14:paraId="5051FAFA" w14:textId="4C8E37D8" w:rsidR="000E5339" w:rsidRPr="00266611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832" w:type="dxa"/>
          </w:tcPr>
          <w:p w14:paraId="741635D7" w14:textId="1F1985F8" w:rsidR="000E5339" w:rsidRPr="00266611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13" w:type="dxa"/>
          </w:tcPr>
          <w:p w14:paraId="131C5DF6" w14:textId="71CA9BC8" w:rsidR="000E5339" w:rsidRPr="00266611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</w:tcPr>
          <w:p w14:paraId="424D6CBA" w14:textId="44DA54C3" w:rsidR="000E5339" w:rsidRPr="00266611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15" w:type="dxa"/>
          </w:tcPr>
          <w:p w14:paraId="2F50E48D" w14:textId="22397F01" w:rsidR="000E5339" w:rsidRPr="00266611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15" w:type="dxa"/>
          </w:tcPr>
          <w:p w14:paraId="4D5CCBEA" w14:textId="408770BC" w:rsidR="000E5339" w:rsidRPr="00266611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15" w:type="dxa"/>
          </w:tcPr>
          <w:p w14:paraId="7C07AFEA" w14:textId="4584B489" w:rsidR="000E5339" w:rsidRPr="00266611" w:rsidRDefault="000E5339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683" w:type="dxa"/>
          </w:tcPr>
          <w:p w14:paraId="6D672936" w14:textId="77777777" w:rsidR="000E5339" w:rsidRDefault="000B51BA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  <w:p w14:paraId="338F3FE9" w14:textId="77777777" w:rsidR="000B51BA" w:rsidRDefault="000B51BA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</w:t>
            </w:r>
          </w:p>
          <w:p w14:paraId="5C20D393" w14:textId="77777777" w:rsidR="00875FDF" w:rsidRDefault="00875FDF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  <w:p w14:paraId="60ED9801" w14:textId="77777777" w:rsidR="00875FDF" w:rsidRDefault="00875FDF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  <w:p w14:paraId="2FF5FD7A" w14:textId="77777777" w:rsidR="00875FDF" w:rsidRDefault="00875FDF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</w:t>
            </w:r>
          </w:p>
          <w:p w14:paraId="4DF49107" w14:textId="4C30F00C" w:rsidR="00875FDF" w:rsidRPr="00266611" w:rsidRDefault="00875FDF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4120</w:t>
            </w:r>
          </w:p>
        </w:tc>
        <w:tc>
          <w:tcPr>
            <w:tcW w:w="683" w:type="dxa"/>
          </w:tcPr>
          <w:p w14:paraId="33548CFA" w14:textId="77777777" w:rsidR="000E5339" w:rsidRDefault="000B51BA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  <w:p w14:paraId="1E59C334" w14:textId="2B146513" w:rsidR="00875FDF" w:rsidRDefault="00875FDF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  <w:p w14:paraId="7E1A2182" w14:textId="495BF2CF" w:rsidR="00875FDF" w:rsidRDefault="00875FDF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  <w:p w14:paraId="06FEAA48" w14:textId="4554996F" w:rsidR="00875FDF" w:rsidRDefault="00875FDF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</w:t>
            </w:r>
          </w:p>
          <w:p w14:paraId="5E5EE347" w14:textId="77777777" w:rsidR="000B51BA" w:rsidRDefault="000B51BA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4052</w:t>
            </w:r>
          </w:p>
          <w:p w14:paraId="2B014A64" w14:textId="77777777" w:rsidR="00875FDF" w:rsidRDefault="00875FDF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4120</w:t>
            </w:r>
          </w:p>
          <w:p w14:paraId="4D840366" w14:textId="66F66230" w:rsidR="00875FDF" w:rsidRPr="00266611" w:rsidRDefault="00875FDF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4142</w:t>
            </w:r>
          </w:p>
        </w:tc>
        <w:tc>
          <w:tcPr>
            <w:tcW w:w="683" w:type="dxa"/>
          </w:tcPr>
          <w:p w14:paraId="5AEB7D8A" w14:textId="77777777" w:rsidR="000E5339" w:rsidRDefault="000B51BA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</w:t>
            </w:r>
          </w:p>
          <w:p w14:paraId="19F7A902" w14:textId="77777777" w:rsidR="000B51BA" w:rsidRDefault="000B51BA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</w:t>
            </w:r>
          </w:p>
          <w:p w14:paraId="3A6C9E79" w14:textId="34BAC64D" w:rsidR="000B51BA" w:rsidRPr="00266611" w:rsidRDefault="000B51BA" w:rsidP="00266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</w:tr>
    </w:tbl>
    <w:p w14:paraId="3B5E78EB" w14:textId="77777777" w:rsidR="00266611" w:rsidRPr="00266611" w:rsidRDefault="00266611" w:rsidP="00266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0629FE02" w14:textId="77777777" w:rsidR="00266611" w:rsidRPr="00112557" w:rsidRDefault="00266611">
      <w:pPr>
        <w:rPr>
          <w:rFonts w:ascii="Times New Roman" w:hAnsi="Times New Roman" w:cs="Times New Roman"/>
        </w:rPr>
      </w:pPr>
    </w:p>
    <w:sectPr w:rsidR="00266611" w:rsidRPr="00112557" w:rsidSect="002103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AECD" w14:textId="77777777" w:rsidR="0017130B" w:rsidRDefault="0017130B" w:rsidP="0017130B">
      <w:pPr>
        <w:spacing w:after="0" w:line="240" w:lineRule="auto"/>
      </w:pPr>
      <w:r>
        <w:separator/>
      </w:r>
    </w:p>
  </w:endnote>
  <w:endnote w:type="continuationSeparator" w:id="0">
    <w:p w14:paraId="04A2DF90" w14:textId="77777777" w:rsidR="0017130B" w:rsidRDefault="0017130B" w:rsidP="0017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4D10" w14:textId="77777777" w:rsidR="0017130B" w:rsidRDefault="00171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B81A" w14:textId="742F1DB4" w:rsidR="0017130B" w:rsidRDefault="003F63F0">
    <w:pPr>
      <w:pStyle w:val="Footer"/>
    </w:pPr>
    <w:r>
      <w:rPr>
        <w:b/>
        <w:bCs/>
        <w:sz w:val="24"/>
        <w:szCs w:val="24"/>
      </w:rPr>
      <w:t>Draft</w:t>
    </w:r>
    <w:r w:rsidRPr="003F63F0">
      <w:rPr>
        <w:b/>
        <w:bCs/>
        <w:sz w:val="24"/>
        <w:szCs w:val="24"/>
      </w:rPr>
      <w:ptab w:relativeTo="margin" w:alignment="center" w:leader="none"/>
    </w:r>
    <w:r w:rsidRPr="003F63F0">
      <w:rPr>
        <w:b/>
        <w:bCs/>
        <w:sz w:val="24"/>
        <w:szCs w:val="24"/>
      </w:rPr>
      <w:t xml:space="preserve">Page </w:t>
    </w:r>
    <w:r w:rsidRPr="003F63F0">
      <w:rPr>
        <w:b/>
        <w:bCs/>
        <w:sz w:val="24"/>
        <w:szCs w:val="24"/>
      </w:rPr>
      <w:fldChar w:fldCharType="begin"/>
    </w:r>
    <w:r w:rsidRPr="003F63F0">
      <w:rPr>
        <w:b/>
        <w:bCs/>
        <w:sz w:val="24"/>
        <w:szCs w:val="24"/>
      </w:rPr>
      <w:instrText xml:space="preserve"> PAGE  \* Arabic  \* MERGEFORMAT </w:instrText>
    </w:r>
    <w:r w:rsidRPr="003F63F0">
      <w:rPr>
        <w:b/>
        <w:bCs/>
        <w:sz w:val="24"/>
        <w:szCs w:val="24"/>
      </w:rPr>
      <w:fldChar w:fldCharType="separate"/>
    </w:r>
    <w:r w:rsidRPr="003F63F0">
      <w:rPr>
        <w:b/>
        <w:bCs/>
        <w:noProof/>
        <w:sz w:val="24"/>
        <w:szCs w:val="24"/>
      </w:rPr>
      <w:t>1</w:t>
    </w:r>
    <w:r w:rsidRPr="003F63F0">
      <w:rPr>
        <w:b/>
        <w:bCs/>
        <w:sz w:val="24"/>
        <w:szCs w:val="24"/>
      </w:rPr>
      <w:fldChar w:fldCharType="end"/>
    </w:r>
    <w:r w:rsidRPr="003F63F0">
      <w:rPr>
        <w:b/>
        <w:bCs/>
        <w:sz w:val="24"/>
        <w:szCs w:val="24"/>
      </w:rPr>
      <w:t xml:space="preserve"> of </w:t>
    </w:r>
    <w:r w:rsidRPr="003F63F0">
      <w:rPr>
        <w:b/>
        <w:bCs/>
        <w:sz w:val="24"/>
        <w:szCs w:val="24"/>
      </w:rPr>
      <w:fldChar w:fldCharType="begin"/>
    </w:r>
    <w:r w:rsidRPr="003F63F0">
      <w:rPr>
        <w:b/>
        <w:bCs/>
        <w:sz w:val="24"/>
        <w:szCs w:val="24"/>
      </w:rPr>
      <w:instrText xml:space="preserve"> NUMPAGES  \* Arabic  \* MERGEFORMAT </w:instrText>
    </w:r>
    <w:r w:rsidRPr="003F63F0">
      <w:rPr>
        <w:b/>
        <w:bCs/>
        <w:sz w:val="24"/>
        <w:szCs w:val="24"/>
      </w:rPr>
      <w:fldChar w:fldCharType="separate"/>
    </w:r>
    <w:r w:rsidRPr="003F63F0">
      <w:rPr>
        <w:b/>
        <w:bCs/>
        <w:noProof/>
        <w:sz w:val="24"/>
        <w:szCs w:val="24"/>
      </w:rPr>
      <w:t>2</w:t>
    </w:r>
    <w:r w:rsidRPr="003F63F0">
      <w:rPr>
        <w:b/>
        <w:bCs/>
        <w:sz w:val="24"/>
        <w:szCs w:val="24"/>
      </w:rPr>
      <w:fldChar w:fldCharType="end"/>
    </w:r>
    <w:r w:rsidRPr="003F63F0">
      <w:rPr>
        <w:b/>
        <w:bCs/>
        <w:sz w:val="24"/>
        <w:szCs w:val="24"/>
      </w:rPr>
      <w:ptab w:relativeTo="margin" w:alignment="right" w:leader="none"/>
    </w:r>
    <w:r>
      <w:rPr>
        <w:b/>
        <w:bCs/>
        <w:sz w:val="24"/>
        <w:szCs w:val="24"/>
      </w:rPr>
      <w:t>IRC Meeting Handout April 18,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5D3A" w14:textId="77777777" w:rsidR="0017130B" w:rsidRDefault="00171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25E2" w14:textId="77777777" w:rsidR="0017130B" w:rsidRDefault="0017130B" w:rsidP="0017130B">
      <w:pPr>
        <w:spacing w:after="0" w:line="240" w:lineRule="auto"/>
      </w:pPr>
      <w:r>
        <w:separator/>
      </w:r>
    </w:p>
  </w:footnote>
  <w:footnote w:type="continuationSeparator" w:id="0">
    <w:p w14:paraId="69D3A205" w14:textId="77777777" w:rsidR="0017130B" w:rsidRDefault="0017130B" w:rsidP="00171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6C1F" w14:textId="77777777" w:rsidR="0017130B" w:rsidRDefault="00171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9590" w14:textId="77777777" w:rsidR="0017130B" w:rsidRDefault="00171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02B2" w14:textId="77777777" w:rsidR="0017130B" w:rsidRDefault="001713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47"/>
    <w:rsid w:val="00004CE7"/>
    <w:rsid w:val="000354A9"/>
    <w:rsid w:val="000A329A"/>
    <w:rsid w:val="000B51BA"/>
    <w:rsid w:val="000C2674"/>
    <w:rsid w:val="000D3200"/>
    <w:rsid w:val="000E3E96"/>
    <w:rsid w:val="000E5339"/>
    <w:rsid w:val="00112557"/>
    <w:rsid w:val="0017130B"/>
    <w:rsid w:val="001771A9"/>
    <w:rsid w:val="00201BC5"/>
    <w:rsid w:val="00210332"/>
    <w:rsid w:val="0023029D"/>
    <w:rsid w:val="00266611"/>
    <w:rsid w:val="002F7615"/>
    <w:rsid w:val="003204DD"/>
    <w:rsid w:val="003218CC"/>
    <w:rsid w:val="003A26D9"/>
    <w:rsid w:val="003F01A5"/>
    <w:rsid w:val="003F63F0"/>
    <w:rsid w:val="0040082E"/>
    <w:rsid w:val="00476835"/>
    <w:rsid w:val="00522474"/>
    <w:rsid w:val="005E2A49"/>
    <w:rsid w:val="005F00B3"/>
    <w:rsid w:val="0065442E"/>
    <w:rsid w:val="00734597"/>
    <w:rsid w:val="00762D48"/>
    <w:rsid w:val="00791BF1"/>
    <w:rsid w:val="007B2335"/>
    <w:rsid w:val="00805996"/>
    <w:rsid w:val="00872602"/>
    <w:rsid w:val="00875FDF"/>
    <w:rsid w:val="008B7445"/>
    <w:rsid w:val="008D2CCA"/>
    <w:rsid w:val="008F4374"/>
    <w:rsid w:val="00922786"/>
    <w:rsid w:val="009F4C47"/>
    <w:rsid w:val="00B3794E"/>
    <w:rsid w:val="00B83C17"/>
    <w:rsid w:val="00BA4332"/>
    <w:rsid w:val="00BD55DD"/>
    <w:rsid w:val="00C128FE"/>
    <w:rsid w:val="00C8553F"/>
    <w:rsid w:val="00CE5E79"/>
    <w:rsid w:val="00CE5F8A"/>
    <w:rsid w:val="00D1160E"/>
    <w:rsid w:val="00D404B0"/>
    <w:rsid w:val="00D8238F"/>
    <w:rsid w:val="00DB3F07"/>
    <w:rsid w:val="00E05699"/>
    <w:rsid w:val="00E10E03"/>
    <w:rsid w:val="00EA26D4"/>
    <w:rsid w:val="00EB4484"/>
    <w:rsid w:val="00ED1FEC"/>
    <w:rsid w:val="00F0573C"/>
    <w:rsid w:val="00F6142B"/>
    <w:rsid w:val="00F71EBC"/>
    <w:rsid w:val="00FB523C"/>
    <w:rsid w:val="00FD70C2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945DB1"/>
  <w15:chartTrackingRefBased/>
  <w15:docId w15:val="{CBE03CFC-7DF8-445D-A25B-BF2C7330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F4C47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9F4C47"/>
    <w:rPr>
      <w:rFonts w:ascii="Consolas" w:hAnsi="Consolas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922786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2666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30B"/>
  </w:style>
  <w:style w:type="paragraph" w:styleId="Footer">
    <w:name w:val="footer"/>
    <w:basedOn w:val="Normal"/>
    <w:link w:val="FooterChar"/>
    <w:uiPriority w:val="99"/>
    <w:unhideWhenUsed/>
    <w:rsid w:val="00171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3723</Words>
  <Characters>24092</Characters>
  <Application>Microsoft Office Word</Application>
  <DocSecurity>0</DocSecurity>
  <Lines>730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K. Linscott II</dc:creator>
  <cp:keywords/>
  <dc:description/>
  <cp:lastModifiedBy>David K. Linscott II</cp:lastModifiedBy>
  <cp:revision>6</cp:revision>
  <dcterms:created xsi:type="dcterms:W3CDTF">2024-04-10T14:26:00Z</dcterms:created>
  <dcterms:modified xsi:type="dcterms:W3CDTF">2024-04-16T18:09:00Z</dcterms:modified>
</cp:coreProperties>
</file>