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AB492" w14:textId="4A3748ED" w:rsidR="00341075" w:rsidRDefault="00341075" w:rsidP="0045502E">
      <w:pPr>
        <w:jc w:val="center"/>
        <w:rPr>
          <w:rFonts w:ascii="Times New Roman" w:hAnsi="Times New Roman" w:cs="Times New Roman"/>
          <w:sz w:val="32"/>
          <w:szCs w:val="32"/>
        </w:rPr>
      </w:pPr>
      <w:r>
        <w:rPr>
          <w:rFonts w:ascii="Times New Roman" w:hAnsi="Times New Roman" w:cs="Times New Roman"/>
          <w:b/>
          <w:bCs/>
          <w:sz w:val="32"/>
          <w:szCs w:val="32"/>
          <w:u w:val="single"/>
        </w:rPr>
        <w:t>FY 2021 USSGL Accounts Previously Approved in May 2020</w:t>
      </w:r>
    </w:p>
    <w:p w14:paraId="59F86CCF" w14:textId="77777777" w:rsidR="00341075" w:rsidRPr="00341075" w:rsidRDefault="00341075" w:rsidP="00341075">
      <w:pPr>
        <w:pStyle w:val="Default"/>
        <w:rPr>
          <w:color w:val="auto"/>
          <w:sz w:val="23"/>
          <w:szCs w:val="23"/>
        </w:rPr>
      </w:pPr>
      <w:r w:rsidRPr="00341075">
        <w:rPr>
          <w:b/>
          <w:bCs/>
          <w:color w:val="auto"/>
          <w:sz w:val="23"/>
          <w:szCs w:val="23"/>
        </w:rPr>
        <w:t xml:space="preserve">Account Title: </w:t>
      </w:r>
      <w:r w:rsidRPr="00341075">
        <w:rPr>
          <w:color w:val="auto"/>
          <w:sz w:val="23"/>
          <w:szCs w:val="23"/>
        </w:rPr>
        <w:t xml:space="preserve">Indefinite Appropriation - Upward Adjustments </w:t>
      </w:r>
    </w:p>
    <w:p w14:paraId="2A73272E" w14:textId="77777777" w:rsidR="00341075" w:rsidRPr="00341075" w:rsidRDefault="00341075" w:rsidP="00341075">
      <w:pPr>
        <w:pStyle w:val="Default"/>
        <w:rPr>
          <w:color w:val="auto"/>
          <w:sz w:val="23"/>
          <w:szCs w:val="23"/>
        </w:rPr>
      </w:pPr>
      <w:r w:rsidRPr="00341075">
        <w:rPr>
          <w:b/>
          <w:bCs/>
          <w:color w:val="auto"/>
          <w:sz w:val="23"/>
          <w:szCs w:val="23"/>
        </w:rPr>
        <w:t xml:space="preserve">Account Number: </w:t>
      </w:r>
      <w:r w:rsidRPr="00341075">
        <w:rPr>
          <w:color w:val="auto"/>
          <w:sz w:val="23"/>
          <w:szCs w:val="23"/>
        </w:rPr>
        <w:t xml:space="preserve">411910 </w:t>
      </w:r>
    </w:p>
    <w:p w14:paraId="1EB2CB5B" w14:textId="77777777" w:rsidR="00341075" w:rsidRPr="00341075" w:rsidRDefault="00341075" w:rsidP="00341075">
      <w:pPr>
        <w:pStyle w:val="Default"/>
        <w:rPr>
          <w:color w:val="auto"/>
          <w:sz w:val="23"/>
          <w:szCs w:val="23"/>
        </w:rPr>
      </w:pPr>
      <w:r w:rsidRPr="00341075">
        <w:rPr>
          <w:b/>
          <w:bCs/>
          <w:color w:val="auto"/>
          <w:sz w:val="23"/>
          <w:szCs w:val="23"/>
        </w:rPr>
        <w:t xml:space="preserve">Normal Balance: </w:t>
      </w:r>
      <w:r w:rsidRPr="00341075">
        <w:rPr>
          <w:color w:val="auto"/>
          <w:sz w:val="23"/>
          <w:szCs w:val="23"/>
        </w:rPr>
        <w:t xml:space="preserve">Debit </w:t>
      </w:r>
    </w:p>
    <w:p w14:paraId="4C302C03" w14:textId="77777777" w:rsidR="00341075" w:rsidRPr="00341075" w:rsidRDefault="00341075" w:rsidP="00341075">
      <w:pPr>
        <w:rPr>
          <w:rFonts w:ascii="Times New Roman" w:hAnsi="Times New Roman" w:cs="Times New Roman"/>
          <w:b/>
          <w:bCs/>
          <w:sz w:val="23"/>
          <w:szCs w:val="23"/>
        </w:rPr>
      </w:pPr>
    </w:p>
    <w:p w14:paraId="6F1553A4" w14:textId="77777777" w:rsidR="00341075" w:rsidRPr="00341075" w:rsidRDefault="00341075" w:rsidP="00341075">
      <w:pPr>
        <w:rPr>
          <w:rFonts w:ascii="Times New Roman" w:hAnsi="Times New Roman" w:cs="Times New Roman"/>
          <w:sz w:val="23"/>
          <w:szCs w:val="23"/>
        </w:rPr>
      </w:pPr>
      <w:r w:rsidRPr="00341075">
        <w:rPr>
          <w:rFonts w:ascii="Times New Roman" w:hAnsi="Times New Roman" w:cs="Times New Roman"/>
          <w:b/>
          <w:bCs/>
          <w:sz w:val="23"/>
          <w:szCs w:val="23"/>
        </w:rPr>
        <w:t xml:space="preserve">Definition: </w:t>
      </w:r>
      <w:r w:rsidRPr="00341075">
        <w:rPr>
          <w:rFonts w:ascii="Times New Roman" w:hAnsi="Times New Roman" w:cs="Times New Roman"/>
          <w:sz w:val="23"/>
          <w:szCs w:val="23"/>
        </w:rPr>
        <w:t xml:space="preserve">The amount of budgetary authority derived from the General Fund of the U.S. Government to cover upward adjustments where a prior year appropriation act is cited.  This USSGL is not applicable to no-year Treasury accounts.  </w:t>
      </w:r>
    </w:p>
    <w:p w14:paraId="6D49AC2E" w14:textId="7C462B88" w:rsidR="00341075" w:rsidRPr="00341075" w:rsidRDefault="00341075" w:rsidP="00341075">
      <w:pPr>
        <w:pStyle w:val="Default"/>
        <w:rPr>
          <w:bCs/>
          <w:sz w:val="23"/>
          <w:szCs w:val="23"/>
        </w:rPr>
      </w:pPr>
      <w:r w:rsidRPr="00341075">
        <w:rPr>
          <w:b/>
          <w:bCs/>
          <w:sz w:val="23"/>
          <w:szCs w:val="23"/>
        </w:rPr>
        <w:t xml:space="preserve">Justification: </w:t>
      </w:r>
      <w:r w:rsidRPr="00341075">
        <w:rPr>
          <w:bCs/>
          <w:sz w:val="23"/>
          <w:szCs w:val="23"/>
        </w:rPr>
        <w:t xml:space="preserve">The current USSGL, 411900, does not distinguish between current and prior year amounts and therefore funds in this account may be used inappropriately for upward adjustments.  </w:t>
      </w:r>
    </w:p>
    <w:p w14:paraId="2B00FA77" w14:textId="5F957D06" w:rsidR="00341075" w:rsidRPr="00341075" w:rsidRDefault="00341075" w:rsidP="00341075">
      <w:pPr>
        <w:pStyle w:val="Default"/>
        <w:rPr>
          <w:bCs/>
          <w:sz w:val="23"/>
          <w:szCs w:val="23"/>
        </w:rPr>
      </w:pPr>
    </w:p>
    <w:p w14:paraId="04EA2833" w14:textId="5666C6E5" w:rsidR="00341075" w:rsidRDefault="00341075" w:rsidP="00341075">
      <w:pPr>
        <w:pStyle w:val="Default"/>
        <w:rPr>
          <w:bCs/>
          <w:sz w:val="23"/>
          <w:szCs w:val="23"/>
        </w:rPr>
      </w:pPr>
    </w:p>
    <w:p w14:paraId="3FE91835" w14:textId="77777777" w:rsidR="00B0559F" w:rsidRPr="00341075" w:rsidRDefault="00B0559F" w:rsidP="00341075">
      <w:pPr>
        <w:pStyle w:val="Default"/>
        <w:rPr>
          <w:bCs/>
          <w:sz w:val="23"/>
          <w:szCs w:val="23"/>
        </w:rPr>
      </w:pPr>
    </w:p>
    <w:p w14:paraId="45A37E78" w14:textId="77777777" w:rsidR="00341075" w:rsidRPr="00341075" w:rsidRDefault="00341075" w:rsidP="00341075">
      <w:pPr>
        <w:pStyle w:val="Default"/>
        <w:rPr>
          <w:sz w:val="23"/>
          <w:szCs w:val="23"/>
        </w:rPr>
      </w:pPr>
      <w:r w:rsidRPr="00341075">
        <w:rPr>
          <w:b/>
          <w:bCs/>
          <w:sz w:val="23"/>
          <w:szCs w:val="23"/>
        </w:rPr>
        <w:t xml:space="preserve">Account Title: </w:t>
      </w:r>
      <w:r w:rsidRPr="00341075">
        <w:rPr>
          <w:sz w:val="23"/>
          <w:szCs w:val="23"/>
        </w:rPr>
        <w:t>Transfers – Current-Year Borrowing Authority Converted to Cash</w:t>
      </w:r>
    </w:p>
    <w:p w14:paraId="2C378DB9" w14:textId="77777777" w:rsidR="00341075" w:rsidRPr="00341075" w:rsidRDefault="00341075" w:rsidP="00341075">
      <w:pPr>
        <w:pStyle w:val="Default"/>
        <w:rPr>
          <w:sz w:val="23"/>
          <w:szCs w:val="23"/>
        </w:rPr>
      </w:pPr>
      <w:r w:rsidRPr="00341075">
        <w:rPr>
          <w:b/>
          <w:bCs/>
          <w:sz w:val="23"/>
          <w:szCs w:val="23"/>
        </w:rPr>
        <w:t xml:space="preserve">Account Number: </w:t>
      </w:r>
      <w:r w:rsidRPr="00341075">
        <w:rPr>
          <w:sz w:val="23"/>
          <w:szCs w:val="23"/>
        </w:rPr>
        <w:t xml:space="preserve">417400 </w:t>
      </w:r>
    </w:p>
    <w:p w14:paraId="6A44BAA9" w14:textId="77777777" w:rsidR="00341075" w:rsidRPr="00341075" w:rsidRDefault="00341075" w:rsidP="00341075">
      <w:pPr>
        <w:pStyle w:val="Default"/>
        <w:rPr>
          <w:sz w:val="23"/>
          <w:szCs w:val="23"/>
        </w:rPr>
      </w:pPr>
      <w:r w:rsidRPr="00341075">
        <w:rPr>
          <w:b/>
          <w:bCs/>
          <w:sz w:val="23"/>
          <w:szCs w:val="23"/>
        </w:rPr>
        <w:t xml:space="preserve">Normal Balance: </w:t>
      </w:r>
      <w:r w:rsidRPr="00341075">
        <w:rPr>
          <w:sz w:val="23"/>
          <w:szCs w:val="23"/>
        </w:rPr>
        <w:t xml:space="preserve">Debit </w:t>
      </w:r>
    </w:p>
    <w:p w14:paraId="69B9D808" w14:textId="77777777" w:rsidR="00341075" w:rsidRPr="00341075" w:rsidRDefault="00341075" w:rsidP="00341075">
      <w:pPr>
        <w:rPr>
          <w:rFonts w:ascii="Times New Roman" w:hAnsi="Times New Roman" w:cs="Times New Roman"/>
          <w:sz w:val="23"/>
          <w:szCs w:val="23"/>
        </w:rPr>
      </w:pPr>
      <w:r w:rsidRPr="00341075">
        <w:rPr>
          <w:rFonts w:ascii="Times New Roman" w:hAnsi="Times New Roman" w:cs="Times New Roman"/>
          <w:b/>
          <w:bCs/>
          <w:sz w:val="23"/>
          <w:szCs w:val="23"/>
        </w:rPr>
        <w:t xml:space="preserve">Definition: </w:t>
      </w:r>
      <w:r w:rsidRPr="00341075">
        <w:rPr>
          <w:rFonts w:ascii="Times New Roman" w:hAnsi="Times New Roman" w:cs="Times New Roman"/>
          <w:sz w:val="23"/>
          <w:szCs w:val="23"/>
        </w:rPr>
        <w:t>The amount of realized nonexpenditure transfers between a revolving borrowing authority Treasury Fund Symbol and a non-revolving Treasury Appropriation Fund Symbol during the fiscal year borrowing authority converted to cash. Although the normal balance for this account is debit, it is acceptable for this account to have a credit balance</w:t>
      </w:r>
    </w:p>
    <w:p w14:paraId="69A9E8CA" w14:textId="77777777" w:rsidR="00341075" w:rsidRPr="00341075" w:rsidRDefault="00341075" w:rsidP="00341075">
      <w:pPr>
        <w:rPr>
          <w:rFonts w:ascii="Times New Roman" w:hAnsi="Times New Roman" w:cs="Times New Roman"/>
          <w:iCs/>
          <w:sz w:val="23"/>
          <w:szCs w:val="23"/>
        </w:rPr>
      </w:pPr>
      <w:r w:rsidRPr="00341075">
        <w:rPr>
          <w:rFonts w:ascii="Times New Roman" w:hAnsi="Times New Roman" w:cs="Times New Roman"/>
          <w:b/>
          <w:bCs/>
          <w:iCs/>
          <w:sz w:val="23"/>
          <w:szCs w:val="23"/>
        </w:rPr>
        <w:t>Justification:</w:t>
      </w:r>
      <w:r w:rsidRPr="00341075">
        <w:rPr>
          <w:rFonts w:ascii="Times New Roman" w:hAnsi="Times New Roman" w:cs="Times New Roman"/>
          <w:i/>
          <w:sz w:val="23"/>
          <w:szCs w:val="23"/>
        </w:rPr>
        <w:t xml:space="preserve"> </w:t>
      </w:r>
      <w:r w:rsidRPr="00341075">
        <w:rPr>
          <w:rFonts w:ascii="Times New Roman" w:hAnsi="Times New Roman" w:cs="Times New Roman"/>
          <w:iCs/>
          <w:sz w:val="23"/>
          <w:szCs w:val="23"/>
        </w:rPr>
        <w:t>New USSGL account needed to allow for proper reporting of transfers derived from exercised borrowing authority.</w:t>
      </w:r>
    </w:p>
    <w:p w14:paraId="08ABE602" w14:textId="77777777" w:rsidR="00341075" w:rsidRDefault="00341075" w:rsidP="00341075">
      <w:pPr>
        <w:pStyle w:val="Default"/>
        <w:rPr>
          <w:rFonts w:asciiTheme="minorHAnsi" w:hAnsiTheme="minorHAnsi" w:cstheme="minorHAnsi"/>
          <w:bCs/>
          <w:sz w:val="22"/>
          <w:szCs w:val="22"/>
        </w:rPr>
      </w:pPr>
    </w:p>
    <w:p w14:paraId="45F57CB8" w14:textId="3E5F451E" w:rsidR="00341075" w:rsidRDefault="00341075" w:rsidP="00341075">
      <w:pPr>
        <w:rPr>
          <w:rFonts w:ascii="Times New Roman" w:hAnsi="Times New Roman" w:cs="Times New Roman"/>
          <w:b/>
          <w:bCs/>
          <w:sz w:val="32"/>
          <w:szCs w:val="32"/>
        </w:rPr>
      </w:pPr>
    </w:p>
    <w:p w14:paraId="67EB52A8" w14:textId="49CEF12A" w:rsidR="00341075" w:rsidRDefault="00341075" w:rsidP="00341075">
      <w:pPr>
        <w:rPr>
          <w:rFonts w:ascii="Times New Roman" w:hAnsi="Times New Roman" w:cs="Times New Roman"/>
          <w:b/>
          <w:bCs/>
          <w:sz w:val="32"/>
          <w:szCs w:val="32"/>
        </w:rPr>
      </w:pPr>
    </w:p>
    <w:p w14:paraId="2306B4F2" w14:textId="77777777" w:rsidR="00341075" w:rsidRPr="00341075" w:rsidRDefault="00341075" w:rsidP="00341075">
      <w:pPr>
        <w:rPr>
          <w:rFonts w:ascii="Times New Roman" w:hAnsi="Times New Roman" w:cs="Times New Roman"/>
          <w:b/>
          <w:bCs/>
          <w:sz w:val="32"/>
          <w:szCs w:val="32"/>
        </w:rPr>
      </w:pPr>
    </w:p>
    <w:p w14:paraId="274E6C84" w14:textId="77777777" w:rsidR="00341075" w:rsidRDefault="00341075" w:rsidP="0045502E">
      <w:pPr>
        <w:jc w:val="center"/>
        <w:rPr>
          <w:rFonts w:ascii="Times New Roman" w:hAnsi="Times New Roman" w:cs="Times New Roman"/>
          <w:b/>
          <w:bCs/>
          <w:sz w:val="32"/>
          <w:szCs w:val="32"/>
          <w:u w:val="single"/>
        </w:rPr>
      </w:pPr>
    </w:p>
    <w:p w14:paraId="1FDC58BA" w14:textId="77777777" w:rsidR="00341075" w:rsidRDefault="00341075" w:rsidP="0045502E">
      <w:pPr>
        <w:jc w:val="center"/>
        <w:rPr>
          <w:rFonts w:ascii="Times New Roman" w:hAnsi="Times New Roman" w:cs="Times New Roman"/>
          <w:b/>
          <w:bCs/>
          <w:sz w:val="32"/>
          <w:szCs w:val="32"/>
          <w:u w:val="single"/>
        </w:rPr>
      </w:pPr>
    </w:p>
    <w:p w14:paraId="5C0C49B0" w14:textId="79C29195" w:rsidR="00341075" w:rsidRDefault="00341075" w:rsidP="0045502E">
      <w:pPr>
        <w:jc w:val="center"/>
        <w:rPr>
          <w:rFonts w:ascii="Times New Roman" w:hAnsi="Times New Roman" w:cs="Times New Roman"/>
          <w:b/>
          <w:bCs/>
          <w:sz w:val="32"/>
          <w:szCs w:val="32"/>
          <w:u w:val="single"/>
        </w:rPr>
      </w:pPr>
    </w:p>
    <w:p w14:paraId="3857E83B" w14:textId="1F74F6E1" w:rsidR="00341075" w:rsidRDefault="00341075" w:rsidP="0045502E">
      <w:pPr>
        <w:jc w:val="center"/>
        <w:rPr>
          <w:rFonts w:ascii="Times New Roman" w:hAnsi="Times New Roman" w:cs="Times New Roman"/>
          <w:b/>
          <w:bCs/>
          <w:sz w:val="32"/>
          <w:szCs w:val="32"/>
          <w:u w:val="single"/>
        </w:rPr>
      </w:pPr>
    </w:p>
    <w:p w14:paraId="652FC83D" w14:textId="00A7DFEC" w:rsidR="00341075" w:rsidRDefault="00341075" w:rsidP="0045502E">
      <w:pPr>
        <w:jc w:val="center"/>
        <w:rPr>
          <w:rFonts w:ascii="Times New Roman" w:hAnsi="Times New Roman" w:cs="Times New Roman"/>
          <w:b/>
          <w:bCs/>
          <w:sz w:val="32"/>
          <w:szCs w:val="32"/>
          <w:u w:val="single"/>
        </w:rPr>
      </w:pPr>
    </w:p>
    <w:p w14:paraId="43460CB8" w14:textId="77777777" w:rsidR="00341075" w:rsidRDefault="00341075" w:rsidP="0045502E">
      <w:pPr>
        <w:jc w:val="center"/>
        <w:rPr>
          <w:rFonts w:ascii="Times New Roman" w:hAnsi="Times New Roman" w:cs="Times New Roman"/>
          <w:b/>
          <w:bCs/>
          <w:sz w:val="32"/>
          <w:szCs w:val="32"/>
          <w:u w:val="single"/>
        </w:rPr>
      </w:pPr>
    </w:p>
    <w:p w14:paraId="1B61B356" w14:textId="77777777" w:rsidR="00341075" w:rsidRDefault="00341075" w:rsidP="0045502E">
      <w:pPr>
        <w:jc w:val="center"/>
        <w:rPr>
          <w:rFonts w:ascii="Times New Roman" w:hAnsi="Times New Roman" w:cs="Times New Roman"/>
          <w:b/>
          <w:bCs/>
          <w:sz w:val="32"/>
          <w:szCs w:val="32"/>
          <w:u w:val="single"/>
        </w:rPr>
      </w:pPr>
    </w:p>
    <w:p w14:paraId="1AA739E4" w14:textId="24DCF525" w:rsidR="0031756A" w:rsidRDefault="0045502E" w:rsidP="0045502E">
      <w:pPr>
        <w:jc w:val="center"/>
        <w:rPr>
          <w:rFonts w:ascii="Times New Roman" w:hAnsi="Times New Roman" w:cs="Times New Roman"/>
          <w:b/>
          <w:bCs/>
          <w:sz w:val="32"/>
          <w:szCs w:val="32"/>
          <w:u w:val="single"/>
        </w:rPr>
      </w:pPr>
      <w:r w:rsidRPr="0045502E">
        <w:rPr>
          <w:rFonts w:ascii="Times New Roman" w:hAnsi="Times New Roman" w:cs="Times New Roman"/>
          <w:b/>
          <w:bCs/>
          <w:sz w:val="32"/>
          <w:szCs w:val="32"/>
          <w:u w:val="single"/>
        </w:rPr>
        <w:lastRenderedPageBreak/>
        <w:t>FY 2021 Proposed USSGL Accounts</w:t>
      </w:r>
      <w:r w:rsidR="00B0559F">
        <w:rPr>
          <w:rFonts w:ascii="Times New Roman" w:hAnsi="Times New Roman" w:cs="Times New Roman"/>
          <w:b/>
          <w:bCs/>
          <w:sz w:val="32"/>
          <w:szCs w:val="32"/>
          <w:u w:val="single"/>
        </w:rPr>
        <w:t xml:space="preserve"> on Ballot 20-03</w:t>
      </w:r>
    </w:p>
    <w:p w14:paraId="38F58B62" w14:textId="29B8CDCA" w:rsidR="0045502E" w:rsidRDefault="0045502E" w:rsidP="0045502E">
      <w:pPr>
        <w:rPr>
          <w:rFonts w:ascii="Times New Roman" w:hAnsi="Times New Roman" w:cs="Times New Roman"/>
          <w:b/>
          <w:bCs/>
          <w:sz w:val="24"/>
          <w:szCs w:val="24"/>
          <w:u w:val="single"/>
        </w:rPr>
      </w:pPr>
    </w:p>
    <w:p w14:paraId="5AC429F9" w14:textId="77777777" w:rsidR="0045502E" w:rsidRDefault="0045502E" w:rsidP="0045502E">
      <w:pPr>
        <w:autoSpaceDE w:val="0"/>
        <w:autoSpaceDN w:val="0"/>
        <w:adjustRightInd w:val="0"/>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b/>
          <w:bCs/>
          <w:sz w:val="23"/>
          <w:szCs w:val="23"/>
        </w:rPr>
        <w:t xml:space="preserve">Account Title: </w:t>
      </w:r>
      <w:r>
        <w:rPr>
          <w:rFonts w:ascii="Times New Roman" w:eastAsia="Times New Roman" w:hAnsi="Times New Roman" w:cs="Times New Roman"/>
          <w:sz w:val="23"/>
          <w:szCs w:val="23"/>
        </w:rPr>
        <w:t>Definite Appropriation – Adjustments for Trust Fund Share – Prior Year</w:t>
      </w:r>
    </w:p>
    <w:p w14:paraId="328B1717" w14:textId="77777777" w:rsidR="0045502E" w:rsidRDefault="0045502E" w:rsidP="0045502E">
      <w:pPr>
        <w:autoSpaceDE w:val="0"/>
        <w:autoSpaceDN w:val="0"/>
        <w:adjustRightInd w:val="0"/>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b/>
          <w:bCs/>
          <w:sz w:val="23"/>
          <w:szCs w:val="23"/>
        </w:rPr>
        <w:t xml:space="preserve">Account Number: </w:t>
      </w:r>
      <w:r>
        <w:rPr>
          <w:rFonts w:ascii="Times New Roman" w:eastAsia="Times New Roman" w:hAnsi="Times New Roman" w:cs="Times New Roman"/>
          <w:sz w:val="23"/>
          <w:szCs w:val="23"/>
        </w:rPr>
        <w:t>411912</w:t>
      </w:r>
    </w:p>
    <w:p w14:paraId="1D019AD5" w14:textId="77777777" w:rsidR="0045502E" w:rsidRDefault="0045502E" w:rsidP="0045502E">
      <w:pPr>
        <w:autoSpaceDE w:val="0"/>
        <w:autoSpaceDN w:val="0"/>
        <w:adjustRightInd w:val="0"/>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b/>
          <w:bCs/>
          <w:sz w:val="23"/>
          <w:szCs w:val="23"/>
        </w:rPr>
        <w:t xml:space="preserve">Normal Balance: </w:t>
      </w:r>
      <w:r>
        <w:rPr>
          <w:rFonts w:ascii="Times New Roman" w:eastAsia="Times New Roman" w:hAnsi="Times New Roman" w:cs="Times New Roman"/>
          <w:sz w:val="23"/>
          <w:szCs w:val="23"/>
        </w:rPr>
        <w:t xml:space="preserve">Credit </w:t>
      </w:r>
    </w:p>
    <w:p w14:paraId="619DB02C" w14:textId="77777777" w:rsidR="0045502E" w:rsidRDefault="0045502E" w:rsidP="0045502E">
      <w:pPr>
        <w:spacing w:after="0" w:line="240" w:lineRule="auto"/>
        <w:rPr>
          <w:rFonts w:ascii="Times New Roman" w:eastAsia="Times New Roman" w:hAnsi="Times New Roman" w:cs="Times New Roman"/>
          <w:b/>
          <w:bCs/>
          <w:sz w:val="23"/>
          <w:szCs w:val="23"/>
        </w:rPr>
      </w:pPr>
    </w:p>
    <w:p w14:paraId="797C7D2B" w14:textId="77777777" w:rsidR="0045502E" w:rsidRDefault="0045502E" w:rsidP="0045502E">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b/>
          <w:bCs/>
          <w:sz w:val="23"/>
          <w:szCs w:val="23"/>
        </w:rPr>
        <w:t xml:space="preserve">Definition: </w:t>
      </w:r>
      <w:r>
        <w:rPr>
          <w:rFonts w:ascii="Times New Roman" w:eastAsia="Times New Roman" w:hAnsi="Times New Roman" w:cs="Times New Roman"/>
          <w:sz w:val="23"/>
          <w:szCs w:val="23"/>
        </w:rPr>
        <w:t xml:space="preserve">The amount of budget authority derived from the General Fund of the U.S. Government adjusted downward for the trust fund share derived from either the Harbor Maintenance or Inland Waterways trust fund where a prior year appropriation act is cited.  </w:t>
      </w:r>
      <w:r>
        <w:rPr>
          <w:rFonts w:ascii="Times New Roman" w:hAnsi="Times New Roman" w:cs="Times New Roman"/>
          <w:sz w:val="24"/>
          <w:szCs w:val="24"/>
        </w:rPr>
        <w:t>Corps of Engineers – Civil Works use only.</w:t>
      </w:r>
    </w:p>
    <w:p w14:paraId="37DADE1F" w14:textId="77777777" w:rsidR="0045502E" w:rsidRDefault="0045502E" w:rsidP="0045502E">
      <w:pPr>
        <w:spacing w:after="0" w:line="240" w:lineRule="auto"/>
        <w:rPr>
          <w:rFonts w:ascii="Times New Roman" w:eastAsia="Times New Roman" w:hAnsi="Times New Roman" w:cs="Times New Roman"/>
          <w:sz w:val="23"/>
          <w:szCs w:val="23"/>
        </w:rPr>
      </w:pPr>
    </w:p>
    <w:p w14:paraId="62881CB5" w14:textId="75485FB5" w:rsidR="0045502E" w:rsidRDefault="0045502E" w:rsidP="0045502E">
      <w:pPr>
        <w:autoSpaceDE w:val="0"/>
        <w:autoSpaceDN w:val="0"/>
        <w:adjustRightInd w:val="0"/>
        <w:spacing w:after="0" w:line="240" w:lineRule="auto"/>
        <w:rPr>
          <w:rFonts w:eastAsia="Times New Roman" w:cs="Calibri"/>
          <w:bCs/>
          <w:color w:val="000000"/>
        </w:rPr>
      </w:pPr>
      <w:r>
        <w:rPr>
          <w:rFonts w:ascii="Times New Roman" w:eastAsia="Times New Roman" w:hAnsi="Times New Roman" w:cs="Times New Roman"/>
          <w:b/>
          <w:bCs/>
          <w:color w:val="000000"/>
          <w:sz w:val="23"/>
          <w:szCs w:val="23"/>
        </w:rPr>
        <w:t xml:space="preserve">Justification: </w:t>
      </w:r>
      <w:r>
        <w:rPr>
          <w:rFonts w:ascii="Times New Roman" w:eastAsia="Times New Roman" w:hAnsi="Times New Roman" w:cs="Times New Roman"/>
          <w:bCs/>
          <w:color w:val="000000"/>
          <w:sz w:val="23"/>
          <w:szCs w:val="23"/>
        </w:rPr>
        <w:t>The current USSGL, 411900, addresses accounting that affects new budget authority</w:t>
      </w:r>
      <w:r w:rsidR="00341075">
        <w:rPr>
          <w:rFonts w:ascii="Times New Roman" w:eastAsia="Times New Roman" w:hAnsi="Times New Roman" w:cs="Times New Roman"/>
          <w:bCs/>
          <w:color w:val="000000"/>
          <w:sz w:val="23"/>
          <w:szCs w:val="23"/>
        </w:rPr>
        <w:t xml:space="preserve"> but </w:t>
      </w:r>
      <w:r>
        <w:rPr>
          <w:rFonts w:ascii="Times New Roman" w:eastAsia="Times New Roman" w:hAnsi="Times New Roman" w:cs="Times New Roman"/>
          <w:bCs/>
          <w:color w:val="000000"/>
          <w:sz w:val="23"/>
          <w:szCs w:val="23"/>
        </w:rPr>
        <w:t>not adjustments to prior year definite budget authority where indefinite amounts are derived</w:t>
      </w:r>
      <w:r w:rsidR="00F21C28">
        <w:rPr>
          <w:rFonts w:ascii="Times New Roman" w:eastAsia="Times New Roman" w:hAnsi="Times New Roman" w:cs="Times New Roman"/>
          <w:bCs/>
          <w:color w:val="000000"/>
          <w:sz w:val="23"/>
          <w:szCs w:val="23"/>
        </w:rPr>
        <w:t xml:space="preserve"> from</w:t>
      </w:r>
      <w:r>
        <w:rPr>
          <w:rFonts w:ascii="Times New Roman" w:eastAsia="Times New Roman" w:hAnsi="Times New Roman" w:cs="Times New Roman"/>
          <w:bCs/>
          <w:color w:val="000000"/>
          <w:sz w:val="23"/>
          <w:szCs w:val="23"/>
        </w:rPr>
        <w:t xml:space="preserve"> trust funds impact</w:t>
      </w:r>
      <w:r w:rsidRPr="00F21C28">
        <w:rPr>
          <w:rFonts w:ascii="Times New Roman" w:eastAsia="Times New Roman" w:hAnsi="Times New Roman" w:cs="Times New Roman"/>
          <w:bCs/>
          <w:color w:val="000000"/>
          <w:sz w:val="23"/>
          <w:szCs w:val="23"/>
        </w:rPr>
        <w:t>ing</w:t>
      </w:r>
      <w:r>
        <w:rPr>
          <w:rFonts w:ascii="Times New Roman" w:eastAsia="Times New Roman" w:hAnsi="Times New Roman" w:cs="Times New Roman"/>
          <w:bCs/>
          <w:color w:val="000000"/>
          <w:sz w:val="23"/>
          <w:szCs w:val="23"/>
        </w:rPr>
        <w:t xml:space="preserve"> a definite appropriation.  This will provide the Corps of Engineers – Civil Works an accounting mechanism.</w:t>
      </w:r>
      <w:r>
        <w:rPr>
          <w:rFonts w:eastAsia="Times New Roman" w:cs="Calibri"/>
          <w:bCs/>
          <w:color w:val="000000"/>
        </w:rPr>
        <w:t xml:space="preserve"> </w:t>
      </w:r>
    </w:p>
    <w:p w14:paraId="359420A1" w14:textId="77777777" w:rsidR="0045502E" w:rsidRDefault="0045502E" w:rsidP="0045502E">
      <w:pPr>
        <w:rPr>
          <w:rFonts w:ascii="Times New Roman" w:eastAsia="Times New Roman" w:hAnsi="Times New Roman" w:cs="Times New Roman"/>
          <w:b/>
          <w:bCs/>
          <w:sz w:val="23"/>
          <w:szCs w:val="23"/>
        </w:rPr>
      </w:pPr>
    </w:p>
    <w:p w14:paraId="31BB76BB" w14:textId="3E4D8DAF" w:rsidR="0045502E" w:rsidRDefault="0045502E" w:rsidP="0045502E">
      <w:pPr>
        <w:rPr>
          <w:rFonts w:ascii="Times New Roman" w:eastAsia="Times New Roman" w:hAnsi="Times New Roman" w:cs="Times New Roman"/>
          <w:bCs/>
          <w:sz w:val="23"/>
          <w:szCs w:val="23"/>
        </w:rPr>
      </w:pPr>
      <w:r>
        <w:rPr>
          <w:rFonts w:ascii="Times New Roman" w:eastAsia="Times New Roman" w:hAnsi="Times New Roman" w:cs="Times New Roman"/>
          <w:b/>
          <w:bCs/>
          <w:sz w:val="23"/>
          <w:szCs w:val="23"/>
        </w:rPr>
        <w:t xml:space="preserve">NOTE:  </w:t>
      </w:r>
      <w:r>
        <w:rPr>
          <w:rFonts w:ascii="Times New Roman" w:eastAsia="Times New Roman" w:hAnsi="Times New Roman" w:cs="Times New Roman"/>
          <w:bCs/>
          <w:sz w:val="23"/>
          <w:szCs w:val="23"/>
        </w:rPr>
        <w:t>Closes to USSGL account 420100.</w:t>
      </w:r>
    </w:p>
    <w:p w14:paraId="4041581A" w14:textId="25DDBC02" w:rsidR="0045502E" w:rsidRDefault="0045502E" w:rsidP="0045502E">
      <w:pPr>
        <w:rPr>
          <w:rFonts w:ascii="Times New Roman" w:eastAsia="Times New Roman" w:hAnsi="Times New Roman" w:cs="Times New Roman"/>
          <w:bCs/>
          <w:sz w:val="23"/>
          <w:szCs w:val="23"/>
        </w:rPr>
      </w:pPr>
    </w:p>
    <w:p w14:paraId="4682550B" w14:textId="287986F9" w:rsidR="0045502E" w:rsidRDefault="0045502E" w:rsidP="0045502E">
      <w:pPr>
        <w:rPr>
          <w:rFonts w:ascii="Times New Roman" w:eastAsia="Times New Roman" w:hAnsi="Times New Roman" w:cs="Times New Roman"/>
          <w:bCs/>
          <w:sz w:val="23"/>
          <w:szCs w:val="23"/>
        </w:rPr>
      </w:pPr>
    </w:p>
    <w:p w14:paraId="593BC962" w14:textId="77777777" w:rsidR="00603D06" w:rsidRDefault="00603D06" w:rsidP="0045502E">
      <w:pPr>
        <w:rPr>
          <w:rFonts w:ascii="Times New Roman" w:eastAsia="Times New Roman" w:hAnsi="Times New Roman" w:cs="Times New Roman"/>
          <w:bCs/>
          <w:sz w:val="23"/>
          <w:szCs w:val="23"/>
        </w:rPr>
      </w:pPr>
    </w:p>
    <w:p w14:paraId="397D6E4E" w14:textId="77777777" w:rsidR="0045502E" w:rsidRPr="00026F2E" w:rsidRDefault="0045502E" w:rsidP="0045502E">
      <w:pPr>
        <w:autoSpaceDE w:val="0"/>
        <w:autoSpaceDN w:val="0"/>
        <w:adjustRightInd w:val="0"/>
        <w:spacing w:after="0" w:line="240" w:lineRule="auto"/>
        <w:rPr>
          <w:rFonts w:ascii="Times New Roman" w:eastAsia="Times New Roman" w:hAnsi="Times New Roman" w:cs="Times New Roman"/>
          <w:sz w:val="23"/>
          <w:szCs w:val="23"/>
        </w:rPr>
      </w:pPr>
      <w:r w:rsidRPr="00026F2E">
        <w:rPr>
          <w:rFonts w:ascii="Times New Roman" w:eastAsia="Times New Roman" w:hAnsi="Times New Roman" w:cs="Times New Roman"/>
          <w:b/>
          <w:bCs/>
          <w:sz w:val="23"/>
          <w:szCs w:val="23"/>
        </w:rPr>
        <w:t xml:space="preserve">Account Title: </w:t>
      </w:r>
      <w:r w:rsidRPr="00072855">
        <w:rPr>
          <w:rFonts w:ascii="Times New Roman" w:eastAsia="Times New Roman" w:hAnsi="Times New Roman" w:cs="Times New Roman"/>
          <w:bCs/>
          <w:sz w:val="23"/>
          <w:szCs w:val="23"/>
        </w:rPr>
        <w:t xml:space="preserve">Anticipated </w:t>
      </w:r>
      <w:r>
        <w:rPr>
          <w:rFonts w:ascii="Times New Roman" w:eastAsia="Times New Roman" w:hAnsi="Times New Roman" w:cs="Times New Roman"/>
          <w:sz w:val="23"/>
          <w:szCs w:val="23"/>
        </w:rPr>
        <w:t>D</w:t>
      </w:r>
      <w:r w:rsidRPr="00026F2E">
        <w:rPr>
          <w:rFonts w:ascii="Times New Roman" w:eastAsia="Times New Roman" w:hAnsi="Times New Roman" w:cs="Times New Roman"/>
          <w:sz w:val="23"/>
          <w:szCs w:val="23"/>
        </w:rPr>
        <w:t xml:space="preserve">efinite Appropriation </w:t>
      </w:r>
      <w:r>
        <w:rPr>
          <w:rFonts w:ascii="Times New Roman" w:eastAsia="Times New Roman" w:hAnsi="Times New Roman" w:cs="Times New Roman"/>
          <w:sz w:val="23"/>
          <w:szCs w:val="23"/>
        </w:rPr>
        <w:t>–</w:t>
      </w:r>
      <w:r w:rsidRPr="00026F2E">
        <w:rPr>
          <w:rFonts w:ascii="Times New Roman" w:eastAsia="Times New Roman" w:hAnsi="Times New Roman" w:cs="Times New Roman"/>
          <w:sz w:val="23"/>
          <w:szCs w:val="23"/>
        </w:rPr>
        <w:t xml:space="preserve"> Adjustments</w:t>
      </w:r>
      <w:r>
        <w:rPr>
          <w:rFonts w:ascii="Times New Roman" w:eastAsia="Times New Roman" w:hAnsi="Times New Roman" w:cs="Times New Roman"/>
          <w:sz w:val="23"/>
          <w:szCs w:val="23"/>
        </w:rPr>
        <w:t xml:space="preserve"> for Trust Fund Share</w:t>
      </w:r>
      <w:r w:rsidRPr="00026F2E">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 Prior Year</w:t>
      </w:r>
    </w:p>
    <w:p w14:paraId="1BFD84AC" w14:textId="77777777" w:rsidR="0045502E" w:rsidRPr="00026F2E" w:rsidRDefault="0045502E" w:rsidP="0045502E">
      <w:pPr>
        <w:autoSpaceDE w:val="0"/>
        <w:autoSpaceDN w:val="0"/>
        <w:adjustRightInd w:val="0"/>
        <w:spacing w:after="0" w:line="240" w:lineRule="auto"/>
        <w:rPr>
          <w:rFonts w:ascii="Times New Roman" w:eastAsia="Times New Roman" w:hAnsi="Times New Roman" w:cs="Times New Roman"/>
          <w:sz w:val="23"/>
          <w:szCs w:val="23"/>
        </w:rPr>
      </w:pPr>
      <w:r w:rsidRPr="00026F2E">
        <w:rPr>
          <w:rFonts w:ascii="Times New Roman" w:eastAsia="Times New Roman" w:hAnsi="Times New Roman" w:cs="Times New Roman"/>
          <w:b/>
          <w:bCs/>
          <w:sz w:val="23"/>
          <w:szCs w:val="23"/>
        </w:rPr>
        <w:t xml:space="preserve">Account Number: </w:t>
      </w:r>
      <w:r>
        <w:rPr>
          <w:rFonts w:ascii="Times New Roman" w:eastAsia="Times New Roman" w:hAnsi="Times New Roman" w:cs="Times New Roman"/>
          <w:sz w:val="23"/>
          <w:szCs w:val="23"/>
        </w:rPr>
        <w:t>412050</w:t>
      </w:r>
    </w:p>
    <w:p w14:paraId="67D78842" w14:textId="77777777" w:rsidR="0045502E" w:rsidRPr="00026F2E" w:rsidRDefault="0045502E" w:rsidP="0045502E">
      <w:pPr>
        <w:autoSpaceDE w:val="0"/>
        <w:autoSpaceDN w:val="0"/>
        <w:adjustRightInd w:val="0"/>
        <w:spacing w:after="0" w:line="240" w:lineRule="auto"/>
        <w:rPr>
          <w:rFonts w:ascii="Times New Roman" w:eastAsia="Times New Roman" w:hAnsi="Times New Roman" w:cs="Times New Roman"/>
          <w:sz w:val="23"/>
          <w:szCs w:val="23"/>
        </w:rPr>
      </w:pPr>
      <w:r w:rsidRPr="00026F2E">
        <w:rPr>
          <w:rFonts w:ascii="Times New Roman" w:eastAsia="Times New Roman" w:hAnsi="Times New Roman" w:cs="Times New Roman"/>
          <w:b/>
          <w:bCs/>
          <w:sz w:val="23"/>
          <w:szCs w:val="23"/>
        </w:rPr>
        <w:t xml:space="preserve">Normal Balance: </w:t>
      </w:r>
      <w:r>
        <w:rPr>
          <w:rFonts w:ascii="Times New Roman" w:eastAsia="Times New Roman" w:hAnsi="Times New Roman" w:cs="Times New Roman"/>
          <w:sz w:val="23"/>
          <w:szCs w:val="23"/>
        </w:rPr>
        <w:t>Credit</w:t>
      </w:r>
      <w:r w:rsidRPr="00026F2E">
        <w:rPr>
          <w:rFonts w:ascii="Times New Roman" w:eastAsia="Times New Roman" w:hAnsi="Times New Roman" w:cs="Times New Roman"/>
          <w:sz w:val="23"/>
          <w:szCs w:val="23"/>
        </w:rPr>
        <w:t xml:space="preserve"> </w:t>
      </w:r>
    </w:p>
    <w:p w14:paraId="52933AA5" w14:textId="77777777" w:rsidR="0045502E" w:rsidRPr="00026F2E" w:rsidRDefault="0045502E" w:rsidP="0045502E">
      <w:pPr>
        <w:spacing w:after="0" w:line="240" w:lineRule="auto"/>
        <w:rPr>
          <w:rFonts w:ascii="Times New Roman" w:eastAsia="Times New Roman" w:hAnsi="Times New Roman" w:cs="Times New Roman"/>
          <w:b/>
          <w:bCs/>
          <w:sz w:val="23"/>
          <w:szCs w:val="23"/>
        </w:rPr>
      </w:pPr>
    </w:p>
    <w:p w14:paraId="753DB0A4" w14:textId="77777777" w:rsidR="0045502E" w:rsidRPr="00026F2E" w:rsidRDefault="0045502E" w:rsidP="0045502E">
      <w:pPr>
        <w:spacing w:after="0" w:line="240" w:lineRule="auto"/>
        <w:rPr>
          <w:rFonts w:ascii="Times New Roman" w:eastAsia="Times New Roman" w:hAnsi="Times New Roman" w:cs="Times New Roman"/>
          <w:sz w:val="23"/>
          <w:szCs w:val="23"/>
        </w:rPr>
      </w:pPr>
      <w:r w:rsidRPr="00026F2E">
        <w:rPr>
          <w:rFonts w:ascii="Times New Roman" w:eastAsia="Times New Roman" w:hAnsi="Times New Roman" w:cs="Times New Roman"/>
          <w:b/>
          <w:bCs/>
          <w:sz w:val="23"/>
          <w:szCs w:val="23"/>
        </w:rPr>
        <w:t xml:space="preserve">Definition: </w:t>
      </w:r>
      <w:r>
        <w:rPr>
          <w:rFonts w:ascii="Times New Roman" w:eastAsia="Times New Roman" w:hAnsi="Times New Roman" w:cs="Times New Roman"/>
          <w:sz w:val="23"/>
          <w:szCs w:val="23"/>
        </w:rPr>
        <w:t>The amount of anticipated budget</w:t>
      </w:r>
      <w:r w:rsidRPr="00026F2E">
        <w:rPr>
          <w:rFonts w:ascii="Times New Roman" w:eastAsia="Times New Roman" w:hAnsi="Times New Roman" w:cs="Times New Roman"/>
          <w:sz w:val="23"/>
          <w:szCs w:val="23"/>
        </w:rPr>
        <w:t xml:space="preserve"> authority derived from the General Fund of the U.S. Government </w:t>
      </w:r>
      <w:r>
        <w:rPr>
          <w:rFonts w:ascii="Times New Roman" w:eastAsia="Times New Roman" w:hAnsi="Times New Roman" w:cs="Times New Roman"/>
          <w:sz w:val="23"/>
          <w:szCs w:val="23"/>
        </w:rPr>
        <w:t xml:space="preserve">adjusted downward for the trust fund share derived from either the Harbor Maintenance or Inland Waterways trust fund </w:t>
      </w:r>
      <w:r w:rsidRPr="00026F2E">
        <w:rPr>
          <w:rFonts w:ascii="Times New Roman" w:eastAsia="Times New Roman" w:hAnsi="Times New Roman" w:cs="Times New Roman"/>
          <w:sz w:val="23"/>
          <w:szCs w:val="23"/>
        </w:rPr>
        <w:t xml:space="preserve">where a prior year appropriation act is cited.  </w:t>
      </w:r>
      <w:r>
        <w:rPr>
          <w:rFonts w:ascii="Times New Roman" w:hAnsi="Times New Roman" w:cs="Times New Roman"/>
          <w:sz w:val="24"/>
          <w:szCs w:val="24"/>
        </w:rPr>
        <w:t>Corps of Engineers – Civil Works use only.</w:t>
      </w:r>
      <w:r w:rsidRPr="00026F2E">
        <w:rPr>
          <w:rFonts w:ascii="Times New Roman" w:eastAsia="Times New Roman" w:hAnsi="Times New Roman" w:cs="Times New Roman"/>
          <w:sz w:val="23"/>
          <w:szCs w:val="23"/>
        </w:rPr>
        <w:t xml:space="preserve">  </w:t>
      </w:r>
    </w:p>
    <w:p w14:paraId="5AAE8893" w14:textId="77777777" w:rsidR="0045502E" w:rsidRPr="00026F2E" w:rsidRDefault="0045502E" w:rsidP="0045502E">
      <w:pPr>
        <w:spacing w:after="0" w:line="240" w:lineRule="auto"/>
        <w:rPr>
          <w:rFonts w:ascii="Times New Roman" w:eastAsia="Times New Roman" w:hAnsi="Times New Roman" w:cs="Times New Roman"/>
          <w:sz w:val="23"/>
          <w:szCs w:val="23"/>
        </w:rPr>
      </w:pPr>
    </w:p>
    <w:p w14:paraId="74BA5920" w14:textId="6884EEEC" w:rsidR="0045502E" w:rsidRPr="00026F2E" w:rsidRDefault="0045502E" w:rsidP="0045502E">
      <w:pPr>
        <w:autoSpaceDE w:val="0"/>
        <w:autoSpaceDN w:val="0"/>
        <w:adjustRightInd w:val="0"/>
        <w:spacing w:after="0" w:line="240" w:lineRule="auto"/>
        <w:rPr>
          <w:rFonts w:eastAsia="Times New Roman" w:cs="Calibri"/>
          <w:bCs/>
          <w:color w:val="000000"/>
        </w:rPr>
      </w:pPr>
      <w:r w:rsidRPr="00026F2E">
        <w:rPr>
          <w:rFonts w:ascii="Times New Roman" w:eastAsia="Times New Roman" w:hAnsi="Times New Roman" w:cs="Times New Roman"/>
          <w:b/>
          <w:bCs/>
          <w:color w:val="000000"/>
          <w:sz w:val="23"/>
          <w:szCs w:val="23"/>
        </w:rPr>
        <w:t xml:space="preserve">Justification: </w:t>
      </w:r>
      <w:r>
        <w:rPr>
          <w:rFonts w:ascii="Times New Roman" w:eastAsia="Times New Roman" w:hAnsi="Times New Roman" w:cs="Times New Roman"/>
          <w:bCs/>
          <w:color w:val="000000"/>
          <w:sz w:val="23"/>
          <w:szCs w:val="23"/>
        </w:rPr>
        <w:t>To address accounting that affects anticipated adjustments to prior year definite budget authority where indefinite amounts are derived</w:t>
      </w:r>
      <w:r w:rsidR="00F21C28">
        <w:rPr>
          <w:rFonts w:ascii="Times New Roman" w:eastAsia="Times New Roman" w:hAnsi="Times New Roman" w:cs="Times New Roman"/>
          <w:bCs/>
          <w:color w:val="000000"/>
          <w:sz w:val="23"/>
          <w:szCs w:val="23"/>
        </w:rPr>
        <w:t xml:space="preserve"> from</w:t>
      </w:r>
      <w:r>
        <w:rPr>
          <w:rFonts w:ascii="Times New Roman" w:eastAsia="Times New Roman" w:hAnsi="Times New Roman" w:cs="Times New Roman"/>
          <w:bCs/>
          <w:color w:val="000000"/>
          <w:sz w:val="23"/>
          <w:szCs w:val="23"/>
        </w:rPr>
        <w:t xml:space="preserve"> trust funds impact</w:t>
      </w:r>
      <w:r w:rsidR="00603D06" w:rsidRPr="00F21C28">
        <w:rPr>
          <w:rFonts w:ascii="Times New Roman" w:eastAsia="Times New Roman" w:hAnsi="Times New Roman" w:cs="Times New Roman"/>
          <w:bCs/>
          <w:color w:val="000000"/>
          <w:sz w:val="23"/>
          <w:szCs w:val="23"/>
        </w:rPr>
        <w:t>ing</w:t>
      </w:r>
      <w:r>
        <w:rPr>
          <w:rFonts w:ascii="Times New Roman" w:eastAsia="Times New Roman" w:hAnsi="Times New Roman" w:cs="Times New Roman"/>
          <w:bCs/>
          <w:color w:val="000000"/>
          <w:sz w:val="23"/>
          <w:szCs w:val="23"/>
        </w:rPr>
        <w:t xml:space="preserve"> a definite appropriation.</w:t>
      </w:r>
      <w:r w:rsidRPr="00026F2E">
        <w:rPr>
          <w:rFonts w:eastAsia="Times New Roman" w:cs="Calibri"/>
          <w:bCs/>
          <w:color w:val="000000"/>
        </w:rPr>
        <w:t xml:space="preserve">  </w:t>
      </w:r>
      <w:r>
        <w:rPr>
          <w:rFonts w:ascii="Times New Roman" w:eastAsia="Times New Roman" w:hAnsi="Times New Roman" w:cs="Times New Roman"/>
          <w:bCs/>
          <w:color w:val="000000"/>
          <w:sz w:val="23"/>
          <w:szCs w:val="23"/>
        </w:rPr>
        <w:t xml:space="preserve">This will provide the </w:t>
      </w:r>
      <w:r>
        <w:rPr>
          <w:rFonts w:ascii="Times New Roman" w:hAnsi="Times New Roman" w:cs="Times New Roman"/>
          <w:sz w:val="24"/>
          <w:szCs w:val="24"/>
        </w:rPr>
        <w:t xml:space="preserve">Corps of Engineers – Civil Works </w:t>
      </w:r>
      <w:r>
        <w:rPr>
          <w:rFonts w:ascii="Times New Roman" w:eastAsia="Times New Roman" w:hAnsi="Times New Roman" w:cs="Times New Roman"/>
          <w:bCs/>
          <w:color w:val="000000"/>
          <w:sz w:val="23"/>
          <w:szCs w:val="23"/>
        </w:rPr>
        <w:t>an accounting mechanism.</w:t>
      </w:r>
      <w:r w:rsidRPr="00026F2E">
        <w:rPr>
          <w:rFonts w:eastAsia="Times New Roman" w:cs="Calibri"/>
          <w:bCs/>
          <w:color w:val="000000"/>
        </w:rPr>
        <w:t xml:space="preserve"> </w:t>
      </w:r>
    </w:p>
    <w:p w14:paraId="17A594CE" w14:textId="004CD8D2" w:rsidR="0045502E" w:rsidRDefault="0045502E" w:rsidP="0045502E">
      <w:pPr>
        <w:rPr>
          <w:rFonts w:ascii="Times New Roman" w:hAnsi="Times New Roman" w:cs="Times New Roman"/>
          <w:b/>
          <w:bCs/>
          <w:sz w:val="24"/>
          <w:szCs w:val="24"/>
          <w:u w:val="single"/>
        </w:rPr>
      </w:pPr>
    </w:p>
    <w:p w14:paraId="1F26A44B" w14:textId="65A9A704" w:rsidR="00603D06" w:rsidRDefault="00603D06" w:rsidP="0045502E">
      <w:pPr>
        <w:rPr>
          <w:rFonts w:ascii="Times New Roman" w:hAnsi="Times New Roman" w:cs="Times New Roman"/>
          <w:b/>
          <w:bCs/>
          <w:sz w:val="24"/>
          <w:szCs w:val="24"/>
          <w:u w:val="single"/>
        </w:rPr>
      </w:pPr>
    </w:p>
    <w:p w14:paraId="38792C4E" w14:textId="1BA57CBD" w:rsidR="00603D06" w:rsidRDefault="00603D06" w:rsidP="0045502E">
      <w:pPr>
        <w:rPr>
          <w:rFonts w:ascii="Times New Roman" w:hAnsi="Times New Roman" w:cs="Times New Roman"/>
          <w:b/>
          <w:bCs/>
          <w:sz w:val="24"/>
          <w:szCs w:val="24"/>
          <w:u w:val="single"/>
        </w:rPr>
      </w:pPr>
    </w:p>
    <w:p w14:paraId="36AF0E51" w14:textId="74C500FB" w:rsidR="00603D06" w:rsidRDefault="00603D06" w:rsidP="0045502E">
      <w:pPr>
        <w:rPr>
          <w:rFonts w:ascii="Times New Roman" w:hAnsi="Times New Roman" w:cs="Times New Roman"/>
          <w:b/>
          <w:bCs/>
          <w:sz w:val="24"/>
          <w:szCs w:val="24"/>
          <w:u w:val="single"/>
        </w:rPr>
      </w:pPr>
    </w:p>
    <w:p w14:paraId="44C388EE" w14:textId="1C68F418" w:rsidR="00603D06" w:rsidRDefault="00603D06" w:rsidP="0045502E">
      <w:pPr>
        <w:rPr>
          <w:rFonts w:ascii="Times New Roman" w:hAnsi="Times New Roman" w:cs="Times New Roman"/>
          <w:b/>
          <w:bCs/>
          <w:sz w:val="24"/>
          <w:szCs w:val="24"/>
          <w:u w:val="single"/>
        </w:rPr>
      </w:pPr>
    </w:p>
    <w:p w14:paraId="01690A33" w14:textId="35B8F2F6" w:rsidR="00603D06" w:rsidRDefault="00603D06" w:rsidP="0045502E">
      <w:pPr>
        <w:rPr>
          <w:rFonts w:ascii="Times New Roman" w:hAnsi="Times New Roman" w:cs="Times New Roman"/>
          <w:b/>
          <w:bCs/>
          <w:sz w:val="24"/>
          <w:szCs w:val="24"/>
          <w:u w:val="single"/>
        </w:rPr>
      </w:pPr>
    </w:p>
    <w:p w14:paraId="134D9632" w14:textId="2287BE67" w:rsidR="00603D06" w:rsidRDefault="00603D06" w:rsidP="0045502E">
      <w:pPr>
        <w:rPr>
          <w:rFonts w:ascii="Times New Roman" w:hAnsi="Times New Roman" w:cs="Times New Roman"/>
          <w:b/>
          <w:bCs/>
          <w:sz w:val="24"/>
          <w:szCs w:val="24"/>
          <w:u w:val="single"/>
        </w:rPr>
      </w:pPr>
    </w:p>
    <w:p w14:paraId="2A43AB88" w14:textId="77777777" w:rsidR="00603D06" w:rsidRDefault="00603D06" w:rsidP="00603D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Account Title: </w:t>
      </w:r>
      <w:r>
        <w:rPr>
          <w:rFonts w:ascii="Times New Roman" w:hAnsi="Times New Roman" w:cs="Times New Roman"/>
          <w:sz w:val="24"/>
          <w:szCs w:val="24"/>
        </w:rPr>
        <w:t>Adjustment for Definite Contract Authority Limitation</w:t>
      </w:r>
    </w:p>
    <w:p w14:paraId="01183B01" w14:textId="77777777" w:rsidR="00603D06" w:rsidRDefault="00603D06" w:rsidP="00603D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Account Number: </w:t>
      </w:r>
      <w:r>
        <w:rPr>
          <w:rFonts w:ascii="Times New Roman" w:hAnsi="Times New Roman" w:cs="Times New Roman"/>
          <w:sz w:val="24"/>
          <w:szCs w:val="24"/>
        </w:rPr>
        <w:t>413415</w:t>
      </w:r>
    </w:p>
    <w:p w14:paraId="199C4A7D" w14:textId="77777777" w:rsidR="00603D06" w:rsidRDefault="00603D06" w:rsidP="00603D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Normal Balance: </w:t>
      </w:r>
      <w:r>
        <w:rPr>
          <w:rFonts w:ascii="Times New Roman" w:hAnsi="Times New Roman" w:cs="Times New Roman"/>
          <w:sz w:val="24"/>
          <w:szCs w:val="24"/>
        </w:rPr>
        <w:t>Credit</w:t>
      </w:r>
    </w:p>
    <w:p w14:paraId="1BE26EF0" w14:textId="77777777" w:rsidR="00603D06" w:rsidRDefault="00603D06" w:rsidP="00603D06">
      <w:pPr>
        <w:autoSpaceDE w:val="0"/>
        <w:autoSpaceDN w:val="0"/>
        <w:adjustRightInd w:val="0"/>
        <w:spacing w:after="0" w:line="240" w:lineRule="auto"/>
        <w:rPr>
          <w:rFonts w:ascii="Times New Roman" w:hAnsi="Times New Roman" w:cs="Times New Roman"/>
          <w:b/>
          <w:bCs/>
          <w:sz w:val="24"/>
          <w:szCs w:val="24"/>
        </w:rPr>
      </w:pPr>
    </w:p>
    <w:p w14:paraId="58C69DC7" w14:textId="77777777" w:rsidR="00603D06" w:rsidRDefault="00603D06" w:rsidP="00603D0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Definition: </w:t>
      </w:r>
      <w:r>
        <w:rPr>
          <w:rFonts w:ascii="Times New Roman" w:hAnsi="Times New Roman" w:cs="Times New Roman"/>
          <w:bCs/>
          <w:sz w:val="24"/>
          <w:szCs w:val="24"/>
        </w:rPr>
        <w:t>Downward adjustment to prior year definite budget authority pursuant to limitation in a no-year Treasury account. This adjustment may be associated with</w:t>
      </w:r>
      <w:r>
        <w:rPr>
          <w:rFonts w:ascii="Times New Roman" w:hAnsi="Times New Roman" w:cs="Times New Roman"/>
          <w:sz w:val="24"/>
          <w:szCs w:val="24"/>
        </w:rPr>
        <w:t xml:space="preserve"> recoveries of prior-year obligations.  Department of Transportation use only.</w:t>
      </w:r>
    </w:p>
    <w:p w14:paraId="569FC068" w14:textId="77777777" w:rsidR="00603D06" w:rsidRDefault="00603D06" w:rsidP="00603D06">
      <w:pPr>
        <w:autoSpaceDE w:val="0"/>
        <w:autoSpaceDN w:val="0"/>
        <w:adjustRightInd w:val="0"/>
        <w:spacing w:after="0" w:line="240" w:lineRule="auto"/>
        <w:rPr>
          <w:rFonts w:ascii="Times New Roman" w:hAnsi="Times New Roman" w:cs="Times New Roman"/>
          <w:sz w:val="24"/>
          <w:szCs w:val="24"/>
        </w:rPr>
      </w:pPr>
    </w:p>
    <w:p w14:paraId="49A54786" w14:textId="77777777" w:rsidR="00603D06" w:rsidRPr="003D5C58" w:rsidRDefault="00603D06" w:rsidP="00603D06">
      <w:pPr>
        <w:autoSpaceDE w:val="0"/>
        <w:autoSpaceDN w:val="0"/>
        <w:adjustRightInd w:val="0"/>
        <w:spacing w:after="0" w:line="240" w:lineRule="auto"/>
        <w:rPr>
          <w:rFonts w:eastAsia="Times New Roman" w:cs="Calibri"/>
          <w:bCs/>
          <w:color w:val="000000"/>
        </w:rPr>
      </w:pPr>
      <w:r w:rsidRPr="00026F2E">
        <w:rPr>
          <w:rFonts w:ascii="Times New Roman" w:eastAsia="Times New Roman" w:hAnsi="Times New Roman" w:cs="Times New Roman"/>
          <w:b/>
          <w:bCs/>
          <w:color w:val="000000"/>
          <w:sz w:val="23"/>
          <w:szCs w:val="23"/>
        </w:rPr>
        <w:t>Justification:</w:t>
      </w:r>
      <w:r>
        <w:rPr>
          <w:rFonts w:ascii="Times New Roman" w:eastAsia="Times New Roman" w:hAnsi="Times New Roman" w:cs="Times New Roman"/>
          <w:b/>
          <w:bCs/>
          <w:color w:val="000000"/>
          <w:sz w:val="23"/>
          <w:szCs w:val="23"/>
        </w:rPr>
        <w:t xml:space="preserve">  </w:t>
      </w:r>
      <w:r>
        <w:rPr>
          <w:rFonts w:ascii="Times New Roman" w:eastAsia="Times New Roman" w:hAnsi="Times New Roman" w:cs="Times New Roman"/>
          <w:bCs/>
          <w:color w:val="000000"/>
          <w:sz w:val="23"/>
          <w:szCs w:val="23"/>
        </w:rPr>
        <w:t>Due to limitation in authorization act, provides the Department of Transportation a mechanism to report definite contract authority in a no-year Treasury account that must be reduced without a no-year Treasury account closing.</w:t>
      </w:r>
    </w:p>
    <w:p w14:paraId="64B5AF2D" w14:textId="77777777" w:rsidR="00603D06" w:rsidRDefault="00603D06" w:rsidP="00603D06">
      <w:pPr>
        <w:autoSpaceDE w:val="0"/>
        <w:autoSpaceDN w:val="0"/>
        <w:adjustRightInd w:val="0"/>
        <w:spacing w:after="0" w:line="240" w:lineRule="auto"/>
        <w:rPr>
          <w:rFonts w:ascii="Times New Roman" w:eastAsia="Times New Roman" w:hAnsi="Times New Roman" w:cs="Times New Roman"/>
          <w:b/>
          <w:bCs/>
          <w:sz w:val="23"/>
          <w:szCs w:val="23"/>
        </w:rPr>
      </w:pPr>
    </w:p>
    <w:p w14:paraId="4CA03EC6" w14:textId="24258738" w:rsidR="00603D06" w:rsidRDefault="00603D06" w:rsidP="00603D06">
      <w:pPr>
        <w:rPr>
          <w:rFonts w:ascii="Times New Roman" w:eastAsia="Times New Roman" w:hAnsi="Times New Roman" w:cs="Times New Roman"/>
          <w:bCs/>
          <w:sz w:val="23"/>
          <w:szCs w:val="23"/>
        </w:rPr>
      </w:pPr>
      <w:r>
        <w:rPr>
          <w:rFonts w:ascii="Times New Roman" w:eastAsia="Times New Roman" w:hAnsi="Times New Roman" w:cs="Times New Roman"/>
          <w:b/>
          <w:bCs/>
          <w:sz w:val="23"/>
          <w:szCs w:val="23"/>
        </w:rPr>
        <w:t xml:space="preserve">NOTE:  </w:t>
      </w:r>
      <w:r w:rsidRPr="00A90CF0">
        <w:rPr>
          <w:rFonts w:ascii="Times New Roman" w:eastAsia="Times New Roman" w:hAnsi="Times New Roman" w:cs="Times New Roman"/>
          <w:bCs/>
          <w:sz w:val="23"/>
          <w:szCs w:val="23"/>
        </w:rPr>
        <w:t>Closes to USSGL account 413900.</w:t>
      </w:r>
    </w:p>
    <w:p w14:paraId="4EC12E5C" w14:textId="641C500B" w:rsidR="00603D06" w:rsidRDefault="00603D06" w:rsidP="00603D06">
      <w:pPr>
        <w:rPr>
          <w:rFonts w:ascii="Times New Roman" w:eastAsia="Times New Roman" w:hAnsi="Times New Roman" w:cs="Times New Roman"/>
          <w:bCs/>
          <w:sz w:val="23"/>
          <w:szCs w:val="23"/>
        </w:rPr>
      </w:pPr>
    </w:p>
    <w:p w14:paraId="2D37A0EC" w14:textId="4A2538ED" w:rsidR="00603D06" w:rsidRDefault="00603D06" w:rsidP="00603D06">
      <w:pPr>
        <w:rPr>
          <w:rFonts w:ascii="Times New Roman" w:eastAsia="Times New Roman" w:hAnsi="Times New Roman" w:cs="Times New Roman"/>
          <w:bCs/>
          <w:sz w:val="23"/>
          <w:szCs w:val="23"/>
        </w:rPr>
      </w:pPr>
    </w:p>
    <w:p w14:paraId="2B538B9F" w14:textId="77777777" w:rsidR="00603D06" w:rsidRPr="00026F2E" w:rsidRDefault="00603D06" w:rsidP="00603D06">
      <w:pPr>
        <w:autoSpaceDE w:val="0"/>
        <w:autoSpaceDN w:val="0"/>
        <w:adjustRightInd w:val="0"/>
        <w:spacing w:after="0" w:line="240" w:lineRule="auto"/>
        <w:rPr>
          <w:rFonts w:ascii="Times New Roman" w:eastAsia="Times New Roman" w:hAnsi="Times New Roman" w:cs="Times New Roman"/>
          <w:sz w:val="23"/>
          <w:szCs w:val="23"/>
        </w:rPr>
      </w:pPr>
      <w:r w:rsidRPr="00026F2E">
        <w:rPr>
          <w:rFonts w:ascii="Times New Roman" w:eastAsia="Times New Roman" w:hAnsi="Times New Roman" w:cs="Times New Roman"/>
          <w:b/>
          <w:bCs/>
          <w:sz w:val="23"/>
          <w:szCs w:val="23"/>
        </w:rPr>
        <w:t xml:space="preserve">Account Title: </w:t>
      </w:r>
      <w:r w:rsidRPr="00072855">
        <w:rPr>
          <w:rFonts w:ascii="Times New Roman" w:eastAsia="Times New Roman" w:hAnsi="Times New Roman" w:cs="Times New Roman"/>
          <w:bCs/>
          <w:sz w:val="23"/>
          <w:szCs w:val="23"/>
        </w:rPr>
        <w:t xml:space="preserve">Anticipated </w:t>
      </w:r>
      <w:r>
        <w:rPr>
          <w:rFonts w:ascii="Times New Roman" w:eastAsia="Times New Roman" w:hAnsi="Times New Roman" w:cs="Times New Roman"/>
          <w:sz w:val="23"/>
          <w:szCs w:val="23"/>
        </w:rPr>
        <w:t>Offsetting Collections - Expenditure Transfer from Trust Funds –</w:t>
      </w:r>
      <w:r w:rsidRPr="00026F2E">
        <w:rPr>
          <w:rFonts w:ascii="Times New Roman" w:eastAsia="Times New Roman" w:hAnsi="Times New Roman" w:cs="Times New Roman"/>
          <w:sz w:val="23"/>
          <w:szCs w:val="23"/>
        </w:rPr>
        <w:t xml:space="preserve"> Adjustments</w:t>
      </w:r>
      <w:r>
        <w:rPr>
          <w:rFonts w:ascii="Times New Roman" w:eastAsia="Times New Roman" w:hAnsi="Times New Roman" w:cs="Times New Roman"/>
          <w:sz w:val="23"/>
          <w:szCs w:val="23"/>
        </w:rPr>
        <w:t xml:space="preserve"> for Trust Fund Share</w:t>
      </w:r>
      <w:r w:rsidRPr="00026F2E">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 Prior Year</w:t>
      </w:r>
    </w:p>
    <w:p w14:paraId="3F2009D6" w14:textId="77777777" w:rsidR="00603D06" w:rsidRPr="00026F2E" w:rsidRDefault="00603D06" w:rsidP="00603D06">
      <w:pPr>
        <w:autoSpaceDE w:val="0"/>
        <w:autoSpaceDN w:val="0"/>
        <w:adjustRightInd w:val="0"/>
        <w:spacing w:after="0" w:line="240" w:lineRule="auto"/>
        <w:rPr>
          <w:rFonts w:ascii="Times New Roman" w:eastAsia="Times New Roman" w:hAnsi="Times New Roman" w:cs="Times New Roman"/>
          <w:sz w:val="23"/>
          <w:szCs w:val="23"/>
        </w:rPr>
      </w:pPr>
      <w:r w:rsidRPr="00026F2E">
        <w:rPr>
          <w:rFonts w:ascii="Times New Roman" w:eastAsia="Times New Roman" w:hAnsi="Times New Roman" w:cs="Times New Roman"/>
          <w:b/>
          <w:bCs/>
          <w:sz w:val="23"/>
          <w:szCs w:val="23"/>
        </w:rPr>
        <w:t xml:space="preserve">Account Number: </w:t>
      </w:r>
      <w:r>
        <w:rPr>
          <w:rFonts w:ascii="Times New Roman" w:eastAsia="Times New Roman" w:hAnsi="Times New Roman" w:cs="Times New Roman"/>
          <w:sz w:val="23"/>
          <w:szCs w:val="23"/>
        </w:rPr>
        <w:t>421512</w:t>
      </w:r>
    </w:p>
    <w:p w14:paraId="4B261DA0" w14:textId="77777777" w:rsidR="00603D06" w:rsidRPr="00026F2E" w:rsidRDefault="00603D06" w:rsidP="00603D06">
      <w:pPr>
        <w:autoSpaceDE w:val="0"/>
        <w:autoSpaceDN w:val="0"/>
        <w:adjustRightInd w:val="0"/>
        <w:spacing w:after="0" w:line="240" w:lineRule="auto"/>
        <w:rPr>
          <w:rFonts w:ascii="Times New Roman" w:eastAsia="Times New Roman" w:hAnsi="Times New Roman" w:cs="Times New Roman"/>
          <w:sz w:val="23"/>
          <w:szCs w:val="23"/>
        </w:rPr>
      </w:pPr>
      <w:r w:rsidRPr="00026F2E">
        <w:rPr>
          <w:rFonts w:ascii="Times New Roman" w:eastAsia="Times New Roman" w:hAnsi="Times New Roman" w:cs="Times New Roman"/>
          <w:b/>
          <w:bCs/>
          <w:sz w:val="23"/>
          <w:szCs w:val="23"/>
        </w:rPr>
        <w:t xml:space="preserve">Normal Balance: </w:t>
      </w:r>
      <w:r w:rsidRPr="008609A4">
        <w:rPr>
          <w:rFonts w:ascii="Times New Roman" w:eastAsia="Times New Roman" w:hAnsi="Times New Roman" w:cs="Times New Roman"/>
          <w:bCs/>
          <w:sz w:val="23"/>
          <w:szCs w:val="23"/>
        </w:rPr>
        <w:t>Debit</w:t>
      </w:r>
      <w:r w:rsidRPr="00026F2E">
        <w:rPr>
          <w:rFonts w:ascii="Times New Roman" w:eastAsia="Times New Roman" w:hAnsi="Times New Roman" w:cs="Times New Roman"/>
          <w:sz w:val="23"/>
          <w:szCs w:val="23"/>
        </w:rPr>
        <w:t xml:space="preserve"> </w:t>
      </w:r>
    </w:p>
    <w:p w14:paraId="104B5686" w14:textId="77777777" w:rsidR="00603D06" w:rsidRPr="00026F2E" w:rsidRDefault="00603D06" w:rsidP="00603D06">
      <w:pPr>
        <w:spacing w:after="0" w:line="240" w:lineRule="auto"/>
        <w:rPr>
          <w:rFonts w:ascii="Times New Roman" w:eastAsia="Times New Roman" w:hAnsi="Times New Roman" w:cs="Times New Roman"/>
          <w:b/>
          <w:bCs/>
          <w:sz w:val="23"/>
          <w:szCs w:val="23"/>
        </w:rPr>
      </w:pPr>
    </w:p>
    <w:p w14:paraId="35430C86" w14:textId="450AEF48" w:rsidR="00603D06" w:rsidRPr="00026F2E" w:rsidRDefault="00603D06" w:rsidP="00603D06">
      <w:pPr>
        <w:spacing w:after="0" w:line="240" w:lineRule="auto"/>
        <w:rPr>
          <w:rFonts w:ascii="Times New Roman" w:eastAsia="Times New Roman" w:hAnsi="Times New Roman" w:cs="Times New Roman"/>
          <w:sz w:val="23"/>
          <w:szCs w:val="23"/>
        </w:rPr>
      </w:pPr>
      <w:r w:rsidRPr="00026F2E">
        <w:rPr>
          <w:rFonts w:ascii="Times New Roman" w:eastAsia="Times New Roman" w:hAnsi="Times New Roman" w:cs="Times New Roman"/>
          <w:b/>
          <w:bCs/>
          <w:sz w:val="23"/>
          <w:szCs w:val="23"/>
        </w:rPr>
        <w:t xml:space="preserve">Definition: </w:t>
      </w:r>
      <w:r>
        <w:rPr>
          <w:rFonts w:ascii="Times New Roman" w:eastAsia="Times New Roman" w:hAnsi="Times New Roman" w:cs="Times New Roman"/>
          <w:sz w:val="23"/>
          <w:szCs w:val="23"/>
        </w:rPr>
        <w:t>The amount of anticipated offsetting collections</w:t>
      </w:r>
      <w:r w:rsidRPr="00026F2E">
        <w:rPr>
          <w:rFonts w:ascii="Times New Roman" w:eastAsia="Times New Roman" w:hAnsi="Times New Roman" w:cs="Times New Roman"/>
          <w:sz w:val="23"/>
          <w:szCs w:val="23"/>
        </w:rPr>
        <w:t xml:space="preserve"> derived from </w:t>
      </w:r>
      <w:r>
        <w:rPr>
          <w:rFonts w:ascii="Times New Roman" w:eastAsia="Times New Roman" w:hAnsi="Times New Roman" w:cs="Times New Roman"/>
          <w:sz w:val="23"/>
          <w:szCs w:val="23"/>
        </w:rPr>
        <w:t xml:space="preserve">either the Harbor Maintenance or Inland Waterways trust fund where the appropriation derived from the </w:t>
      </w:r>
      <w:r w:rsidRPr="00026F2E">
        <w:rPr>
          <w:rFonts w:ascii="Times New Roman" w:eastAsia="Times New Roman" w:hAnsi="Times New Roman" w:cs="Times New Roman"/>
          <w:sz w:val="23"/>
          <w:szCs w:val="23"/>
        </w:rPr>
        <w:t xml:space="preserve">General Fund of the U.S. Government </w:t>
      </w:r>
      <w:r>
        <w:rPr>
          <w:rFonts w:ascii="Times New Roman" w:eastAsia="Times New Roman" w:hAnsi="Times New Roman" w:cs="Times New Roman"/>
          <w:sz w:val="23"/>
          <w:szCs w:val="23"/>
        </w:rPr>
        <w:t>is adjusted downward and</w:t>
      </w:r>
      <w:r w:rsidRPr="00026F2E">
        <w:rPr>
          <w:rFonts w:ascii="Times New Roman" w:eastAsia="Times New Roman" w:hAnsi="Times New Roman" w:cs="Times New Roman"/>
          <w:sz w:val="23"/>
          <w:szCs w:val="23"/>
        </w:rPr>
        <w:t xml:space="preserve"> a prior year appropriation act is cited.    </w:t>
      </w:r>
      <w:r>
        <w:rPr>
          <w:rFonts w:ascii="Times New Roman" w:hAnsi="Times New Roman" w:cs="Times New Roman"/>
          <w:sz w:val="24"/>
          <w:szCs w:val="24"/>
        </w:rPr>
        <w:t>Corps of Engineers – Civil Works use only.</w:t>
      </w:r>
    </w:p>
    <w:p w14:paraId="68445335" w14:textId="77777777" w:rsidR="00603D06" w:rsidRPr="00026F2E" w:rsidRDefault="00603D06" w:rsidP="00603D06">
      <w:pPr>
        <w:spacing w:after="0" w:line="240" w:lineRule="auto"/>
        <w:rPr>
          <w:rFonts w:ascii="Times New Roman" w:eastAsia="Times New Roman" w:hAnsi="Times New Roman" w:cs="Times New Roman"/>
          <w:sz w:val="23"/>
          <w:szCs w:val="23"/>
        </w:rPr>
      </w:pPr>
    </w:p>
    <w:p w14:paraId="203912FD" w14:textId="606C2E48" w:rsidR="00603D06" w:rsidRDefault="00603D06" w:rsidP="00603D06">
      <w:pPr>
        <w:autoSpaceDE w:val="0"/>
        <w:autoSpaceDN w:val="0"/>
        <w:adjustRightInd w:val="0"/>
        <w:spacing w:after="0" w:line="240" w:lineRule="auto"/>
        <w:rPr>
          <w:rFonts w:eastAsia="Times New Roman" w:cs="Calibri"/>
          <w:bCs/>
          <w:color w:val="000000"/>
        </w:rPr>
      </w:pPr>
      <w:r w:rsidRPr="00026F2E">
        <w:rPr>
          <w:rFonts w:ascii="Times New Roman" w:eastAsia="Times New Roman" w:hAnsi="Times New Roman" w:cs="Times New Roman"/>
          <w:b/>
          <w:bCs/>
          <w:color w:val="000000"/>
          <w:sz w:val="23"/>
          <w:szCs w:val="23"/>
        </w:rPr>
        <w:t xml:space="preserve">Justification: </w:t>
      </w:r>
      <w:r>
        <w:rPr>
          <w:rFonts w:ascii="Times New Roman" w:eastAsia="Times New Roman" w:hAnsi="Times New Roman" w:cs="Times New Roman"/>
          <w:bCs/>
          <w:color w:val="000000"/>
          <w:sz w:val="23"/>
          <w:szCs w:val="23"/>
        </w:rPr>
        <w:t>To address accounting that affects new anticipated adjustments for indefinite amounts derived</w:t>
      </w:r>
      <w:r w:rsidR="00F21C28">
        <w:rPr>
          <w:rFonts w:ascii="Times New Roman" w:eastAsia="Times New Roman" w:hAnsi="Times New Roman" w:cs="Times New Roman"/>
          <w:bCs/>
          <w:color w:val="000000"/>
          <w:sz w:val="23"/>
          <w:szCs w:val="23"/>
        </w:rPr>
        <w:t xml:space="preserve"> from</w:t>
      </w:r>
      <w:r>
        <w:rPr>
          <w:rFonts w:ascii="Times New Roman" w:eastAsia="Times New Roman" w:hAnsi="Times New Roman" w:cs="Times New Roman"/>
          <w:bCs/>
          <w:color w:val="000000"/>
          <w:sz w:val="23"/>
          <w:szCs w:val="23"/>
        </w:rPr>
        <w:t xml:space="preserve"> trust funds that impact a definite appropriation.</w:t>
      </w:r>
      <w:r w:rsidRPr="00026F2E">
        <w:rPr>
          <w:rFonts w:eastAsia="Times New Roman" w:cs="Calibri"/>
          <w:bCs/>
          <w:color w:val="000000"/>
        </w:rPr>
        <w:t xml:space="preserve">  </w:t>
      </w:r>
      <w:r>
        <w:rPr>
          <w:rFonts w:ascii="Times New Roman" w:eastAsia="Times New Roman" w:hAnsi="Times New Roman" w:cs="Times New Roman"/>
          <w:bCs/>
          <w:color w:val="000000"/>
          <w:sz w:val="23"/>
          <w:szCs w:val="23"/>
        </w:rPr>
        <w:t xml:space="preserve">This will provide the </w:t>
      </w:r>
      <w:r>
        <w:rPr>
          <w:rFonts w:ascii="Times New Roman" w:hAnsi="Times New Roman" w:cs="Times New Roman"/>
          <w:sz w:val="24"/>
          <w:szCs w:val="24"/>
        </w:rPr>
        <w:t xml:space="preserve">Corps of Engineers – Civil Works </w:t>
      </w:r>
      <w:r>
        <w:rPr>
          <w:rFonts w:ascii="Times New Roman" w:eastAsia="Times New Roman" w:hAnsi="Times New Roman" w:cs="Times New Roman"/>
          <w:bCs/>
          <w:color w:val="000000"/>
          <w:sz w:val="23"/>
          <w:szCs w:val="23"/>
        </w:rPr>
        <w:t>an accounting mechanism.</w:t>
      </w:r>
      <w:r w:rsidRPr="00026F2E">
        <w:rPr>
          <w:rFonts w:eastAsia="Times New Roman" w:cs="Calibri"/>
          <w:bCs/>
          <w:color w:val="000000"/>
        </w:rPr>
        <w:t xml:space="preserve"> </w:t>
      </w:r>
    </w:p>
    <w:p w14:paraId="30475CF1" w14:textId="3CC55262" w:rsidR="00603D06" w:rsidRDefault="00603D06" w:rsidP="00603D06">
      <w:pPr>
        <w:autoSpaceDE w:val="0"/>
        <w:autoSpaceDN w:val="0"/>
        <w:adjustRightInd w:val="0"/>
        <w:spacing w:after="0" w:line="240" w:lineRule="auto"/>
        <w:rPr>
          <w:rFonts w:eastAsia="Times New Roman" w:cs="Calibri"/>
          <w:bCs/>
          <w:color w:val="000000"/>
        </w:rPr>
      </w:pPr>
    </w:p>
    <w:p w14:paraId="78F6425B" w14:textId="1A5C8536" w:rsidR="00603D06" w:rsidRDefault="00603D06" w:rsidP="00603D06">
      <w:pPr>
        <w:autoSpaceDE w:val="0"/>
        <w:autoSpaceDN w:val="0"/>
        <w:adjustRightInd w:val="0"/>
        <w:spacing w:after="0" w:line="240" w:lineRule="auto"/>
        <w:rPr>
          <w:rFonts w:eastAsia="Times New Roman" w:cs="Calibri"/>
          <w:bCs/>
          <w:color w:val="000000"/>
        </w:rPr>
      </w:pPr>
    </w:p>
    <w:p w14:paraId="3B0BEC87" w14:textId="77777777" w:rsidR="00603D06" w:rsidRDefault="00603D06" w:rsidP="00603D06">
      <w:pPr>
        <w:autoSpaceDE w:val="0"/>
        <w:autoSpaceDN w:val="0"/>
        <w:adjustRightInd w:val="0"/>
        <w:spacing w:after="0" w:line="240" w:lineRule="auto"/>
        <w:rPr>
          <w:rFonts w:ascii="Times New Roman" w:eastAsia="Times New Roman" w:hAnsi="Times New Roman" w:cs="Times New Roman"/>
          <w:b/>
          <w:bCs/>
          <w:sz w:val="23"/>
          <w:szCs w:val="23"/>
        </w:rPr>
      </w:pPr>
    </w:p>
    <w:p w14:paraId="1E4D0E0F" w14:textId="77777777" w:rsidR="00603D06" w:rsidRDefault="00603D06" w:rsidP="00603D06">
      <w:pPr>
        <w:autoSpaceDE w:val="0"/>
        <w:autoSpaceDN w:val="0"/>
        <w:adjustRightInd w:val="0"/>
        <w:spacing w:after="0" w:line="240" w:lineRule="auto"/>
        <w:rPr>
          <w:rFonts w:ascii="Times New Roman" w:eastAsia="Times New Roman" w:hAnsi="Times New Roman" w:cs="Times New Roman"/>
          <w:b/>
          <w:bCs/>
          <w:sz w:val="23"/>
          <w:szCs w:val="23"/>
        </w:rPr>
      </w:pPr>
    </w:p>
    <w:p w14:paraId="48EFCBCB" w14:textId="77777777" w:rsidR="00603D06" w:rsidRDefault="00603D06" w:rsidP="00603D06">
      <w:pPr>
        <w:autoSpaceDE w:val="0"/>
        <w:autoSpaceDN w:val="0"/>
        <w:adjustRightInd w:val="0"/>
        <w:spacing w:after="0" w:line="240" w:lineRule="auto"/>
        <w:rPr>
          <w:rFonts w:ascii="Times New Roman" w:eastAsia="Times New Roman" w:hAnsi="Times New Roman" w:cs="Times New Roman"/>
          <w:b/>
          <w:bCs/>
          <w:sz w:val="23"/>
          <w:szCs w:val="23"/>
        </w:rPr>
      </w:pPr>
    </w:p>
    <w:p w14:paraId="28921C6A" w14:textId="77777777" w:rsidR="00603D06" w:rsidRDefault="00603D06" w:rsidP="00603D06">
      <w:pPr>
        <w:autoSpaceDE w:val="0"/>
        <w:autoSpaceDN w:val="0"/>
        <w:adjustRightInd w:val="0"/>
        <w:spacing w:after="0" w:line="240" w:lineRule="auto"/>
        <w:rPr>
          <w:rFonts w:ascii="Times New Roman" w:eastAsia="Times New Roman" w:hAnsi="Times New Roman" w:cs="Times New Roman"/>
          <w:b/>
          <w:bCs/>
          <w:sz w:val="23"/>
          <w:szCs w:val="23"/>
        </w:rPr>
      </w:pPr>
    </w:p>
    <w:p w14:paraId="551B9869" w14:textId="77777777" w:rsidR="00603D06" w:rsidRDefault="00603D06" w:rsidP="00603D06">
      <w:pPr>
        <w:autoSpaceDE w:val="0"/>
        <w:autoSpaceDN w:val="0"/>
        <w:adjustRightInd w:val="0"/>
        <w:spacing w:after="0" w:line="240" w:lineRule="auto"/>
        <w:rPr>
          <w:rFonts w:ascii="Times New Roman" w:eastAsia="Times New Roman" w:hAnsi="Times New Roman" w:cs="Times New Roman"/>
          <w:b/>
          <w:bCs/>
          <w:sz w:val="23"/>
          <w:szCs w:val="23"/>
        </w:rPr>
      </w:pPr>
    </w:p>
    <w:p w14:paraId="4C69F028" w14:textId="77777777" w:rsidR="00603D06" w:rsidRDefault="00603D06" w:rsidP="00603D06">
      <w:pPr>
        <w:autoSpaceDE w:val="0"/>
        <w:autoSpaceDN w:val="0"/>
        <w:adjustRightInd w:val="0"/>
        <w:spacing w:after="0" w:line="240" w:lineRule="auto"/>
        <w:rPr>
          <w:rFonts w:ascii="Times New Roman" w:eastAsia="Times New Roman" w:hAnsi="Times New Roman" w:cs="Times New Roman"/>
          <w:b/>
          <w:bCs/>
          <w:sz w:val="23"/>
          <w:szCs w:val="23"/>
        </w:rPr>
      </w:pPr>
    </w:p>
    <w:p w14:paraId="05D36E7C" w14:textId="77777777" w:rsidR="00603D06" w:rsidRDefault="00603D06" w:rsidP="00603D06">
      <w:pPr>
        <w:autoSpaceDE w:val="0"/>
        <w:autoSpaceDN w:val="0"/>
        <w:adjustRightInd w:val="0"/>
        <w:spacing w:after="0" w:line="240" w:lineRule="auto"/>
        <w:rPr>
          <w:rFonts w:ascii="Times New Roman" w:eastAsia="Times New Roman" w:hAnsi="Times New Roman" w:cs="Times New Roman"/>
          <w:b/>
          <w:bCs/>
          <w:sz w:val="23"/>
          <w:szCs w:val="23"/>
        </w:rPr>
      </w:pPr>
    </w:p>
    <w:p w14:paraId="5773CBB4" w14:textId="77777777" w:rsidR="00603D06" w:rsidRDefault="00603D06" w:rsidP="00603D06">
      <w:pPr>
        <w:autoSpaceDE w:val="0"/>
        <w:autoSpaceDN w:val="0"/>
        <w:adjustRightInd w:val="0"/>
        <w:spacing w:after="0" w:line="240" w:lineRule="auto"/>
        <w:rPr>
          <w:rFonts w:ascii="Times New Roman" w:eastAsia="Times New Roman" w:hAnsi="Times New Roman" w:cs="Times New Roman"/>
          <w:b/>
          <w:bCs/>
          <w:sz w:val="23"/>
          <w:szCs w:val="23"/>
        </w:rPr>
      </w:pPr>
    </w:p>
    <w:p w14:paraId="0040B53C" w14:textId="77777777" w:rsidR="00603D06" w:rsidRDefault="00603D06" w:rsidP="00603D06">
      <w:pPr>
        <w:autoSpaceDE w:val="0"/>
        <w:autoSpaceDN w:val="0"/>
        <w:adjustRightInd w:val="0"/>
        <w:spacing w:after="0" w:line="240" w:lineRule="auto"/>
        <w:rPr>
          <w:rFonts w:ascii="Times New Roman" w:eastAsia="Times New Roman" w:hAnsi="Times New Roman" w:cs="Times New Roman"/>
          <w:b/>
          <w:bCs/>
          <w:sz w:val="23"/>
          <w:szCs w:val="23"/>
        </w:rPr>
      </w:pPr>
    </w:p>
    <w:p w14:paraId="2EAD8D98" w14:textId="77777777" w:rsidR="00603D06" w:rsidRDefault="00603D06" w:rsidP="00603D06">
      <w:pPr>
        <w:autoSpaceDE w:val="0"/>
        <w:autoSpaceDN w:val="0"/>
        <w:adjustRightInd w:val="0"/>
        <w:spacing w:after="0" w:line="240" w:lineRule="auto"/>
        <w:rPr>
          <w:rFonts w:ascii="Times New Roman" w:eastAsia="Times New Roman" w:hAnsi="Times New Roman" w:cs="Times New Roman"/>
          <w:b/>
          <w:bCs/>
          <w:sz w:val="23"/>
          <w:szCs w:val="23"/>
        </w:rPr>
      </w:pPr>
    </w:p>
    <w:p w14:paraId="3A20F02F" w14:textId="77777777" w:rsidR="00603D06" w:rsidRDefault="00603D06" w:rsidP="00603D06">
      <w:pPr>
        <w:autoSpaceDE w:val="0"/>
        <w:autoSpaceDN w:val="0"/>
        <w:adjustRightInd w:val="0"/>
        <w:spacing w:after="0" w:line="240" w:lineRule="auto"/>
        <w:rPr>
          <w:rFonts w:ascii="Times New Roman" w:eastAsia="Times New Roman" w:hAnsi="Times New Roman" w:cs="Times New Roman"/>
          <w:b/>
          <w:bCs/>
          <w:sz w:val="23"/>
          <w:szCs w:val="23"/>
        </w:rPr>
      </w:pPr>
    </w:p>
    <w:p w14:paraId="695F9169" w14:textId="77777777" w:rsidR="00603D06" w:rsidRDefault="00603D06" w:rsidP="00603D06">
      <w:pPr>
        <w:autoSpaceDE w:val="0"/>
        <w:autoSpaceDN w:val="0"/>
        <w:adjustRightInd w:val="0"/>
        <w:spacing w:after="0" w:line="240" w:lineRule="auto"/>
        <w:rPr>
          <w:rFonts w:ascii="Times New Roman" w:eastAsia="Times New Roman" w:hAnsi="Times New Roman" w:cs="Times New Roman"/>
          <w:b/>
          <w:bCs/>
          <w:sz w:val="23"/>
          <w:szCs w:val="23"/>
        </w:rPr>
      </w:pPr>
    </w:p>
    <w:p w14:paraId="30FB7358" w14:textId="77777777" w:rsidR="00603D06" w:rsidRDefault="00603D06" w:rsidP="00603D06">
      <w:pPr>
        <w:autoSpaceDE w:val="0"/>
        <w:autoSpaceDN w:val="0"/>
        <w:adjustRightInd w:val="0"/>
        <w:spacing w:after="0" w:line="240" w:lineRule="auto"/>
        <w:rPr>
          <w:rFonts w:ascii="Times New Roman" w:eastAsia="Times New Roman" w:hAnsi="Times New Roman" w:cs="Times New Roman"/>
          <w:b/>
          <w:bCs/>
          <w:sz w:val="23"/>
          <w:szCs w:val="23"/>
        </w:rPr>
      </w:pPr>
    </w:p>
    <w:p w14:paraId="32FE7867" w14:textId="77777777" w:rsidR="00603D06" w:rsidRDefault="00603D06" w:rsidP="00603D06">
      <w:pPr>
        <w:autoSpaceDE w:val="0"/>
        <w:autoSpaceDN w:val="0"/>
        <w:adjustRightInd w:val="0"/>
        <w:spacing w:after="0" w:line="240" w:lineRule="auto"/>
        <w:rPr>
          <w:rFonts w:ascii="Times New Roman" w:eastAsia="Times New Roman" w:hAnsi="Times New Roman" w:cs="Times New Roman"/>
          <w:b/>
          <w:bCs/>
          <w:sz w:val="23"/>
          <w:szCs w:val="23"/>
        </w:rPr>
      </w:pPr>
    </w:p>
    <w:p w14:paraId="185809FC" w14:textId="77777777" w:rsidR="00603D06" w:rsidRDefault="00603D06" w:rsidP="00603D06">
      <w:pPr>
        <w:autoSpaceDE w:val="0"/>
        <w:autoSpaceDN w:val="0"/>
        <w:adjustRightInd w:val="0"/>
        <w:spacing w:after="0" w:line="240" w:lineRule="auto"/>
        <w:rPr>
          <w:rFonts w:ascii="Times New Roman" w:eastAsia="Times New Roman" w:hAnsi="Times New Roman" w:cs="Times New Roman"/>
          <w:b/>
          <w:bCs/>
          <w:sz w:val="23"/>
          <w:szCs w:val="23"/>
        </w:rPr>
      </w:pPr>
    </w:p>
    <w:p w14:paraId="32013A5B" w14:textId="675DE646" w:rsidR="00603D06" w:rsidRPr="00026F2E" w:rsidRDefault="00603D06" w:rsidP="00603D06">
      <w:pPr>
        <w:autoSpaceDE w:val="0"/>
        <w:autoSpaceDN w:val="0"/>
        <w:adjustRightInd w:val="0"/>
        <w:spacing w:after="0" w:line="240" w:lineRule="auto"/>
        <w:rPr>
          <w:rFonts w:ascii="Times New Roman" w:eastAsia="Times New Roman" w:hAnsi="Times New Roman" w:cs="Times New Roman"/>
          <w:sz w:val="23"/>
          <w:szCs w:val="23"/>
        </w:rPr>
      </w:pPr>
      <w:r w:rsidRPr="00026F2E">
        <w:rPr>
          <w:rFonts w:ascii="Times New Roman" w:eastAsia="Times New Roman" w:hAnsi="Times New Roman" w:cs="Times New Roman"/>
          <w:b/>
          <w:bCs/>
          <w:sz w:val="23"/>
          <w:szCs w:val="23"/>
        </w:rPr>
        <w:t xml:space="preserve">Account Title: </w:t>
      </w:r>
      <w:r>
        <w:rPr>
          <w:rFonts w:ascii="Times New Roman" w:eastAsia="Times New Roman" w:hAnsi="Times New Roman" w:cs="Times New Roman"/>
          <w:sz w:val="23"/>
          <w:szCs w:val="23"/>
        </w:rPr>
        <w:t>Offsetting Collections - Expenditure Transfer from Trust Funds –</w:t>
      </w:r>
      <w:r w:rsidRPr="00026F2E">
        <w:rPr>
          <w:rFonts w:ascii="Times New Roman" w:eastAsia="Times New Roman" w:hAnsi="Times New Roman" w:cs="Times New Roman"/>
          <w:sz w:val="23"/>
          <w:szCs w:val="23"/>
        </w:rPr>
        <w:t xml:space="preserve"> Adjustments</w:t>
      </w:r>
      <w:r>
        <w:rPr>
          <w:rFonts w:ascii="Times New Roman" w:eastAsia="Times New Roman" w:hAnsi="Times New Roman" w:cs="Times New Roman"/>
          <w:sz w:val="23"/>
          <w:szCs w:val="23"/>
        </w:rPr>
        <w:t xml:space="preserve"> for Trust Fund Share</w:t>
      </w:r>
      <w:r w:rsidRPr="00026F2E">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 Prior Year</w:t>
      </w:r>
    </w:p>
    <w:p w14:paraId="742889CD" w14:textId="77777777" w:rsidR="00603D06" w:rsidRPr="00026F2E" w:rsidRDefault="00603D06" w:rsidP="00603D06">
      <w:pPr>
        <w:autoSpaceDE w:val="0"/>
        <w:autoSpaceDN w:val="0"/>
        <w:adjustRightInd w:val="0"/>
        <w:spacing w:after="0" w:line="240" w:lineRule="auto"/>
        <w:rPr>
          <w:rFonts w:ascii="Times New Roman" w:eastAsia="Times New Roman" w:hAnsi="Times New Roman" w:cs="Times New Roman"/>
          <w:sz w:val="23"/>
          <w:szCs w:val="23"/>
        </w:rPr>
      </w:pPr>
      <w:r w:rsidRPr="00026F2E">
        <w:rPr>
          <w:rFonts w:ascii="Times New Roman" w:eastAsia="Times New Roman" w:hAnsi="Times New Roman" w:cs="Times New Roman"/>
          <w:b/>
          <w:bCs/>
          <w:sz w:val="23"/>
          <w:szCs w:val="23"/>
        </w:rPr>
        <w:t xml:space="preserve">Account Number: </w:t>
      </w:r>
      <w:r>
        <w:rPr>
          <w:rFonts w:ascii="Times New Roman" w:eastAsia="Times New Roman" w:hAnsi="Times New Roman" w:cs="Times New Roman"/>
          <w:sz w:val="23"/>
          <w:szCs w:val="23"/>
        </w:rPr>
        <w:t>425512</w:t>
      </w:r>
    </w:p>
    <w:p w14:paraId="523B6805" w14:textId="77777777" w:rsidR="00603D06" w:rsidRPr="00026F2E" w:rsidRDefault="00603D06" w:rsidP="00603D06">
      <w:pPr>
        <w:autoSpaceDE w:val="0"/>
        <w:autoSpaceDN w:val="0"/>
        <w:adjustRightInd w:val="0"/>
        <w:spacing w:after="0" w:line="240" w:lineRule="auto"/>
        <w:rPr>
          <w:rFonts w:ascii="Times New Roman" w:eastAsia="Times New Roman" w:hAnsi="Times New Roman" w:cs="Times New Roman"/>
          <w:sz w:val="23"/>
          <w:szCs w:val="23"/>
        </w:rPr>
      </w:pPr>
      <w:r w:rsidRPr="00026F2E">
        <w:rPr>
          <w:rFonts w:ascii="Times New Roman" w:eastAsia="Times New Roman" w:hAnsi="Times New Roman" w:cs="Times New Roman"/>
          <w:b/>
          <w:bCs/>
          <w:sz w:val="23"/>
          <w:szCs w:val="23"/>
        </w:rPr>
        <w:t xml:space="preserve">Normal Balance: </w:t>
      </w:r>
      <w:r w:rsidRPr="008609A4">
        <w:rPr>
          <w:rFonts w:ascii="Times New Roman" w:eastAsia="Times New Roman" w:hAnsi="Times New Roman" w:cs="Times New Roman"/>
          <w:bCs/>
          <w:sz w:val="23"/>
          <w:szCs w:val="23"/>
        </w:rPr>
        <w:t>Debit</w:t>
      </w:r>
      <w:r w:rsidRPr="00026F2E">
        <w:rPr>
          <w:rFonts w:ascii="Times New Roman" w:eastAsia="Times New Roman" w:hAnsi="Times New Roman" w:cs="Times New Roman"/>
          <w:sz w:val="23"/>
          <w:szCs w:val="23"/>
        </w:rPr>
        <w:t xml:space="preserve"> </w:t>
      </w:r>
    </w:p>
    <w:p w14:paraId="4C126D0B" w14:textId="77777777" w:rsidR="00603D06" w:rsidRPr="00026F2E" w:rsidRDefault="00603D06" w:rsidP="00603D06">
      <w:pPr>
        <w:spacing w:after="0" w:line="240" w:lineRule="auto"/>
        <w:rPr>
          <w:rFonts w:ascii="Times New Roman" w:eastAsia="Times New Roman" w:hAnsi="Times New Roman" w:cs="Times New Roman"/>
          <w:b/>
          <w:bCs/>
          <w:sz w:val="23"/>
          <w:szCs w:val="23"/>
        </w:rPr>
      </w:pPr>
    </w:p>
    <w:p w14:paraId="79EE280B" w14:textId="2D67C6D3" w:rsidR="00603D06" w:rsidRPr="00026F2E" w:rsidRDefault="00603D06" w:rsidP="00603D06">
      <w:pPr>
        <w:spacing w:after="0" w:line="240" w:lineRule="auto"/>
        <w:rPr>
          <w:rFonts w:ascii="Times New Roman" w:eastAsia="Times New Roman" w:hAnsi="Times New Roman" w:cs="Times New Roman"/>
          <w:sz w:val="23"/>
          <w:szCs w:val="23"/>
        </w:rPr>
      </w:pPr>
      <w:r w:rsidRPr="00026F2E">
        <w:rPr>
          <w:rFonts w:ascii="Times New Roman" w:eastAsia="Times New Roman" w:hAnsi="Times New Roman" w:cs="Times New Roman"/>
          <w:b/>
          <w:bCs/>
          <w:sz w:val="23"/>
          <w:szCs w:val="23"/>
        </w:rPr>
        <w:t xml:space="preserve">Definition: </w:t>
      </w:r>
      <w:r>
        <w:rPr>
          <w:rFonts w:ascii="Times New Roman" w:eastAsia="Times New Roman" w:hAnsi="Times New Roman" w:cs="Times New Roman"/>
          <w:sz w:val="23"/>
          <w:szCs w:val="23"/>
        </w:rPr>
        <w:t>The amount of offsetting collections</w:t>
      </w:r>
      <w:r w:rsidRPr="00026F2E">
        <w:rPr>
          <w:rFonts w:ascii="Times New Roman" w:eastAsia="Times New Roman" w:hAnsi="Times New Roman" w:cs="Times New Roman"/>
          <w:sz w:val="23"/>
          <w:szCs w:val="23"/>
        </w:rPr>
        <w:t xml:space="preserve"> derived from </w:t>
      </w:r>
      <w:r>
        <w:rPr>
          <w:rFonts w:ascii="Times New Roman" w:eastAsia="Times New Roman" w:hAnsi="Times New Roman" w:cs="Times New Roman"/>
          <w:sz w:val="23"/>
          <w:szCs w:val="23"/>
        </w:rPr>
        <w:t xml:space="preserve">either the Harbor Maintenance or Inland Waterways trust fund where the appropriation derived from the </w:t>
      </w:r>
      <w:r w:rsidRPr="00026F2E">
        <w:rPr>
          <w:rFonts w:ascii="Times New Roman" w:eastAsia="Times New Roman" w:hAnsi="Times New Roman" w:cs="Times New Roman"/>
          <w:sz w:val="23"/>
          <w:szCs w:val="23"/>
        </w:rPr>
        <w:t xml:space="preserve">General Fund of the U.S. Government </w:t>
      </w:r>
      <w:r>
        <w:rPr>
          <w:rFonts w:ascii="Times New Roman" w:eastAsia="Times New Roman" w:hAnsi="Times New Roman" w:cs="Times New Roman"/>
          <w:sz w:val="23"/>
          <w:szCs w:val="23"/>
        </w:rPr>
        <w:t>is adjusted downward and</w:t>
      </w:r>
      <w:r w:rsidRPr="00026F2E">
        <w:rPr>
          <w:rFonts w:ascii="Times New Roman" w:eastAsia="Times New Roman" w:hAnsi="Times New Roman" w:cs="Times New Roman"/>
          <w:sz w:val="23"/>
          <w:szCs w:val="23"/>
        </w:rPr>
        <w:t xml:space="preserve"> a prior year appropriation act is cited.  </w:t>
      </w:r>
      <w:r>
        <w:rPr>
          <w:rFonts w:ascii="Times New Roman" w:hAnsi="Times New Roman" w:cs="Times New Roman"/>
          <w:sz w:val="24"/>
          <w:szCs w:val="24"/>
        </w:rPr>
        <w:t>Corps of Engineers – Civil Works use only.</w:t>
      </w:r>
      <w:r w:rsidRPr="00026F2E">
        <w:rPr>
          <w:rFonts w:ascii="Times New Roman" w:eastAsia="Times New Roman" w:hAnsi="Times New Roman" w:cs="Times New Roman"/>
          <w:sz w:val="23"/>
          <w:szCs w:val="23"/>
        </w:rPr>
        <w:t xml:space="preserve">  </w:t>
      </w:r>
    </w:p>
    <w:p w14:paraId="40832129" w14:textId="77777777" w:rsidR="00603D06" w:rsidRPr="00026F2E" w:rsidRDefault="00603D06" w:rsidP="00603D06">
      <w:pPr>
        <w:spacing w:after="0" w:line="240" w:lineRule="auto"/>
        <w:rPr>
          <w:rFonts w:ascii="Times New Roman" w:eastAsia="Times New Roman" w:hAnsi="Times New Roman" w:cs="Times New Roman"/>
          <w:sz w:val="23"/>
          <w:szCs w:val="23"/>
        </w:rPr>
      </w:pPr>
    </w:p>
    <w:p w14:paraId="019C02C8" w14:textId="61E43006" w:rsidR="00603D06" w:rsidRPr="00026F2E" w:rsidRDefault="00603D06" w:rsidP="00603D06">
      <w:pPr>
        <w:autoSpaceDE w:val="0"/>
        <w:autoSpaceDN w:val="0"/>
        <w:adjustRightInd w:val="0"/>
        <w:spacing w:after="0" w:line="240" w:lineRule="auto"/>
        <w:rPr>
          <w:rFonts w:eastAsia="Times New Roman" w:cs="Calibri"/>
          <w:bCs/>
          <w:color w:val="000000"/>
        </w:rPr>
      </w:pPr>
      <w:r w:rsidRPr="00026F2E">
        <w:rPr>
          <w:rFonts w:ascii="Times New Roman" w:eastAsia="Times New Roman" w:hAnsi="Times New Roman" w:cs="Times New Roman"/>
          <w:b/>
          <w:bCs/>
          <w:color w:val="000000"/>
          <w:sz w:val="23"/>
          <w:szCs w:val="23"/>
        </w:rPr>
        <w:t xml:space="preserve">Justification: </w:t>
      </w:r>
      <w:r>
        <w:rPr>
          <w:rFonts w:ascii="Times New Roman" w:eastAsia="Times New Roman" w:hAnsi="Times New Roman" w:cs="Times New Roman"/>
          <w:bCs/>
          <w:color w:val="000000"/>
          <w:sz w:val="23"/>
          <w:szCs w:val="23"/>
        </w:rPr>
        <w:t>The current USSGL, 4255</w:t>
      </w:r>
      <w:r w:rsidRPr="00026F2E">
        <w:rPr>
          <w:rFonts w:ascii="Times New Roman" w:eastAsia="Times New Roman" w:hAnsi="Times New Roman" w:cs="Times New Roman"/>
          <w:bCs/>
          <w:color w:val="000000"/>
          <w:sz w:val="23"/>
          <w:szCs w:val="23"/>
        </w:rPr>
        <w:t xml:space="preserve">00, </w:t>
      </w:r>
      <w:r>
        <w:rPr>
          <w:rFonts w:ascii="Times New Roman" w:eastAsia="Times New Roman" w:hAnsi="Times New Roman" w:cs="Times New Roman"/>
          <w:bCs/>
          <w:color w:val="000000"/>
          <w:sz w:val="23"/>
          <w:szCs w:val="23"/>
        </w:rPr>
        <w:t>addresses accounting that affects new offsetting collections</w:t>
      </w:r>
      <w:r w:rsidR="00F21C28">
        <w:rPr>
          <w:rFonts w:ascii="Times New Roman" w:eastAsia="Times New Roman" w:hAnsi="Times New Roman" w:cs="Times New Roman"/>
          <w:bCs/>
          <w:color w:val="000000"/>
          <w:sz w:val="23"/>
          <w:szCs w:val="23"/>
        </w:rPr>
        <w:t xml:space="preserve"> but</w:t>
      </w:r>
      <w:r>
        <w:rPr>
          <w:rFonts w:ascii="Times New Roman" w:eastAsia="Times New Roman" w:hAnsi="Times New Roman" w:cs="Times New Roman"/>
          <w:bCs/>
          <w:color w:val="000000"/>
          <w:sz w:val="23"/>
          <w:szCs w:val="23"/>
        </w:rPr>
        <w:t xml:space="preserve"> not adjustments for indefinite amounts derived</w:t>
      </w:r>
      <w:r w:rsidR="00F21C28">
        <w:rPr>
          <w:rFonts w:ascii="Times New Roman" w:eastAsia="Times New Roman" w:hAnsi="Times New Roman" w:cs="Times New Roman"/>
          <w:bCs/>
          <w:color w:val="000000"/>
          <w:sz w:val="23"/>
          <w:szCs w:val="23"/>
        </w:rPr>
        <w:t xml:space="preserve"> from</w:t>
      </w:r>
      <w:r>
        <w:rPr>
          <w:rFonts w:ascii="Times New Roman" w:eastAsia="Times New Roman" w:hAnsi="Times New Roman" w:cs="Times New Roman"/>
          <w:bCs/>
          <w:color w:val="000000"/>
          <w:sz w:val="23"/>
          <w:szCs w:val="23"/>
        </w:rPr>
        <w:t xml:space="preserve"> trust funds that impact a definite appropriation.</w:t>
      </w:r>
      <w:r w:rsidRPr="00026F2E">
        <w:rPr>
          <w:rFonts w:eastAsia="Times New Roman" w:cs="Calibri"/>
          <w:bCs/>
          <w:color w:val="000000"/>
        </w:rPr>
        <w:t xml:space="preserve">  </w:t>
      </w:r>
      <w:r>
        <w:rPr>
          <w:rFonts w:ascii="Times New Roman" w:eastAsia="Times New Roman" w:hAnsi="Times New Roman" w:cs="Times New Roman"/>
          <w:bCs/>
          <w:color w:val="000000"/>
          <w:sz w:val="23"/>
          <w:szCs w:val="23"/>
        </w:rPr>
        <w:t xml:space="preserve">This will provide the </w:t>
      </w:r>
      <w:r>
        <w:rPr>
          <w:rFonts w:ascii="Times New Roman" w:hAnsi="Times New Roman" w:cs="Times New Roman"/>
          <w:sz w:val="24"/>
          <w:szCs w:val="24"/>
        </w:rPr>
        <w:t xml:space="preserve">Corps of Engineers – Civil Works </w:t>
      </w:r>
      <w:r>
        <w:rPr>
          <w:rFonts w:ascii="Times New Roman" w:eastAsia="Times New Roman" w:hAnsi="Times New Roman" w:cs="Times New Roman"/>
          <w:bCs/>
          <w:color w:val="000000"/>
          <w:sz w:val="23"/>
          <w:szCs w:val="23"/>
        </w:rPr>
        <w:t>an accounting mechanism.</w:t>
      </w:r>
      <w:r w:rsidRPr="00026F2E">
        <w:rPr>
          <w:rFonts w:eastAsia="Times New Roman" w:cs="Calibri"/>
          <w:bCs/>
          <w:color w:val="000000"/>
        </w:rPr>
        <w:t xml:space="preserve"> </w:t>
      </w:r>
    </w:p>
    <w:p w14:paraId="592360D0" w14:textId="77777777" w:rsidR="00603D06" w:rsidRPr="00026F2E" w:rsidRDefault="00603D06" w:rsidP="00603D06">
      <w:pPr>
        <w:autoSpaceDE w:val="0"/>
        <w:autoSpaceDN w:val="0"/>
        <w:adjustRightInd w:val="0"/>
        <w:spacing w:after="0" w:line="240" w:lineRule="auto"/>
        <w:rPr>
          <w:rFonts w:eastAsia="Times New Roman" w:cs="Calibri"/>
          <w:bCs/>
          <w:color w:val="000000"/>
        </w:rPr>
      </w:pPr>
    </w:p>
    <w:p w14:paraId="3CDD84CC" w14:textId="4F68CB4B" w:rsidR="00603D06" w:rsidRDefault="00603D06" w:rsidP="00603D06">
      <w:pPr>
        <w:rPr>
          <w:rFonts w:ascii="Times New Roman" w:eastAsia="Times New Roman" w:hAnsi="Times New Roman" w:cs="Times New Roman"/>
          <w:bCs/>
          <w:sz w:val="23"/>
          <w:szCs w:val="23"/>
        </w:rPr>
      </w:pPr>
      <w:r>
        <w:rPr>
          <w:rFonts w:ascii="Times New Roman" w:eastAsia="Times New Roman" w:hAnsi="Times New Roman" w:cs="Times New Roman"/>
          <w:b/>
          <w:bCs/>
          <w:sz w:val="23"/>
          <w:szCs w:val="23"/>
        </w:rPr>
        <w:t xml:space="preserve">NOTE:  </w:t>
      </w:r>
      <w:r>
        <w:rPr>
          <w:rFonts w:ascii="Times New Roman" w:eastAsia="Times New Roman" w:hAnsi="Times New Roman" w:cs="Times New Roman"/>
          <w:bCs/>
          <w:sz w:val="23"/>
          <w:szCs w:val="23"/>
        </w:rPr>
        <w:t>Closes to USSGL account 4201</w:t>
      </w:r>
      <w:r w:rsidRPr="00A90CF0">
        <w:rPr>
          <w:rFonts w:ascii="Times New Roman" w:eastAsia="Times New Roman" w:hAnsi="Times New Roman" w:cs="Times New Roman"/>
          <w:bCs/>
          <w:sz w:val="23"/>
          <w:szCs w:val="23"/>
        </w:rPr>
        <w:t>00.</w:t>
      </w:r>
    </w:p>
    <w:p w14:paraId="024BE4C6" w14:textId="34944251" w:rsidR="00DD1537" w:rsidRDefault="00DD1537" w:rsidP="00603D06">
      <w:pPr>
        <w:rPr>
          <w:rFonts w:ascii="Times New Roman" w:eastAsia="Times New Roman" w:hAnsi="Times New Roman" w:cs="Times New Roman"/>
          <w:bCs/>
          <w:sz w:val="23"/>
          <w:szCs w:val="23"/>
        </w:rPr>
      </w:pPr>
    </w:p>
    <w:p w14:paraId="36C0F4B8" w14:textId="237918C7" w:rsidR="00DD1537" w:rsidRDefault="00DD1537" w:rsidP="00603D06">
      <w:pPr>
        <w:rPr>
          <w:rFonts w:ascii="Times New Roman" w:eastAsia="Times New Roman" w:hAnsi="Times New Roman" w:cs="Times New Roman"/>
          <w:bCs/>
          <w:sz w:val="23"/>
          <w:szCs w:val="23"/>
        </w:rPr>
      </w:pPr>
    </w:p>
    <w:p w14:paraId="74798577" w14:textId="77777777" w:rsidR="00DD1537" w:rsidRDefault="00DD1537" w:rsidP="00DD15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Account Title: </w:t>
      </w:r>
      <w:r>
        <w:rPr>
          <w:rFonts w:ascii="Times New Roman" w:hAnsi="Times New Roman" w:cs="Times New Roman"/>
          <w:sz w:val="24"/>
          <w:szCs w:val="24"/>
        </w:rPr>
        <w:t>Appropriation Purpose Fulfilled – To be Returned to Treasury</w:t>
      </w:r>
    </w:p>
    <w:p w14:paraId="75021CFD" w14:textId="77777777" w:rsidR="00DD1537" w:rsidRDefault="00DD1537" w:rsidP="00DD15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Account Number: </w:t>
      </w:r>
      <w:r>
        <w:rPr>
          <w:rFonts w:ascii="Times New Roman" w:hAnsi="Times New Roman" w:cs="Times New Roman"/>
          <w:sz w:val="24"/>
          <w:szCs w:val="24"/>
        </w:rPr>
        <w:t>436001</w:t>
      </w:r>
    </w:p>
    <w:p w14:paraId="6D1F125D" w14:textId="77777777" w:rsidR="00DD1537" w:rsidRDefault="00DD1537" w:rsidP="00DD15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Normal Balance: </w:t>
      </w:r>
      <w:r>
        <w:rPr>
          <w:rFonts w:ascii="Times New Roman" w:hAnsi="Times New Roman" w:cs="Times New Roman"/>
          <w:sz w:val="24"/>
          <w:szCs w:val="24"/>
        </w:rPr>
        <w:t>Debit</w:t>
      </w:r>
    </w:p>
    <w:p w14:paraId="5C106EBF" w14:textId="77777777" w:rsidR="00DD1537" w:rsidRDefault="00DD1537" w:rsidP="00DD1537">
      <w:pPr>
        <w:autoSpaceDE w:val="0"/>
        <w:autoSpaceDN w:val="0"/>
        <w:adjustRightInd w:val="0"/>
        <w:spacing w:after="0" w:line="240" w:lineRule="auto"/>
        <w:rPr>
          <w:rFonts w:ascii="Times New Roman" w:hAnsi="Times New Roman" w:cs="Times New Roman"/>
          <w:b/>
          <w:bCs/>
          <w:sz w:val="24"/>
          <w:szCs w:val="24"/>
        </w:rPr>
      </w:pPr>
    </w:p>
    <w:p w14:paraId="7D75840D" w14:textId="77777777" w:rsidR="00DD1537" w:rsidRDefault="00DD1537" w:rsidP="00DD15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Definition: </w:t>
      </w:r>
      <w:r>
        <w:rPr>
          <w:rFonts w:ascii="Times New Roman" w:hAnsi="Times New Roman" w:cs="Times New Roman"/>
          <w:bCs/>
          <w:sz w:val="24"/>
          <w:szCs w:val="24"/>
        </w:rPr>
        <w:t>U</w:t>
      </w:r>
      <w:r>
        <w:rPr>
          <w:rFonts w:ascii="Times New Roman" w:hAnsi="Times New Roman" w:cs="Times New Roman"/>
          <w:sz w:val="24"/>
          <w:szCs w:val="24"/>
        </w:rPr>
        <w:t>nobligated balances in a no-year Treasury account where the amount was determined to be no longer available for obligation but must be made available to close a no-year Treasury account.</w:t>
      </w:r>
    </w:p>
    <w:p w14:paraId="2057F1CB" w14:textId="77777777" w:rsidR="00DD1537" w:rsidRPr="00C9312C" w:rsidRDefault="00DD1537" w:rsidP="00DD1537">
      <w:pPr>
        <w:autoSpaceDE w:val="0"/>
        <w:autoSpaceDN w:val="0"/>
        <w:adjustRightInd w:val="0"/>
        <w:spacing w:after="0" w:line="240" w:lineRule="auto"/>
        <w:rPr>
          <w:rFonts w:ascii="Times New Roman" w:hAnsi="Times New Roman" w:cs="Times New Roman"/>
          <w:sz w:val="24"/>
          <w:szCs w:val="24"/>
        </w:rPr>
      </w:pPr>
    </w:p>
    <w:p w14:paraId="020AD01B" w14:textId="77777777" w:rsidR="00DD1537" w:rsidRPr="00026F2E" w:rsidRDefault="00DD1537" w:rsidP="00DD1537">
      <w:pPr>
        <w:autoSpaceDE w:val="0"/>
        <w:autoSpaceDN w:val="0"/>
        <w:adjustRightInd w:val="0"/>
        <w:spacing w:after="0" w:line="240" w:lineRule="auto"/>
        <w:rPr>
          <w:rFonts w:eastAsia="Times New Roman" w:cs="Calibri"/>
          <w:bCs/>
          <w:color w:val="000000"/>
        </w:rPr>
      </w:pPr>
      <w:r w:rsidRPr="00026F2E">
        <w:rPr>
          <w:rFonts w:ascii="Times New Roman" w:eastAsia="Times New Roman" w:hAnsi="Times New Roman" w:cs="Times New Roman"/>
          <w:b/>
          <w:bCs/>
          <w:color w:val="000000"/>
          <w:sz w:val="23"/>
          <w:szCs w:val="23"/>
        </w:rPr>
        <w:t xml:space="preserve">Justification: </w:t>
      </w:r>
      <w:r>
        <w:rPr>
          <w:rFonts w:ascii="Times New Roman" w:eastAsia="Times New Roman" w:hAnsi="Times New Roman" w:cs="Times New Roman"/>
          <w:bCs/>
          <w:color w:val="000000"/>
          <w:sz w:val="23"/>
          <w:szCs w:val="23"/>
        </w:rPr>
        <w:t>Provides a mechanism to allow an amount previously made unavailable to obligate to become available in order to return unobligated balance and close a no-year Treasury account.</w:t>
      </w:r>
    </w:p>
    <w:p w14:paraId="73DE53A1" w14:textId="77777777" w:rsidR="00DD1537" w:rsidRDefault="00DD1537" w:rsidP="00DD1537">
      <w:pPr>
        <w:rPr>
          <w:rFonts w:ascii="Times New Roman" w:eastAsia="Times New Roman" w:hAnsi="Times New Roman" w:cs="Times New Roman"/>
          <w:b/>
          <w:bCs/>
          <w:sz w:val="23"/>
          <w:szCs w:val="23"/>
        </w:rPr>
      </w:pPr>
    </w:p>
    <w:p w14:paraId="0E813063" w14:textId="77777777" w:rsidR="00DD1537" w:rsidRDefault="00DD1537" w:rsidP="00DD1537">
      <w:pPr>
        <w:rPr>
          <w:rFonts w:ascii="Times New Roman" w:eastAsia="Times New Roman" w:hAnsi="Times New Roman" w:cs="Times New Roman"/>
          <w:bCs/>
          <w:sz w:val="23"/>
          <w:szCs w:val="23"/>
        </w:rPr>
      </w:pPr>
      <w:r>
        <w:rPr>
          <w:rFonts w:ascii="Times New Roman" w:eastAsia="Times New Roman" w:hAnsi="Times New Roman" w:cs="Times New Roman"/>
          <w:b/>
          <w:bCs/>
          <w:sz w:val="23"/>
          <w:szCs w:val="23"/>
        </w:rPr>
        <w:t xml:space="preserve">NOTE:  </w:t>
      </w:r>
      <w:r>
        <w:rPr>
          <w:rFonts w:ascii="Times New Roman" w:eastAsia="Times New Roman" w:hAnsi="Times New Roman" w:cs="Times New Roman"/>
          <w:bCs/>
          <w:sz w:val="23"/>
          <w:szCs w:val="23"/>
        </w:rPr>
        <w:t>Closes to USSGL account 4360</w:t>
      </w:r>
      <w:r w:rsidRPr="00A90CF0">
        <w:rPr>
          <w:rFonts w:ascii="Times New Roman" w:eastAsia="Times New Roman" w:hAnsi="Times New Roman" w:cs="Times New Roman"/>
          <w:bCs/>
          <w:sz w:val="23"/>
          <w:szCs w:val="23"/>
        </w:rPr>
        <w:t>00.</w:t>
      </w:r>
    </w:p>
    <w:p w14:paraId="21D9CD1E" w14:textId="0A133AF6" w:rsidR="00DD1537" w:rsidRDefault="00DD1537" w:rsidP="00DD1537">
      <w:pPr>
        <w:rPr>
          <w:rFonts w:ascii="Times New Roman" w:eastAsia="Times New Roman" w:hAnsi="Times New Roman" w:cs="Times New Roman"/>
          <w:bCs/>
          <w:sz w:val="23"/>
          <w:szCs w:val="23"/>
        </w:rPr>
      </w:pPr>
    </w:p>
    <w:p w14:paraId="1EC9AE9C" w14:textId="3A3C55D6" w:rsidR="00F21C28" w:rsidRDefault="00F21C28" w:rsidP="00DD1537">
      <w:pPr>
        <w:rPr>
          <w:rFonts w:ascii="Times New Roman" w:eastAsia="Times New Roman" w:hAnsi="Times New Roman" w:cs="Times New Roman"/>
          <w:bCs/>
          <w:sz w:val="23"/>
          <w:szCs w:val="23"/>
        </w:rPr>
      </w:pPr>
    </w:p>
    <w:p w14:paraId="37B5D14D" w14:textId="552B59A7" w:rsidR="00F21C28" w:rsidRDefault="00F21C28" w:rsidP="00DD1537">
      <w:pPr>
        <w:rPr>
          <w:rFonts w:ascii="Times New Roman" w:eastAsia="Times New Roman" w:hAnsi="Times New Roman" w:cs="Times New Roman"/>
          <w:bCs/>
          <w:sz w:val="23"/>
          <w:szCs w:val="23"/>
        </w:rPr>
      </w:pPr>
    </w:p>
    <w:p w14:paraId="7B1B3DF8" w14:textId="5F255F48" w:rsidR="00F21C28" w:rsidRDefault="00F21C28" w:rsidP="00DD1537">
      <w:pPr>
        <w:rPr>
          <w:rFonts w:ascii="Times New Roman" w:eastAsia="Times New Roman" w:hAnsi="Times New Roman" w:cs="Times New Roman"/>
          <w:bCs/>
          <w:sz w:val="23"/>
          <w:szCs w:val="23"/>
        </w:rPr>
      </w:pPr>
    </w:p>
    <w:p w14:paraId="37C547AA" w14:textId="265B1DED" w:rsidR="00F21C28" w:rsidRDefault="00F21C28" w:rsidP="00DD1537">
      <w:pPr>
        <w:rPr>
          <w:rFonts w:ascii="Times New Roman" w:eastAsia="Times New Roman" w:hAnsi="Times New Roman" w:cs="Times New Roman"/>
          <w:bCs/>
          <w:sz w:val="23"/>
          <w:szCs w:val="23"/>
        </w:rPr>
      </w:pPr>
    </w:p>
    <w:p w14:paraId="1097C66C" w14:textId="29A3CEFD" w:rsidR="00F21C28" w:rsidRDefault="00F21C28" w:rsidP="00DD1537">
      <w:pPr>
        <w:rPr>
          <w:rFonts w:ascii="Times New Roman" w:eastAsia="Times New Roman" w:hAnsi="Times New Roman" w:cs="Times New Roman"/>
          <w:bCs/>
          <w:sz w:val="23"/>
          <w:szCs w:val="23"/>
        </w:rPr>
      </w:pPr>
    </w:p>
    <w:p w14:paraId="0C488AC4" w14:textId="56004649" w:rsidR="00F21C28" w:rsidRDefault="00F21C28" w:rsidP="00DD1537">
      <w:pPr>
        <w:rPr>
          <w:rFonts w:ascii="Times New Roman" w:eastAsia="Times New Roman" w:hAnsi="Times New Roman" w:cs="Times New Roman"/>
          <w:bCs/>
          <w:sz w:val="23"/>
          <w:szCs w:val="23"/>
        </w:rPr>
      </w:pPr>
    </w:p>
    <w:p w14:paraId="63954A7D" w14:textId="77777777" w:rsidR="00F21C28" w:rsidRDefault="00F21C28" w:rsidP="00DD1537">
      <w:pPr>
        <w:rPr>
          <w:rFonts w:ascii="Times New Roman" w:eastAsia="Times New Roman" w:hAnsi="Times New Roman" w:cs="Times New Roman"/>
          <w:bCs/>
          <w:sz w:val="23"/>
          <w:szCs w:val="23"/>
        </w:rPr>
      </w:pPr>
    </w:p>
    <w:p w14:paraId="529CC27A" w14:textId="77777777" w:rsidR="00DD1537" w:rsidRDefault="00DD1537" w:rsidP="00DD1537">
      <w:pPr>
        <w:rPr>
          <w:rFonts w:ascii="Times New Roman" w:eastAsia="Times New Roman" w:hAnsi="Times New Roman" w:cs="Times New Roman"/>
          <w:bCs/>
          <w:sz w:val="23"/>
          <w:szCs w:val="23"/>
        </w:rPr>
      </w:pPr>
    </w:p>
    <w:p w14:paraId="62DD94D1" w14:textId="77777777" w:rsidR="00DD1537" w:rsidRDefault="00DD1537" w:rsidP="00DD15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Account Title: </w:t>
      </w:r>
      <w:r>
        <w:rPr>
          <w:rFonts w:ascii="Times New Roman" w:hAnsi="Times New Roman" w:cs="Times New Roman"/>
          <w:sz w:val="24"/>
          <w:szCs w:val="24"/>
        </w:rPr>
        <w:t>Daily Inflation/Deflation Compensation Adjustment</w:t>
      </w:r>
    </w:p>
    <w:p w14:paraId="69A2EF3D" w14:textId="77777777" w:rsidR="00DD1537" w:rsidRDefault="00DD1537" w:rsidP="00DD15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Account Number: </w:t>
      </w:r>
      <w:r>
        <w:rPr>
          <w:rFonts w:ascii="Times New Roman" w:hAnsi="Times New Roman" w:cs="Times New Roman"/>
          <w:sz w:val="24"/>
          <w:szCs w:val="24"/>
        </w:rPr>
        <w:t>439401</w:t>
      </w:r>
    </w:p>
    <w:p w14:paraId="2AC0E4C8" w14:textId="77777777" w:rsidR="00DD1537" w:rsidRDefault="00DD1537" w:rsidP="00DD15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Normal Balance: </w:t>
      </w:r>
      <w:r>
        <w:rPr>
          <w:rFonts w:ascii="Times New Roman" w:hAnsi="Times New Roman" w:cs="Times New Roman"/>
          <w:sz w:val="24"/>
          <w:szCs w:val="24"/>
        </w:rPr>
        <w:t>Credit</w:t>
      </w:r>
    </w:p>
    <w:p w14:paraId="45159C88" w14:textId="25BC74C0" w:rsidR="00DD1537" w:rsidRDefault="00DD1537" w:rsidP="00DD15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Definition: </w:t>
      </w:r>
      <w:r>
        <w:rPr>
          <w:rFonts w:ascii="Times New Roman" w:hAnsi="Times New Roman" w:cs="Times New Roman"/>
          <w:sz w:val="24"/>
          <w:szCs w:val="24"/>
        </w:rPr>
        <w:t>Amount of daily inflation or deflation compensation to offset the amount recorded in USSGL account 411400 or 427300 to result in no budgetary impact.</w:t>
      </w:r>
      <w:r w:rsidR="00017B98">
        <w:rPr>
          <w:rFonts w:ascii="Times New Roman" w:hAnsi="Times New Roman" w:cs="Times New Roman"/>
          <w:sz w:val="24"/>
          <w:szCs w:val="24"/>
        </w:rPr>
        <w:t xml:space="preserve"> This account does not close at year-end.</w:t>
      </w:r>
      <w:bookmarkStart w:id="0" w:name="_GoBack"/>
      <w:bookmarkEnd w:id="0"/>
    </w:p>
    <w:p w14:paraId="6922D902" w14:textId="77777777" w:rsidR="00DD1537" w:rsidRDefault="00DD1537" w:rsidP="00DD1537">
      <w:pPr>
        <w:autoSpaceDE w:val="0"/>
        <w:autoSpaceDN w:val="0"/>
        <w:adjustRightInd w:val="0"/>
        <w:spacing w:after="0" w:line="240" w:lineRule="auto"/>
        <w:rPr>
          <w:rFonts w:ascii="Times New Roman" w:hAnsi="Times New Roman" w:cs="Times New Roman"/>
          <w:sz w:val="24"/>
          <w:szCs w:val="24"/>
        </w:rPr>
      </w:pPr>
    </w:p>
    <w:p w14:paraId="11B4091E" w14:textId="014FCCDF" w:rsidR="00DD1537" w:rsidRDefault="00DD1537" w:rsidP="00DD1537">
      <w:pPr>
        <w:autoSpaceDE w:val="0"/>
        <w:autoSpaceDN w:val="0"/>
        <w:adjustRightInd w:val="0"/>
        <w:spacing w:after="0" w:line="240" w:lineRule="auto"/>
        <w:rPr>
          <w:rFonts w:ascii="Times New Roman" w:eastAsia="Times New Roman" w:hAnsi="Times New Roman" w:cs="Times New Roman"/>
          <w:bCs/>
          <w:sz w:val="23"/>
          <w:szCs w:val="23"/>
        </w:rPr>
      </w:pPr>
      <w:r>
        <w:rPr>
          <w:rFonts w:ascii="Times New Roman" w:eastAsia="Times New Roman" w:hAnsi="Times New Roman" w:cs="Times New Roman"/>
          <w:b/>
          <w:bCs/>
          <w:sz w:val="23"/>
          <w:szCs w:val="23"/>
        </w:rPr>
        <w:t xml:space="preserve">NOTE:  </w:t>
      </w:r>
      <w:r>
        <w:rPr>
          <w:rFonts w:ascii="Times New Roman" w:eastAsia="Times New Roman" w:hAnsi="Times New Roman" w:cs="Times New Roman"/>
          <w:bCs/>
          <w:sz w:val="23"/>
          <w:szCs w:val="23"/>
        </w:rPr>
        <w:t>Does not close. Will have beginning and ending balance.</w:t>
      </w:r>
    </w:p>
    <w:p w14:paraId="6D734919" w14:textId="7AC825DD" w:rsidR="00DD1537" w:rsidRDefault="00DD1537" w:rsidP="00DD1537">
      <w:pPr>
        <w:autoSpaceDE w:val="0"/>
        <w:autoSpaceDN w:val="0"/>
        <w:adjustRightInd w:val="0"/>
        <w:spacing w:after="0" w:line="240" w:lineRule="auto"/>
        <w:rPr>
          <w:rFonts w:ascii="Times New Roman" w:eastAsia="Times New Roman" w:hAnsi="Times New Roman" w:cs="Times New Roman"/>
          <w:bCs/>
          <w:sz w:val="23"/>
          <w:szCs w:val="23"/>
        </w:rPr>
      </w:pPr>
    </w:p>
    <w:p w14:paraId="6B61764F" w14:textId="1504AB9D" w:rsidR="00DD1537" w:rsidRDefault="00DD1537" w:rsidP="00DD1537">
      <w:pPr>
        <w:autoSpaceDE w:val="0"/>
        <w:autoSpaceDN w:val="0"/>
        <w:adjustRightInd w:val="0"/>
        <w:spacing w:after="0" w:line="240" w:lineRule="auto"/>
        <w:rPr>
          <w:rFonts w:ascii="Times New Roman" w:eastAsia="Times New Roman" w:hAnsi="Times New Roman" w:cs="Times New Roman"/>
          <w:bCs/>
          <w:sz w:val="23"/>
          <w:szCs w:val="23"/>
        </w:rPr>
      </w:pPr>
    </w:p>
    <w:p w14:paraId="6F3863B3" w14:textId="6155B6AC" w:rsidR="00DD1537" w:rsidRDefault="00DD1537" w:rsidP="00DD1537">
      <w:pPr>
        <w:autoSpaceDE w:val="0"/>
        <w:autoSpaceDN w:val="0"/>
        <w:adjustRightInd w:val="0"/>
        <w:spacing w:after="0" w:line="240" w:lineRule="auto"/>
        <w:rPr>
          <w:rFonts w:ascii="Times New Roman" w:eastAsia="Times New Roman" w:hAnsi="Times New Roman" w:cs="Times New Roman"/>
          <w:bCs/>
          <w:sz w:val="23"/>
          <w:szCs w:val="23"/>
        </w:rPr>
      </w:pPr>
    </w:p>
    <w:p w14:paraId="304DCD03" w14:textId="33BEAE7A" w:rsidR="00DD1537" w:rsidRDefault="00DD1537" w:rsidP="00DD1537">
      <w:pPr>
        <w:autoSpaceDE w:val="0"/>
        <w:autoSpaceDN w:val="0"/>
        <w:adjustRightInd w:val="0"/>
        <w:spacing w:after="0" w:line="240" w:lineRule="auto"/>
        <w:rPr>
          <w:rFonts w:ascii="Times New Roman" w:eastAsia="Times New Roman" w:hAnsi="Times New Roman" w:cs="Times New Roman"/>
          <w:bCs/>
          <w:sz w:val="23"/>
          <w:szCs w:val="23"/>
        </w:rPr>
      </w:pPr>
    </w:p>
    <w:p w14:paraId="4D3932F7" w14:textId="320B0297" w:rsidR="00DD1537" w:rsidRPr="00026F2E" w:rsidRDefault="00DD1537" w:rsidP="00DD1537">
      <w:pPr>
        <w:autoSpaceDE w:val="0"/>
        <w:autoSpaceDN w:val="0"/>
        <w:adjustRightInd w:val="0"/>
        <w:spacing w:after="0" w:line="240" w:lineRule="auto"/>
        <w:rPr>
          <w:rFonts w:ascii="Times New Roman" w:eastAsia="Times New Roman" w:hAnsi="Times New Roman" w:cs="Times New Roman"/>
          <w:sz w:val="23"/>
          <w:szCs w:val="23"/>
        </w:rPr>
      </w:pPr>
      <w:r w:rsidRPr="008609A4">
        <w:rPr>
          <w:rFonts w:ascii="Times New Roman" w:hAnsi="Times New Roman" w:cs="Times New Roman"/>
          <w:b/>
          <w:bCs/>
          <w:sz w:val="23"/>
          <w:szCs w:val="23"/>
        </w:rPr>
        <w:t xml:space="preserve">Account Title: </w:t>
      </w:r>
      <w:r w:rsidRPr="008609A4">
        <w:rPr>
          <w:rFonts w:ascii="Times New Roman" w:hAnsi="Times New Roman" w:cs="Times New Roman"/>
          <w:bCs/>
          <w:sz w:val="23"/>
          <w:szCs w:val="23"/>
        </w:rPr>
        <w:t xml:space="preserve">Unobligated </w:t>
      </w:r>
      <w:r>
        <w:rPr>
          <w:rFonts w:ascii="Times New Roman" w:hAnsi="Times New Roman" w:cs="Times New Roman"/>
          <w:bCs/>
          <w:sz w:val="23"/>
          <w:szCs w:val="23"/>
        </w:rPr>
        <w:t>B</w:t>
      </w:r>
      <w:r w:rsidRPr="008609A4">
        <w:rPr>
          <w:rFonts w:ascii="Times New Roman" w:hAnsi="Times New Roman" w:cs="Times New Roman"/>
          <w:bCs/>
          <w:sz w:val="23"/>
          <w:szCs w:val="23"/>
        </w:rPr>
        <w:t>alances Made Available from</w:t>
      </w:r>
      <w:r>
        <w:rPr>
          <w:rFonts w:ascii="Times New Roman" w:hAnsi="Times New Roman" w:cs="Times New Roman"/>
          <w:b/>
          <w:bCs/>
          <w:sz w:val="23"/>
          <w:szCs w:val="23"/>
        </w:rPr>
        <w:t xml:space="preserve"> </w:t>
      </w:r>
      <w:r>
        <w:rPr>
          <w:rFonts w:ascii="Times New Roman" w:hAnsi="Times New Roman" w:cs="Times New Roman"/>
          <w:sz w:val="23"/>
          <w:szCs w:val="23"/>
        </w:rPr>
        <w:t xml:space="preserve">Previously </w:t>
      </w:r>
      <w:r w:rsidRPr="008609A4">
        <w:rPr>
          <w:rFonts w:ascii="Times New Roman" w:hAnsi="Times New Roman" w:cs="Times New Roman"/>
          <w:sz w:val="23"/>
          <w:szCs w:val="23"/>
        </w:rPr>
        <w:t xml:space="preserve">Unavailable Receipts </w:t>
      </w:r>
      <w:r>
        <w:rPr>
          <w:rFonts w:ascii="Times New Roman" w:hAnsi="Times New Roman" w:cs="Times New Roman"/>
          <w:sz w:val="23"/>
          <w:szCs w:val="23"/>
        </w:rPr>
        <w:t xml:space="preserve">– </w:t>
      </w:r>
      <w:r w:rsidRPr="00026F2E">
        <w:rPr>
          <w:rFonts w:ascii="Times New Roman" w:eastAsia="Times New Roman" w:hAnsi="Times New Roman" w:cs="Times New Roman"/>
          <w:sz w:val="23"/>
          <w:szCs w:val="23"/>
        </w:rPr>
        <w:t>Adjustments</w:t>
      </w:r>
      <w:r>
        <w:rPr>
          <w:rFonts w:ascii="Times New Roman" w:eastAsia="Times New Roman" w:hAnsi="Times New Roman" w:cs="Times New Roman"/>
          <w:sz w:val="23"/>
          <w:szCs w:val="23"/>
        </w:rPr>
        <w:t xml:space="preserve"> for Trust Fund Share</w:t>
      </w:r>
      <w:r w:rsidRPr="00026F2E">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 Prior Year</w:t>
      </w:r>
    </w:p>
    <w:p w14:paraId="2664F9C9" w14:textId="77777777" w:rsidR="00DD1537" w:rsidRPr="008609A4" w:rsidRDefault="00DD1537" w:rsidP="00DD1537">
      <w:pPr>
        <w:autoSpaceDE w:val="0"/>
        <w:autoSpaceDN w:val="0"/>
        <w:adjustRightInd w:val="0"/>
        <w:spacing w:after="0" w:line="240" w:lineRule="auto"/>
        <w:rPr>
          <w:rFonts w:ascii="Times New Roman" w:hAnsi="Times New Roman" w:cs="Times New Roman"/>
          <w:sz w:val="23"/>
          <w:szCs w:val="23"/>
        </w:rPr>
      </w:pPr>
      <w:r w:rsidRPr="008609A4">
        <w:rPr>
          <w:rFonts w:ascii="Times New Roman" w:hAnsi="Times New Roman" w:cs="Times New Roman"/>
          <w:b/>
          <w:bCs/>
          <w:sz w:val="23"/>
          <w:szCs w:val="23"/>
        </w:rPr>
        <w:t xml:space="preserve">Account Number: </w:t>
      </w:r>
      <w:r>
        <w:rPr>
          <w:rFonts w:ascii="Times New Roman" w:hAnsi="Times New Roman" w:cs="Times New Roman"/>
          <w:sz w:val="23"/>
          <w:szCs w:val="23"/>
        </w:rPr>
        <w:t>439412</w:t>
      </w:r>
    </w:p>
    <w:p w14:paraId="0ACF5583" w14:textId="77777777" w:rsidR="00DD1537" w:rsidRPr="008609A4" w:rsidRDefault="00DD1537" w:rsidP="00DD1537">
      <w:pPr>
        <w:autoSpaceDE w:val="0"/>
        <w:autoSpaceDN w:val="0"/>
        <w:adjustRightInd w:val="0"/>
        <w:spacing w:after="0" w:line="240" w:lineRule="auto"/>
        <w:rPr>
          <w:rFonts w:ascii="Times New Roman" w:hAnsi="Times New Roman" w:cs="Times New Roman"/>
          <w:sz w:val="23"/>
          <w:szCs w:val="23"/>
        </w:rPr>
      </w:pPr>
      <w:r w:rsidRPr="008609A4">
        <w:rPr>
          <w:rFonts w:ascii="Times New Roman" w:hAnsi="Times New Roman" w:cs="Times New Roman"/>
          <w:b/>
          <w:bCs/>
          <w:sz w:val="23"/>
          <w:szCs w:val="23"/>
        </w:rPr>
        <w:t xml:space="preserve">Normal Balance: </w:t>
      </w:r>
      <w:r>
        <w:rPr>
          <w:rFonts w:ascii="Times New Roman" w:hAnsi="Times New Roman" w:cs="Times New Roman"/>
          <w:sz w:val="23"/>
          <w:szCs w:val="23"/>
        </w:rPr>
        <w:t>Debit</w:t>
      </w:r>
    </w:p>
    <w:p w14:paraId="4F102CA0" w14:textId="77777777" w:rsidR="00DD1537" w:rsidRPr="008609A4" w:rsidRDefault="00DD1537" w:rsidP="00DD1537">
      <w:pPr>
        <w:autoSpaceDE w:val="0"/>
        <w:autoSpaceDN w:val="0"/>
        <w:adjustRightInd w:val="0"/>
        <w:spacing w:after="0" w:line="240" w:lineRule="auto"/>
        <w:rPr>
          <w:rFonts w:ascii="Times New Roman" w:hAnsi="Times New Roman" w:cs="Times New Roman"/>
          <w:sz w:val="23"/>
          <w:szCs w:val="23"/>
        </w:rPr>
      </w:pPr>
    </w:p>
    <w:p w14:paraId="3A8CCC25" w14:textId="77777777" w:rsidR="00DD1537" w:rsidRPr="008609A4" w:rsidRDefault="00DD1537" w:rsidP="00DD1537">
      <w:pPr>
        <w:autoSpaceDE w:val="0"/>
        <w:autoSpaceDN w:val="0"/>
        <w:adjustRightInd w:val="0"/>
        <w:spacing w:after="0" w:line="240" w:lineRule="auto"/>
        <w:rPr>
          <w:sz w:val="23"/>
          <w:szCs w:val="23"/>
        </w:rPr>
      </w:pPr>
      <w:r w:rsidRPr="008609A4">
        <w:rPr>
          <w:rFonts w:ascii="Times New Roman" w:hAnsi="Times New Roman" w:cs="Times New Roman"/>
          <w:b/>
          <w:bCs/>
          <w:sz w:val="23"/>
          <w:szCs w:val="23"/>
        </w:rPr>
        <w:t xml:space="preserve">Definition: </w:t>
      </w:r>
      <w:r w:rsidRPr="008609A4">
        <w:rPr>
          <w:rFonts w:ascii="Times New Roman" w:hAnsi="Times New Roman" w:cs="Times New Roman"/>
          <w:sz w:val="23"/>
          <w:szCs w:val="23"/>
        </w:rPr>
        <w:t xml:space="preserve">The </w:t>
      </w:r>
      <w:r>
        <w:rPr>
          <w:rFonts w:ascii="Times New Roman" w:hAnsi="Times New Roman" w:cs="Times New Roman"/>
          <w:sz w:val="23"/>
          <w:szCs w:val="23"/>
        </w:rPr>
        <w:t xml:space="preserve">unobligated balance made available from </w:t>
      </w:r>
      <w:r w:rsidRPr="008609A4">
        <w:rPr>
          <w:rFonts w:ascii="Times New Roman" w:hAnsi="Times New Roman" w:cs="Times New Roman"/>
          <w:sz w:val="23"/>
          <w:szCs w:val="23"/>
        </w:rPr>
        <w:t>receipts that</w:t>
      </w:r>
      <w:r>
        <w:rPr>
          <w:rFonts w:ascii="Times New Roman" w:hAnsi="Times New Roman" w:cs="Times New Roman"/>
          <w:sz w:val="23"/>
          <w:szCs w:val="23"/>
        </w:rPr>
        <w:t xml:space="preserve"> were previously not</w:t>
      </w:r>
      <w:r w:rsidRPr="008609A4">
        <w:rPr>
          <w:rFonts w:ascii="Times New Roman" w:hAnsi="Times New Roman" w:cs="Times New Roman"/>
          <w:sz w:val="23"/>
          <w:szCs w:val="23"/>
        </w:rPr>
        <w:t xml:space="preserve"> immediately </w:t>
      </w:r>
      <w:r>
        <w:rPr>
          <w:rFonts w:ascii="Times New Roman" w:hAnsi="Times New Roman" w:cs="Times New Roman"/>
          <w:sz w:val="23"/>
          <w:szCs w:val="23"/>
        </w:rPr>
        <w:t xml:space="preserve">available for obligation </w:t>
      </w:r>
      <w:r w:rsidRPr="008609A4">
        <w:rPr>
          <w:rFonts w:ascii="Times New Roman" w:hAnsi="Times New Roman" w:cs="Times New Roman"/>
          <w:sz w:val="23"/>
          <w:szCs w:val="23"/>
        </w:rPr>
        <w:t xml:space="preserve">upon collection. </w:t>
      </w:r>
      <w:r>
        <w:rPr>
          <w:rFonts w:ascii="Times New Roman" w:hAnsi="Times New Roman" w:cs="Times New Roman"/>
          <w:sz w:val="23"/>
          <w:szCs w:val="23"/>
        </w:rPr>
        <w:t xml:space="preserve">Amounts are made available for obligation pursuant to an increase in the trust fund share of a definite prior year appropriation for </w:t>
      </w:r>
      <w:r>
        <w:rPr>
          <w:rFonts w:ascii="Times New Roman" w:hAnsi="Times New Roman" w:cs="Times New Roman"/>
          <w:sz w:val="24"/>
          <w:szCs w:val="24"/>
        </w:rPr>
        <w:t xml:space="preserve">Corps of Engineers – Civil Works </w:t>
      </w:r>
      <w:r>
        <w:rPr>
          <w:rFonts w:ascii="Times New Roman" w:hAnsi="Times New Roman" w:cs="Times New Roman"/>
          <w:sz w:val="23"/>
          <w:szCs w:val="23"/>
        </w:rPr>
        <w:t xml:space="preserve">operating accounts.  </w:t>
      </w:r>
      <w:r>
        <w:rPr>
          <w:rFonts w:ascii="Times New Roman" w:hAnsi="Times New Roman" w:cs="Times New Roman"/>
          <w:sz w:val="24"/>
          <w:szCs w:val="24"/>
        </w:rPr>
        <w:t>Corps of Engineers – Civil Works use only.</w:t>
      </w:r>
    </w:p>
    <w:p w14:paraId="46806EFF" w14:textId="77777777" w:rsidR="00DD1537" w:rsidRPr="00026F2E" w:rsidRDefault="00DD1537" w:rsidP="00DD1537">
      <w:pPr>
        <w:spacing w:after="0" w:line="240" w:lineRule="auto"/>
        <w:rPr>
          <w:rFonts w:ascii="Times New Roman" w:eastAsia="Times New Roman" w:hAnsi="Times New Roman" w:cs="Times New Roman"/>
          <w:sz w:val="23"/>
          <w:szCs w:val="23"/>
        </w:rPr>
      </w:pPr>
    </w:p>
    <w:p w14:paraId="482F1862" w14:textId="420C5A4C" w:rsidR="00DD1537" w:rsidRPr="00026F2E" w:rsidRDefault="00DD1537" w:rsidP="00DD1537">
      <w:pPr>
        <w:autoSpaceDE w:val="0"/>
        <w:autoSpaceDN w:val="0"/>
        <w:adjustRightInd w:val="0"/>
        <w:spacing w:after="0" w:line="240" w:lineRule="auto"/>
        <w:rPr>
          <w:rFonts w:eastAsia="Times New Roman" w:cs="Calibri"/>
          <w:bCs/>
          <w:color w:val="000000"/>
        </w:rPr>
      </w:pPr>
      <w:r w:rsidRPr="00026F2E">
        <w:rPr>
          <w:rFonts w:ascii="Times New Roman" w:eastAsia="Times New Roman" w:hAnsi="Times New Roman" w:cs="Times New Roman"/>
          <w:b/>
          <w:bCs/>
          <w:color w:val="000000"/>
          <w:sz w:val="23"/>
          <w:szCs w:val="23"/>
        </w:rPr>
        <w:t xml:space="preserve">Justification: </w:t>
      </w:r>
      <w:r>
        <w:rPr>
          <w:rFonts w:ascii="Times New Roman" w:eastAsia="Times New Roman" w:hAnsi="Times New Roman" w:cs="Times New Roman"/>
          <w:bCs/>
          <w:color w:val="000000"/>
          <w:sz w:val="23"/>
          <w:szCs w:val="23"/>
        </w:rPr>
        <w:t>The current USSGL, 4394</w:t>
      </w:r>
      <w:r w:rsidRPr="00026F2E">
        <w:rPr>
          <w:rFonts w:ascii="Times New Roman" w:eastAsia="Times New Roman" w:hAnsi="Times New Roman" w:cs="Times New Roman"/>
          <w:bCs/>
          <w:color w:val="000000"/>
          <w:sz w:val="23"/>
          <w:szCs w:val="23"/>
        </w:rPr>
        <w:t xml:space="preserve">00, </w:t>
      </w:r>
      <w:r>
        <w:rPr>
          <w:rFonts w:ascii="Times New Roman" w:eastAsia="Times New Roman" w:hAnsi="Times New Roman" w:cs="Times New Roman"/>
          <w:bCs/>
          <w:color w:val="000000"/>
          <w:sz w:val="23"/>
          <w:szCs w:val="23"/>
        </w:rPr>
        <w:t>addresses accounting that affects new budget authority</w:t>
      </w:r>
      <w:r w:rsidR="00B0559F">
        <w:rPr>
          <w:rFonts w:ascii="Times New Roman" w:eastAsia="Times New Roman" w:hAnsi="Times New Roman" w:cs="Times New Roman"/>
          <w:bCs/>
          <w:color w:val="000000"/>
          <w:sz w:val="23"/>
          <w:szCs w:val="23"/>
        </w:rPr>
        <w:t xml:space="preserve"> but</w:t>
      </w:r>
      <w:r>
        <w:rPr>
          <w:rFonts w:ascii="Times New Roman" w:eastAsia="Times New Roman" w:hAnsi="Times New Roman" w:cs="Times New Roman"/>
          <w:bCs/>
          <w:color w:val="000000"/>
          <w:sz w:val="23"/>
          <w:szCs w:val="23"/>
        </w:rPr>
        <w:t xml:space="preserve"> not adjustments for indefinite amounts derived</w:t>
      </w:r>
      <w:r w:rsidR="00B0559F">
        <w:rPr>
          <w:rFonts w:ascii="Times New Roman" w:eastAsia="Times New Roman" w:hAnsi="Times New Roman" w:cs="Times New Roman"/>
          <w:bCs/>
          <w:color w:val="000000"/>
          <w:sz w:val="23"/>
          <w:szCs w:val="23"/>
        </w:rPr>
        <w:t xml:space="preserve"> from</w:t>
      </w:r>
      <w:r>
        <w:rPr>
          <w:rFonts w:ascii="Times New Roman" w:eastAsia="Times New Roman" w:hAnsi="Times New Roman" w:cs="Times New Roman"/>
          <w:bCs/>
          <w:color w:val="000000"/>
          <w:sz w:val="23"/>
          <w:szCs w:val="23"/>
        </w:rPr>
        <w:t xml:space="preserve"> trust funds that impact a definite appropriation.</w:t>
      </w:r>
      <w:r w:rsidRPr="00026F2E">
        <w:rPr>
          <w:rFonts w:eastAsia="Times New Roman" w:cs="Calibri"/>
          <w:bCs/>
          <w:color w:val="000000"/>
        </w:rPr>
        <w:t xml:space="preserve">  </w:t>
      </w:r>
      <w:r>
        <w:rPr>
          <w:rFonts w:ascii="Times New Roman" w:eastAsia="Times New Roman" w:hAnsi="Times New Roman" w:cs="Times New Roman"/>
          <w:bCs/>
          <w:color w:val="000000"/>
          <w:sz w:val="23"/>
          <w:szCs w:val="23"/>
        </w:rPr>
        <w:t xml:space="preserve">This will provide the </w:t>
      </w:r>
      <w:r>
        <w:rPr>
          <w:rFonts w:ascii="Times New Roman" w:hAnsi="Times New Roman" w:cs="Times New Roman"/>
          <w:sz w:val="24"/>
          <w:szCs w:val="24"/>
        </w:rPr>
        <w:t xml:space="preserve">Corps of Engineers – Civil Works </w:t>
      </w:r>
      <w:r>
        <w:rPr>
          <w:rFonts w:ascii="Times New Roman" w:eastAsia="Times New Roman" w:hAnsi="Times New Roman" w:cs="Times New Roman"/>
          <w:bCs/>
          <w:color w:val="000000"/>
          <w:sz w:val="23"/>
          <w:szCs w:val="23"/>
        </w:rPr>
        <w:t>an accounting mechanism.</w:t>
      </w:r>
      <w:r w:rsidRPr="00026F2E">
        <w:rPr>
          <w:rFonts w:eastAsia="Times New Roman" w:cs="Calibri"/>
          <w:bCs/>
          <w:color w:val="000000"/>
        </w:rPr>
        <w:t xml:space="preserve"> </w:t>
      </w:r>
    </w:p>
    <w:p w14:paraId="51C74915" w14:textId="77777777" w:rsidR="00DD1537" w:rsidRPr="00026F2E" w:rsidRDefault="00DD1537" w:rsidP="00DD1537">
      <w:pPr>
        <w:autoSpaceDE w:val="0"/>
        <w:autoSpaceDN w:val="0"/>
        <w:adjustRightInd w:val="0"/>
        <w:spacing w:after="0" w:line="240" w:lineRule="auto"/>
        <w:rPr>
          <w:rFonts w:eastAsia="Times New Roman" w:cs="Calibri"/>
          <w:bCs/>
          <w:color w:val="000000"/>
        </w:rPr>
      </w:pPr>
    </w:p>
    <w:p w14:paraId="1EF48C72" w14:textId="7E619BCD" w:rsidR="00DD1537" w:rsidRDefault="00DD1537" w:rsidP="00DD1537">
      <w:pPr>
        <w:autoSpaceDE w:val="0"/>
        <w:autoSpaceDN w:val="0"/>
        <w:adjustRightInd w:val="0"/>
        <w:spacing w:after="0" w:line="240" w:lineRule="auto"/>
        <w:rPr>
          <w:rFonts w:ascii="Times New Roman" w:eastAsia="Times New Roman" w:hAnsi="Times New Roman" w:cs="Times New Roman"/>
          <w:bCs/>
          <w:sz w:val="23"/>
          <w:szCs w:val="23"/>
        </w:rPr>
      </w:pPr>
      <w:r>
        <w:rPr>
          <w:rFonts w:ascii="Times New Roman" w:eastAsia="Times New Roman" w:hAnsi="Times New Roman" w:cs="Times New Roman"/>
          <w:b/>
          <w:bCs/>
          <w:sz w:val="23"/>
          <w:szCs w:val="23"/>
        </w:rPr>
        <w:t xml:space="preserve">NOTE:  </w:t>
      </w:r>
      <w:r>
        <w:rPr>
          <w:rFonts w:ascii="Times New Roman" w:eastAsia="Times New Roman" w:hAnsi="Times New Roman" w:cs="Times New Roman"/>
          <w:bCs/>
          <w:sz w:val="23"/>
          <w:szCs w:val="23"/>
        </w:rPr>
        <w:t>Closes to USSGL account 4394</w:t>
      </w:r>
      <w:r w:rsidRPr="00A90CF0">
        <w:rPr>
          <w:rFonts w:ascii="Times New Roman" w:eastAsia="Times New Roman" w:hAnsi="Times New Roman" w:cs="Times New Roman"/>
          <w:bCs/>
          <w:sz w:val="23"/>
          <w:szCs w:val="23"/>
        </w:rPr>
        <w:t>00.</w:t>
      </w:r>
    </w:p>
    <w:p w14:paraId="01A3098D" w14:textId="66B22649" w:rsidR="00200B30" w:rsidRDefault="00200B30" w:rsidP="00DD1537">
      <w:pPr>
        <w:autoSpaceDE w:val="0"/>
        <w:autoSpaceDN w:val="0"/>
        <w:adjustRightInd w:val="0"/>
        <w:spacing w:after="0" w:line="240" w:lineRule="auto"/>
        <w:rPr>
          <w:rFonts w:ascii="Times New Roman" w:eastAsia="Times New Roman" w:hAnsi="Times New Roman" w:cs="Times New Roman"/>
          <w:bCs/>
          <w:sz w:val="23"/>
          <w:szCs w:val="23"/>
        </w:rPr>
      </w:pPr>
    </w:p>
    <w:p w14:paraId="5B73A3F9" w14:textId="48CFE242" w:rsidR="00200B30" w:rsidRDefault="00200B30" w:rsidP="00DD1537">
      <w:pPr>
        <w:autoSpaceDE w:val="0"/>
        <w:autoSpaceDN w:val="0"/>
        <w:adjustRightInd w:val="0"/>
        <w:spacing w:after="0" w:line="240" w:lineRule="auto"/>
        <w:rPr>
          <w:rFonts w:ascii="Times New Roman" w:eastAsia="Times New Roman" w:hAnsi="Times New Roman" w:cs="Times New Roman"/>
          <w:bCs/>
          <w:sz w:val="23"/>
          <w:szCs w:val="23"/>
        </w:rPr>
      </w:pPr>
    </w:p>
    <w:p w14:paraId="6A27E06E" w14:textId="77777777" w:rsidR="00200B30" w:rsidRDefault="00200B30" w:rsidP="00DD1537">
      <w:pPr>
        <w:autoSpaceDE w:val="0"/>
        <w:autoSpaceDN w:val="0"/>
        <w:adjustRightInd w:val="0"/>
        <w:spacing w:after="0" w:line="240" w:lineRule="auto"/>
        <w:rPr>
          <w:rFonts w:ascii="Times New Roman" w:eastAsia="Times New Roman" w:hAnsi="Times New Roman" w:cs="Times New Roman"/>
          <w:bCs/>
          <w:sz w:val="23"/>
          <w:szCs w:val="23"/>
        </w:rPr>
      </w:pPr>
    </w:p>
    <w:p w14:paraId="3994EE2C" w14:textId="479156C3" w:rsidR="00200B30" w:rsidRPr="00026F2E" w:rsidRDefault="00200B30" w:rsidP="00200B30">
      <w:pPr>
        <w:autoSpaceDE w:val="0"/>
        <w:autoSpaceDN w:val="0"/>
        <w:adjustRightInd w:val="0"/>
        <w:spacing w:after="0" w:line="240" w:lineRule="auto"/>
        <w:rPr>
          <w:rFonts w:ascii="Times New Roman" w:eastAsia="Times New Roman" w:hAnsi="Times New Roman" w:cs="Times New Roman"/>
          <w:sz w:val="23"/>
          <w:szCs w:val="23"/>
        </w:rPr>
      </w:pPr>
      <w:r w:rsidRPr="008609A4">
        <w:rPr>
          <w:rFonts w:ascii="Times New Roman" w:hAnsi="Times New Roman" w:cs="Times New Roman"/>
          <w:b/>
          <w:bCs/>
          <w:sz w:val="23"/>
          <w:szCs w:val="23"/>
        </w:rPr>
        <w:t xml:space="preserve">Account Title: </w:t>
      </w:r>
      <w:r>
        <w:rPr>
          <w:rFonts w:ascii="Times New Roman" w:hAnsi="Times New Roman" w:cs="Times New Roman"/>
          <w:bCs/>
          <w:sz w:val="23"/>
          <w:szCs w:val="23"/>
        </w:rPr>
        <w:t>Anticipated U</w:t>
      </w:r>
      <w:r w:rsidRPr="008609A4">
        <w:rPr>
          <w:rFonts w:ascii="Times New Roman" w:hAnsi="Times New Roman" w:cs="Times New Roman"/>
          <w:bCs/>
          <w:sz w:val="23"/>
          <w:szCs w:val="23"/>
        </w:rPr>
        <w:t xml:space="preserve">nobligated </w:t>
      </w:r>
      <w:r>
        <w:rPr>
          <w:rFonts w:ascii="Times New Roman" w:hAnsi="Times New Roman" w:cs="Times New Roman"/>
          <w:bCs/>
          <w:sz w:val="23"/>
          <w:szCs w:val="23"/>
        </w:rPr>
        <w:t>B</w:t>
      </w:r>
      <w:r w:rsidRPr="008609A4">
        <w:rPr>
          <w:rFonts w:ascii="Times New Roman" w:hAnsi="Times New Roman" w:cs="Times New Roman"/>
          <w:bCs/>
          <w:sz w:val="23"/>
          <w:szCs w:val="23"/>
        </w:rPr>
        <w:t>alances Made Available from</w:t>
      </w:r>
      <w:r>
        <w:rPr>
          <w:rFonts w:ascii="Times New Roman" w:hAnsi="Times New Roman" w:cs="Times New Roman"/>
          <w:b/>
          <w:bCs/>
          <w:sz w:val="23"/>
          <w:szCs w:val="23"/>
        </w:rPr>
        <w:t xml:space="preserve"> </w:t>
      </w:r>
      <w:r>
        <w:rPr>
          <w:rFonts w:ascii="Times New Roman" w:hAnsi="Times New Roman" w:cs="Times New Roman"/>
          <w:sz w:val="23"/>
          <w:szCs w:val="23"/>
        </w:rPr>
        <w:t xml:space="preserve">Previously </w:t>
      </w:r>
      <w:r w:rsidRPr="008609A4">
        <w:rPr>
          <w:rFonts w:ascii="Times New Roman" w:hAnsi="Times New Roman" w:cs="Times New Roman"/>
          <w:sz w:val="23"/>
          <w:szCs w:val="23"/>
        </w:rPr>
        <w:t xml:space="preserve">Unavailable Receipts </w:t>
      </w:r>
      <w:r>
        <w:rPr>
          <w:rFonts w:ascii="Times New Roman" w:hAnsi="Times New Roman" w:cs="Times New Roman"/>
          <w:sz w:val="23"/>
          <w:szCs w:val="23"/>
        </w:rPr>
        <w:t xml:space="preserve">– </w:t>
      </w:r>
      <w:r w:rsidRPr="00026F2E">
        <w:rPr>
          <w:rFonts w:ascii="Times New Roman" w:eastAsia="Times New Roman" w:hAnsi="Times New Roman" w:cs="Times New Roman"/>
          <w:sz w:val="23"/>
          <w:szCs w:val="23"/>
        </w:rPr>
        <w:t>Adjustments</w:t>
      </w:r>
      <w:r>
        <w:rPr>
          <w:rFonts w:ascii="Times New Roman" w:eastAsia="Times New Roman" w:hAnsi="Times New Roman" w:cs="Times New Roman"/>
          <w:sz w:val="23"/>
          <w:szCs w:val="23"/>
        </w:rPr>
        <w:t xml:space="preserve"> for Trust Fund Share</w:t>
      </w:r>
      <w:r w:rsidRPr="00026F2E">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 Prior Year</w:t>
      </w:r>
    </w:p>
    <w:p w14:paraId="2181EAE6" w14:textId="77777777" w:rsidR="00200B30" w:rsidRPr="008609A4" w:rsidRDefault="00200B30" w:rsidP="00200B30">
      <w:pPr>
        <w:autoSpaceDE w:val="0"/>
        <w:autoSpaceDN w:val="0"/>
        <w:adjustRightInd w:val="0"/>
        <w:spacing w:after="0" w:line="240" w:lineRule="auto"/>
        <w:rPr>
          <w:rFonts w:ascii="Times New Roman" w:hAnsi="Times New Roman" w:cs="Times New Roman"/>
          <w:sz w:val="23"/>
          <w:szCs w:val="23"/>
        </w:rPr>
      </w:pPr>
      <w:r w:rsidRPr="008609A4">
        <w:rPr>
          <w:rFonts w:ascii="Times New Roman" w:hAnsi="Times New Roman" w:cs="Times New Roman"/>
          <w:b/>
          <w:bCs/>
          <w:sz w:val="23"/>
          <w:szCs w:val="23"/>
        </w:rPr>
        <w:t xml:space="preserve">Account Number: </w:t>
      </w:r>
      <w:r>
        <w:rPr>
          <w:rFonts w:ascii="Times New Roman" w:hAnsi="Times New Roman" w:cs="Times New Roman"/>
          <w:sz w:val="23"/>
          <w:szCs w:val="23"/>
        </w:rPr>
        <w:t>439432</w:t>
      </w:r>
    </w:p>
    <w:p w14:paraId="101D3606" w14:textId="77777777" w:rsidR="00200B30" w:rsidRPr="008609A4" w:rsidRDefault="00200B30" w:rsidP="00200B30">
      <w:pPr>
        <w:autoSpaceDE w:val="0"/>
        <w:autoSpaceDN w:val="0"/>
        <w:adjustRightInd w:val="0"/>
        <w:spacing w:after="0" w:line="240" w:lineRule="auto"/>
        <w:rPr>
          <w:rFonts w:ascii="Times New Roman" w:hAnsi="Times New Roman" w:cs="Times New Roman"/>
          <w:sz w:val="23"/>
          <w:szCs w:val="23"/>
        </w:rPr>
      </w:pPr>
      <w:r w:rsidRPr="008609A4">
        <w:rPr>
          <w:rFonts w:ascii="Times New Roman" w:hAnsi="Times New Roman" w:cs="Times New Roman"/>
          <w:b/>
          <w:bCs/>
          <w:sz w:val="23"/>
          <w:szCs w:val="23"/>
        </w:rPr>
        <w:t xml:space="preserve">Normal Balance: </w:t>
      </w:r>
      <w:r>
        <w:rPr>
          <w:rFonts w:ascii="Times New Roman" w:hAnsi="Times New Roman" w:cs="Times New Roman"/>
          <w:sz w:val="23"/>
          <w:szCs w:val="23"/>
        </w:rPr>
        <w:t>Debit</w:t>
      </w:r>
    </w:p>
    <w:p w14:paraId="4BAE4E0F" w14:textId="77777777" w:rsidR="00200B30" w:rsidRPr="008609A4" w:rsidRDefault="00200B30" w:rsidP="00200B30">
      <w:pPr>
        <w:autoSpaceDE w:val="0"/>
        <w:autoSpaceDN w:val="0"/>
        <w:adjustRightInd w:val="0"/>
        <w:spacing w:after="0" w:line="240" w:lineRule="auto"/>
        <w:rPr>
          <w:rFonts w:ascii="Times New Roman" w:hAnsi="Times New Roman" w:cs="Times New Roman"/>
          <w:sz w:val="23"/>
          <w:szCs w:val="23"/>
        </w:rPr>
      </w:pPr>
    </w:p>
    <w:p w14:paraId="78F57308" w14:textId="77777777" w:rsidR="00200B30" w:rsidRPr="008609A4" w:rsidRDefault="00200B30" w:rsidP="00200B30">
      <w:pPr>
        <w:autoSpaceDE w:val="0"/>
        <w:autoSpaceDN w:val="0"/>
        <w:adjustRightInd w:val="0"/>
        <w:spacing w:after="0" w:line="240" w:lineRule="auto"/>
        <w:rPr>
          <w:sz w:val="23"/>
          <w:szCs w:val="23"/>
        </w:rPr>
      </w:pPr>
      <w:r w:rsidRPr="008609A4">
        <w:rPr>
          <w:rFonts w:ascii="Times New Roman" w:hAnsi="Times New Roman" w:cs="Times New Roman"/>
          <w:b/>
          <w:bCs/>
          <w:sz w:val="23"/>
          <w:szCs w:val="23"/>
        </w:rPr>
        <w:t xml:space="preserve">Definition: </w:t>
      </w:r>
      <w:r>
        <w:rPr>
          <w:rFonts w:ascii="Times New Roman" w:hAnsi="Times New Roman" w:cs="Times New Roman"/>
          <w:sz w:val="23"/>
          <w:szCs w:val="23"/>
        </w:rPr>
        <w:t xml:space="preserve">Anticipated unobligated balance made available from </w:t>
      </w:r>
      <w:r w:rsidRPr="008609A4">
        <w:rPr>
          <w:rFonts w:ascii="Times New Roman" w:hAnsi="Times New Roman" w:cs="Times New Roman"/>
          <w:sz w:val="23"/>
          <w:szCs w:val="23"/>
        </w:rPr>
        <w:t>receipts that</w:t>
      </w:r>
      <w:r>
        <w:rPr>
          <w:rFonts w:ascii="Times New Roman" w:hAnsi="Times New Roman" w:cs="Times New Roman"/>
          <w:sz w:val="23"/>
          <w:szCs w:val="23"/>
        </w:rPr>
        <w:t xml:space="preserve"> were previously unavailable for obligation.</w:t>
      </w:r>
      <w:r w:rsidRPr="008609A4">
        <w:rPr>
          <w:rFonts w:ascii="Times New Roman" w:hAnsi="Times New Roman" w:cs="Times New Roman"/>
          <w:sz w:val="23"/>
          <w:szCs w:val="23"/>
        </w:rPr>
        <w:t xml:space="preserve"> </w:t>
      </w:r>
      <w:r>
        <w:rPr>
          <w:rFonts w:ascii="Times New Roman" w:hAnsi="Times New Roman" w:cs="Times New Roman"/>
          <w:sz w:val="23"/>
          <w:szCs w:val="23"/>
        </w:rPr>
        <w:t xml:space="preserve">Amounts are made available for obligation pursuant to an increase in the trust fund share of a definite prior year appropriation for </w:t>
      </w:r>
      <w:r>
        <w:rPr>
          <w:rFonts w:ascii="Times New Roman" w:hAnsi="Times New Roman" w:cs="Times New Roman"/>
          <w:sz w:val="24"/>
          <w:szCs w:val="24"/>
        </w:rPr>
        <w:t xml:space="preserve">Corps of Engineers – Civil Works </w:t>
      </w:r>
      <w:r>
        <w:rPr>
          <w:rFonts w:ascii="Times New Roman" w:hAnsi="Times New Roman" w:cs="Times New Roman"/>
          <w:sz w:val="23"/>
          <w:szCs w:val="23"/>
        </w:rPr>
        <w:t xml:space="preserve">operating accounts.  </w:t>
      </w:r>
      <w:r>
        <w:rPr>
          <w:rFonts w:ascii="Times New Roman" w:hAnsi="Times New Roman" w:cs="Times New Roman"/>
          <w:sz w:val="24"/>
          <w:szCs w:val="24"/>
        </w:rPr>
        <w:t>Corps of Engineers – Civil Works use only.</w:t>
      </w:r>
    </w:p>
    <w:p w14:paraId="7B4AF516" w14:textId="77777777" w:rsidR="00200B30" w:rsidRPr="00026F2E" w:rsidRDefault="00200B30" w:rsidP="00200B30">
      <w:pPr>
        <w:spacing w:after="0" w:line="240" w:lineRule="auto"/>
        <w:rPr>
          <w:rFonts w:ascii="Times New Roman" w:eastAsia="Times New Roman" w:hAnsi="Times New Roman" w:cs="Times New Roman"/>
          <w:sz w:val="23"/>
          <w:szCs w:val="23"/>
        </w:rPr>
      </w:pPr>
    </w:p>
    <w:p w14:paraId="3A110260" w14:textId="64F21902" w:rsidR="00200B30" w:rsidRDefault="00200B30" w:rsidP="00200B30">
      <w:pPr>
        <w:autoSpaceDE w:val="0"/>
        <w:autoSpaceDN w:val="0"/>
        <w:adjustRightInd w:val="0"/>
        <w:spacing w:after="0" w:line="240" w:lineRule="auto"/>
        <w:rPr>
          <w:rFonts w:ascii="Times New Roman" w:hAnsi="Times New Roman" w:cs="Times New Roman"/>
          <w:b/>
          <w:bCs/>
          <w:sz w:val="24"/>
          <w:szCs w:val="24"/>
        </w:rPr>
      </w:pPr>
      <w:r w:rsidRPr="00026F2E">
        <w:rPr>
          <w:rFonts w:ascii="Times New Roman" w:eastAsia="Times New Roman" w:hAnsi="Times New Roman" w:cs="Times New Roman"/>
          <w:b/>
          <w:bCs/>
          <w:color w:val="000000"/>
          <w:sz w:val="23"/>
          <w:szCs w:val="23"/>
        </w:rPr>
        <w:t xml:space="preserve">Justification: </w:t>
      </w:r>
      <w:r>
        <w:rPr>
          <w:rFonts w:ascii="Times New Roman" w:eastAsia="Times New Roman" w:hAnsi="Times New Roman" w:cs="Times New Roman"/>
          <w:bCs/>
          <w:color w:val="000000"/>
          <w:sz w:val="23"/>
          <w:szCs w:val="23"/>
        </w:rPr>
        <w:t>To address accounting that affects anticipated adjustments for indefinite amounts derived</w:t>
      </w:r>
      <w:r w:rsidR="00B0559F">
        <w:rPr>
          <w:rFonts w:ascii="Times New Roman" w:eastAsia="Times New Roman" w:hAnsi="Times New Roman" w:cs="Times New Roman"/>
          <w:bCs/>
          <w:color w:val="000000"/>
          <w:sz w:val="23"/>
          <w:szCs w:val="23"/>
        </w:rPr>
        <w:t xml:space="preserve"> from</w:t>
      </w:r>
      <w:r>
        <w:rPr>
          <w:rFonts w:ascii="Times New Roman" w:eastAsia="Times New Roman" w:hAnsi="Times New Roman" w:cs="Times New Roman"/>
          <w:bCs/>
          <w:color w:val="000000"/>
          <w:sz w:val="23"/>
          <w:szCs w:val="23"/>
        </w:rPr>
        <w:t xml:space="preserve"> trust funds that impact a definite appropriation in trust fund expenditure accounts.</w:t>
      </w:r>
      <w:r w:rsidRPr="00026F2E">
        <w:rPr>
          <w:rFonts w:eastAsia="Times New Roman" w:cs="Calibri"/>
          <w:bCs/>
          <w:color w:val="000000"/>
        </w:rPr>
        <w:t xml:space="preserve">  </w:t>
      </w:r>
      <w:r>
        <w:rPr>
          <w:rFonts w:ascii="Times New Roman" w:eastAsia="Times New Roman" w:hAnsi="Times New Roman" w:cs="Times New Roman"/>
          <w:bCs/>
          <w:color w:val="000000"/>
          <w:sz w:val="23"/>
          <w:szCs w:val="23"/>
        </w:rPr>
        <w:t xml:space="preserve">This will provide the </w:t>
      </w:r>
      <w:r>
        <w:rPr>
          <w:rFonts w:ascii="Times New Roman" w:hAnsi="Times New Roman" w:cs="Times New Roman"/>
          <w:sz w:val="24"/>
          <w:szCs w:val="24"/>
        </w:rPr>
        <w:t xml:space="preserve">Corps of Engineers – Civil Works </w:t>
      </w:r>
      <w:r>
        <w:rPr>
          <w:rFonts w:ascii="Times New Roman" w:eastAsia="Times New Roman" w:hAnsi="Times New Roman" w:cs="Times New Roman"/>
          <w:bCs/>
          <w:color w:val="000000"/>
          <w:sz w:val="23"/>
          <w:szCs w:val="23"/>
        </w:rPr>
        <w:t xml:space="preserve">an accounting mechanism. </w:t>
      </w:r>
    </w:p>
    <w:p w14:paraId="3538559D" w14:textId="77777777" w:rsidR="00DD1537" w:rsidRDefault="00DD1537" w:rsidP="00DD1537">
      <w:pPr>
        <w:autoSpaceDE w:val="0"/>
        <w:autoSpaceDN w:val="0"/>
        <w:adjustRightInd w:val="0"/>
        <w:spacing w:after="0" w:line="240" w:lineRule="auto"/>
        <w:rPr>
          <w:rFonts w:ascii="Times New Roman" w:eastAsia="Times New Roman" w:hAnsi="Times New Roman" w:cs="Times New Roman"/>
          <w:bCs/>
          <w:sz w:val="23"/>
          <w:szCs w:val="23"/>
        </w:rPr>
      </w:pPr>
    </w:p>
    <w:p w14:paraId="5B69591C" w14:textId="36B65245" w:rsidR="00200B30" w:rsidRDefault="00200B30" w:rsidP="00DD1537">
      <w:pPr>
        <w:rPr>
          <w:rFonts w:ascii="Times New Roman" w:eastAsia="Times New Roman" w:hAnsi="Times New Roman" w:cs="Times New Roman"/>
          <w:b/>
          <w:bCs/>
          <w:sz w:val="23"/>
          <w:szCs w:val="23"/>
        </w:rPr>
      </w:pPr>
    </w:p>
    <w:p w14:paraId="0B7EF42A" w14:textId="2069B398" w:rsidR="00B0559F" w:rsidRDefault="00B0559F" w:rsidP="00DD1537">
      <w:pPr>
        <w:rPr>
          <w:rFonts w:ascii="Times New Roman" w:eastAsia="Times New Roman" w:hAnsi="Times New Roman" w:cs="Times New Roman"/>
          <w:b/>
          <w:bCs/>
          <w:sz w:val="23"/>
          <w:szCs w:val="23"/>
        </w:rPr>
      </w:pPr>
    </w:p>
    <w:p w14:paraId="738C5ED6" w14:textId="77777777" w:rsidR="00200B30" w:rsidRDefault="00200B30" w:rsidP="00200B3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Account Title: </w:t>
      </w:r>
      <w:r>
        <w:rPr>
          <w:rFonts w:ascii="Times New Roman" w:hAnsi="Times New Roman" w:cs="Times New Roman"/>
          <w:sz w:val="24"/>
          <w:szCs w:val="24"/>
        </w:rPr>
        <w:t>Obligation Limitation - Temporary – Prior-Year and Current-Year Budget Authority</w:t>
      </w:r>
    </w:p>
    <w:p w14:paraId="6B1F2583" w14:textId="77777777" w:rsidR="00200B30" w:rsidRDefault="00200B30" w:rsidP="00200B3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Account Number: </w:t>
      </w:r>
      <w:r>
        <w:rPr>
          <w:rFonts w:ascii="Times New Roman" w:hAnsi="Times New Roman" w:cs="Times New Roman"/>
          <w:sz w:val="24"/>
          <w:szCs w:val="24"/>
        </w:rPr>
        <w:t>439504</w:t>
      </w:r>
    </w:p>
    <w:p w14:paraId="24EEF07A" w14:textId="77777777" w:rsidR="00200B30" w:rsidRDefault="00200B30" w:rsidP="00200B3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Normal Balance: </w:t>
      </w:r>
      <w:r>
        <w:rPr>
          <w:rFonts w:ascii="Times New Roman" w:hAnsi="Times New Roman" w:cs="Times New Roman"/>
          <w:sz w:val="24"/>
          <w:szCs w:val="24"/>
        </w:rPr>
        <w:t>Credit</w:t>
      </w:r>
    </w:p>
    <w:p w14:paraId="7D8C42B8" w14:textId="77777777" w:rsidR="00200B30" w:rsidRDefault="00200B30" w:rsidP="00200B30">
      <w:pPr>
        <w:autoSpaceDE w:val="0"/>
        <w:autoSpaceDN w:val="0"/>
        <w:adjustRightInd w:val="0"/>
        <w:spacing w:after="0" w:line="240" w:lineRule="auto"/>
        <w:rPr>
          <w:rFonts w:ascii="Times New Roman" w:hAnsi="Times New Roman" w:cs="Times New Roman"/>
          <w:b/>
          <w:bCs/>
          <w:sz w:val="24"/>
          <w:szCs w:val="24"/>
        </w:rPr>
      </w:pPr>
    </w:p>
    <w:p w14:paraId="08E89B36" w14:textId="77777777" w:rsidR="00200B30" w:rsidRDefault="00200B30" w:rsidP="00200B3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Definition: </w:t>
      </w:r>
      <w:r>
        <w:rPr>
          <w:rFonts w:ascii="Times New Roman" w:hAnsi="Times New Roman" w:cs="Times New Roman"/>
          <w:sz w:val="24"/>
          <w:szCs w:val="24"/>
        </w:rPr>
        <w:t>Budgetary resources (i.e., unobligated balances and current-year budget authority) unavailable for obligation due to annual limitation in appropriation act.  This account reflects activity that must adjust to zero before the fourth quarter adjusted trial balance submission.  Department of Transportation use only.</w:t>
      </w:r>
    </w:p>
    <w:p w14:paraId="232E4A3D" w14:textId="77777777" w:rsidR="00200B30" w:rsidRDefault="00200B30" w:rsidP="00200B30">
      <w:pPr>
        <w:rPr>
          <w:rFonts w:ascii="Times New Roman" w:eastAsia="Times New Roman" w:hAnsi="Times New Roman" w:cs="Times New Roman"/>
          <w:b/>
          <w:bCs/>
          <w:color w:val="000000"/>
          <w:sz w:val="23"/>
          <w:szCs w:val="23"/>
        </w:rPr>
      </w:pPr>
    </w:p>
    <w:p w14:paraId="667D54A1" w14:textId="71249328" w:rsidR="00200B30" w:rsidRDefault="00200B30" w:rsidP="00200B30">
      <w:pPr>
        <w:rPr>
          <w:rFonts w:ascii="Times New Roman" w:hAnsi="Times New Roman" w:cs="Times New Roman"/>
          <w:b/>
          <w:bCs/>
          <w:sz w:val="24"/>
          <w:szCs w:val="24"/>
        </w:rPr>
      </w:pPr>
      <w:r w:rsidRPr="00026F2E">
        <w:rPr>
          <w:rFonts w:ascii="Times New Roman" w:eastAsia="Times New Roman" w:hAnsi="Times New Roman" w:cs="Times New Roman"/>
          <w:b/>
          <w:bCs/>
          <w:color w:val="000000"/>
          <w:sz w:val="23"/>
          <w:szCs w:val="23"/>
        </w:rPr>
        <w:t xml:space="preserve">Justification: </w:t>
      </w:r>
      <w:r>
        <w:rPr>
          <w:rFonts w:ascii="Times New Roman" w:eastAsia="Times New Roman" w:hAnsi="Times New Roman" w:cs="Times New Roman"/>
          <w:bCs/>
          <w:color w:val="000000"/>
          <w:sz w:val="23"/>
          <w:szCs w:val="23"/>
        </w:rPr>
        <w:t xml:space="preserve">Provides the Department of Transportation a mechanism to report an adjustment against total budgetary resources that are subject to an annual obligation limitation. </w:t>
      </w:r>
    </w:p>
    <w:p w14:paraId="0054C6EE" w14:textId="4BB54948" w:rsidR="00DD1537" w:rsidRDefault="00DD1537" w:rsidP="00DD1537">
      <w:pPr>
        <w:rPr>
          <w:rFonts w:ascii="Times New Roman" w:eastAsia="Times New Roman" w:hAnsi="Times New Roman" w:cs="Times New Roman"/>
          <w:b/>
          <w:bCs/>
          <w:sz w:val="23"/>
          <w:szCs w:val="23"/>
        </w:rPr>
      </w:pPr>
    </w:p>
    <w:sectPr w:rsidR="00DD153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90DAE" w14:textId="77777777" w:rsidR="001B4130" w:rsidRDefault="001B4130" w:rsidP="001B4130">
      <w:pPr>
        <w:spacing w:after="0" w:line="240" w:lineRule="auto"/>
      </w:pPr>
      <w:r>
        <w:separator/>
      </w:r>
    </w:p>
  </w:endnote>
  <w:endnote w:type="continuationSeparator" w:id="0">
    <w:p w14:paraId="4229A506" w14:textId="77777777" w:rsidR="001B4130" w:rsidRDefault="001B4130" w:rsidP="001B4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3767747"/>
      <w:docPartObj>
        <w:docPartGallery w:val="Page Numbers (Bottom of Page)"/>
        <w:docPartUnique/>
      </w:docPartObj>
    </w:sdtPr>
    <w:sdtEndPr/>
    <w:sdtContent>
      <w:sdt>
        <w:sdtPr>
          <w:id w:val="1728636285"/>
          <w:docPartObj>
            <w:docPartGallery w:val="Page Numbers (Top of Page)"/>
            <w:docPartUnique/>
          </w:docPartObj>
        </w:sdtPr>
        <w:sdtEndPr/>
        <w:sdtContent>
          <w:p w14:paraId="2A9D4FD9" w14:textId="77777777" w:rsidR="001B4130" w:rsidRDefault="001B4130" w:rsidP="001B4130">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0A3397F7" w14:textId="64C9EA59" w:rsidR="001B4130" w:rsidRDefault="001B4130" w:rsidP="001B4130">
            <w:pPr>
              <w:pStyle w:val="Footer"/>
              <w:jc w:val="right"/>
            </w:pPr>
            <w:r>
              <w:rPr>
                <w:b/>
                <w:bCs/>
                <w:sz w:val="24"/>
                <w:szCs w:val="24"/>
              </w:rPr>
              <w:t>IRC Handout July 16, 2020</w:t>
            </w:r>
          </w:p>
        </w:sdtContent>
      </w:sdt>
    </w:sdtContent>
  </w:sdt>
  <w:p w14:paraId="09A46ECB" w14:textId="77777777" w:rsidR="001B4130" w:rsidRDefault="001B4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DA08D" w14:textId="77777777" w:rsidR="001B4130" w:rsidRDefault="001B4130" w:rsidP="001B4130">
      <w:pPr>
        <w:spacing w:after="0" w:line="240" w:lineRule="auto"/>
      </w:pPr>
      <w:r>
        <w:separator/>
      </w:r>
    </w:p>
  </w:footnote>
  <w:footnote w:type="continuationSeparator" w:id="0">
    <w:p w14:paraId="175CBA4F" w14:textId="77777777" w:rsidR="001B4130" w:rsidRDefault="001B4130" w:rsidP="001B41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02E"/>
    <w:rsid w:val="00017B98"/>
    <w:rsid w:val="001B4130"/>
    <w:rsid w:val="00200B30"/>
    <w:rsid w:val="0031756A"/>
    <w:rsid w:val="00341075"/>
    <w:rsid w:val="0045502E"/>
    <w:rsid w:val="00603D06"/>
    <w:rsid w:val="007A4AD8"/>
    <w:rsid w:val="00B0559F"/>
    <w:rsid w:val="00DD1537"/>
    <w:rsid w:val="00F21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076A7"/>
  <w15:chartTrackingRefBased/>
  <w15:docId w15:val="{66C9284F-24D4-4B01-B812-36AA0BB40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502E"/>
    <w:rPr>
      <w:sz w:val="16"/>
      <w:szCs w:val="16"/>
    </w:rPr>
  </w:style>
  <w:style w:type="paragraph" w:styleId="CommentText">
    <w:name w:val="annotation text"/>
    <w:basedOn w:val="Normal"/>
    <w:link w:val="CommentTextChar"/>
    <w:uiPriority w:val="99"/>
    <w:semiHidden/>
    <w:unhideWhenUsed/>
    <w:rsid w:val="0045502E"/>
    <w:pPr>
      <w:spacing w:line="240" w:lineRule="auto"/>
    </w:pPr>
    <w:rPr>
      <w:sz w:val="20"/>
      <w:szCs w:val="20"/>
    </w:rPr>
  </w:style>
  <w:style w:type="character" w:customStyle="1" w:styleId="CommentTextChar">
    <w:name w:val="Comment Text Char"/>
    <w:basedOn w:val="DefaultParagraphFont"/>
    <w:link w:val="CommentText"/>
    <w:uiPriority w:val="99"/>
    <w:semiHidden/>
    <w:rsid w:val="0045502E"/>
    <w:rPr>
      <w:sz w:val="20"/>
      <w:szCs w:val="20"/>
    </w:rPr>
  </w:style>
  <w:style w:type="paragraph" w:styleId="CommentSubject">
    <w:name w:val="annotation subject"/>
    <w:basedOn w:val="CommentText"/>
    <w:next w:val="CommentText"/>
    <w:link w:val="CommentSubjectChar"/>
    <w:uiPriority w:val="99"/>
    <w:semiHidden/>
    <w:unhideWhenUsed/>
    <w:rsid w:val="0045502E"/>
    <w:rPr>
      <w:b/>
      <w:bCs/>
    </w:rPr>
  </w:style>
  <w:style w:type="character" w:customStyle="1" w:styleId="CommentSubjectChar">
    <w:name w:val="Comment Subject Char"/>
    <w:basedOn w:val="CommentTextChar"/>
    <w:link w:val="CommentSubject"/>
    <w:uiPriority w:val="99"/>
    <w:semiHidden/>
    <w:rsid w:val="0045502E"/>
    <w:rPr>
      <w:b/>
      <w:bCs/>
      <w:sz w:val="20"/>
      <w:szCs w:val="20"/>
    </w:rPr>
  </w:style>
  <w:style w:type="paragraph" w:styleId="BalloonText">
    <w:name w:val="Balloon Text"/>
    <w:basedOn w:val="Normal"/>
    <w:link w:val="BalloonTextChar"/>
    <w:uiPriority w:val="99"/>
    <w:semiHidden/>
    <w:unhideWhenUsed/>
    <w:rsid w:val="004550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02E"/>
    <w:rPr>
      <w:rFonts w:ascii="Segoe UI" w:hAnsi="Segoe UI" w:cs="Segoe UI"/>
      <w:sz w:val="18"/>
      <w:szCs w:val="18"/>
    </w:rPr>
  </w:style>
  <w:style w:type="paragraph" w:styleId="Header">
    <w:name w:val="header"/>
    <w:basedOn w:val="Normal"/>
    <w:link w:val="HeaderChar"/>
    <w:uiPriority w:val="99"/>
    <w:unhideWhenUsed/>
    <w:rsid w:val="001B41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130"/>
  </w:style>
  <w:style w:type="paragraph" w:styleId="Footer">
    <w:name w:val="footer"/>
    <w:basedOn w:val="Normal"/>
    <w:link w:val="FooterChar"/>
    <w:uiPriority w:val="99"/>
    <w:unhideWhenUsed/>
    <w:rsid w:val="001B4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130"/>
  </w:style>
  <w:style w:type="paragraph" w:customStyle="1" w:styleId="Default">
    <w:name w:val="Default"/>
    <w:rsid w:val="00341075"/>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34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D. Epperly</dc:creator>
  <cp:keywords/>
  <dc:description/>
  <cp:lastModifiedBy>Regina D. Epperly</cp:lastModifiedBy>
  <cp:revision>3</cp:revision>
  <dcterms:created xsi:type="dcterms:W3CDTF">2020-07-09T19:23:00Z</dcterms:created>
  <dcterms:modified xsi:type="dcterms:W3CDTF">2020-07-10T12:01:00Z</dcterms:modified>
</cp:coreProperties>
</file>