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2CE5" w:rsidRPr="00B07098" w:rsidRDefault="00442A13" w:rsidP="00D6692C">
      <w:pPr>
        <w:pStyle w:val="Title"/>
        <w:rPr>
          <w:b/>
        </w:rPr>
      </w:pPr>
      <w:bookmarkStart w:id="0" w:name="_GoBack"/>
      <w:bookmarkEnd w:id="0"/>
      <w:r>
        <w:rPr>
          <w:b/>
        </w:rPr>
        <w:t>U.S.</w:t>
      </w:r>
      <w:r w:rsidR="00F62CE5" w:rsidRPr="00B07098">
        <w:rPr>
          <w:b/>
        </w:rPr>
        <w:t xml:space="preserve"> STANDARD GENERAL LEDGER (USSGL)</w:t>
      </w:r>
    </w:p>
    <w:p w:rsidR="00F62CE5" w:rsidRPr="00B07098" w:rsidRDefault="00F62CE5">
      <w:pPr>
        <w:jc w:val="center"/>
        <w:rPr>
          <w:b/>
          <w:bCs/>
        </w:rPr>
      </w:pPr>
      <w:r w:rsidRPr="00B07098">
        <w:rPr>
          <w:b/>
          <w:bCs/>
        </w:rPr>
        <w:t>VOTING BALLOT #</w:t>
      </w:r>
      <w:r w:rsidR="007C084D" w:rsidRPr="00B07098">
        <w:rPr>
          <w:b/>
          <w:bCs/>
        </w:rPr>
        <w:t>1</w:t>
      </w:r>
      <w:r w:rsidR="00BA4A9B">
        <w:rPr>
          <w:b/>
          <w:bCs/>
        </w:rPr>
        <w:t>8</w:t>
      </w:r>
      <w:r w:rsidR="009349F3" w:rsidRPr="00B07098">
        <w:rPr>
          <w:b/>
          <w:bCs/>
        </w:rPr>
        <w:t>-0</w:t>
      </w:r>
      <w:r w:rsidR="00BA4A9B">
        <w:rPr>
          <w:b/>
          <w:bCs/>
        </w:rPr>
        <w:t>1</w:t>
      </w:r>
    </w:p>
    <w:p w:rsidR="00096D4C" w:rsidRDefault="00096D4C">
      <w:pPr>
        <w:jc w:val="center"/>
        <w:rPr>
          <w:b/>
          <w:bCs/>
        </w:rPr>
      </w:pPr>
    </w:p>
    <w:p w:rsidR="00A87752" w:rsidRPr="005B3CB1" w:rsidRDefault="009B6A7F" w:rsidP="00A87752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The USSGL staff</w:t>
      </w:r>
      <w:r w:rsidR="003E6E32">
        <w:rPr>
          <w:sz w:val="20"/>
          <w:szCs w:val="20"/>
        </w:rPr>
        <w:t xml:space="preserve"> present</w:t>
      </w:r>
      <w:r>
        <w:rPr>
          <w:sz w:val="20"/>
          <w:szCs w:val="20"/>
        </w:rPr>
        <w:t>ed</w:t>
      </w:r>
      <w:r w:rsidR="00A87752" w:rsidRPr="00A87752">
        <w:rPr>
          <w:sz w:val="20"/>
          <w:szCs w:val="20"/>
        </w:rPr>
        <w:t xml:space="preserve"> </w:t>
      </w:r>
      <w:r w:rsidR="00535C4B">
        <w:rPr>
          <w:sz w:val="20"/>
          <w:szCs w:val="20"/>
        </w:rPr>
        <w:t xml:space="preserve">the </w:t>
      </w:r>
      <w:r w:rsidR="005C1BA6">
        <w:rPr>
          <w:sz w:val="20"/>
          <w:szCs w:val="20"/>
        </w:rPr>
        <w:t xml:space="preserve">Draft </w:t>
      </w:r>
      <w:r w:rsidR="00A87752" w:rsidRPr="00A87752">
        <w:rPr>
          <w:sz w:val="20"/>
          <w:szCs w:val="20"/>
        </w:rPr>
        <w:t>Voting Ballot #1</w:t>
      </w:r>
      <w:r w:rsidR="00BA4A9B">
        <w:rPr>
          <w:sz w:val="20"/>
          <w:szCs w:val="20"/>
        </w:rPr>
        <w:t>8</w:t>
      </w:r>
      <w:r w:rsidR="00A87752" w:rsidRPr="00A87752">
        <w:rPr>
          <w:sz w:val="20"/>
          <w:szCs w:val="20"/>
        </w:rPr>
        <w:t>-0</w:t>
      </w:r>
      <w:r w:rsidR="00BA4A9B">
        <w:rPr>
          <w:sz w:val="20"/>
          <w:szCs w:val="20"/>
        </w:rPr>
        <w:t>1</w:t>
      </w:r>
      <w:r w:rsidR="00A87752" w:rsidRPr="00A87752">
        <w:rPr>
          <w:sz w:val="20"/>
          <w:szCs w:val="20"/>
        </w:rPr>
        <w:t xml:space="preserve"> at the </w:t>
      </w:r>
      <w:r w:rsidR="00647726">
        <w:rPr>
          <w:sz w:val="20"/>
          <w:szCs w:val="20"/>
        </w:rPr>
        <w:t xml:space="preserve">April </w:t>
      </w:r>
      <w:r w:rsidR="001726AF">
        <w:rPr>
          <w:sz w:val="20"/>
          <w:szCs w:val="20"/>
        </w:rPr>
        <w:t>26</w:t>
      </w:r>
      <w:r w:rsidR="00647726">
        <w:rPr>
          <w:sz w:val="20"/>
          <w:szCs w:val="20"/>
        </w:rPr>
        <w:t>,</w:t>
      </w:r>
      <w:r w:rsidR="00A87752" w:rsidRPr="00A87752">
        <w:rPr>
          <w:sz w:val="20"/>
          <w:szCs w:val="20"/>
        </w:rPr>
        <w:t xml:space="preserve"> 20</w:t>
      </w:r>
      <w:r w:rsidR="007C084D">
        <w:rPr>
          <w:sz w:val="20"/>
          <w:szCs w:val="20"/>
        </w:rPr>
        <w:t>1</w:t>
      </w:r>
      <w:r w:rsidR="00A25CBC">
        <w:rPr>
          <w:sz w:val="20"/>
          <w:szCs w:val="20"/>
        </w:rPr>
        <w:t>8</w:t>
      </w:r>
      <w:r w:rsidR="00535C4B">
        <w:rPr>
          <w:sz w:val="20"/>
          <w:szCs w:val="20"/>
        </w:rPr>
        <w:t>, USSGL IRC</w:t>
      </w:r>
      <w:r w:rsidR="00833AA6">
        <w:rPr>
          <w:sz w:val="20"/>
          <w:szCs w:val="20"/>
        </w:rPr>
        <w:t xml:space="preserve"> meeting</w:t>
      </w:r>
      <w:r w:rsidR="00A87752" w:rsidRPr="00A87752">
        <w:rPr>
          <w:sz w:val="20"/>
          <w:szCs w:val="20"/>
        </w:rPr>
        <w:t xml:space="preserve">.  Please indicate the </w:t>
      </w:r>
      <w:r w:rsidR="00A87752" w:rsidRPr="00A33E23">
        <w:rPr>
          <w:sz w:val="20"/>
          <w:szCs w:val="20"/>
        </w:rPr>
        <w:t>agency’s vote by marking “yes” or “no” on the voting ballot for each proposal to revise the USSGL. Provide a detailed justification for all “no” votes. Fax page 1 and any attachments containing comments or justifications fo</w:t>
      </w:r>
      <w:r w:rsidR="00252B45">
        <w:rPr>
          <w:sz w:val="20"/>
          <w:szCs w:val="20"/>
        </w:rPr>
        <w:t>r negative votes to 301-436-1039</w:t>
      </w:r>
      <w:r w:rsidR="00A87752" w:rsidRPr="00A33E23">
        <w:rPr>
          <w:sz w:val="20"/>
          <w:szCs w:val="20"/>
        </w:rPr>
        <w:t xml:space="preserve"> or vote via Survey Monkey</w:t>
      </w:r>
      <w:r w:rsidR="00A87752" w:rsidRPr="00A33E23">
        <w:rPr>
          <w:bCs/>
          <w:sz w:val="20"/>
          <w:szCs w:val="20"/>
        </w:rPr>
        <w:t xml:space="preserve">. The Survey Monkey </w:t>
      </w:r>
      <w:r w:rsidR="00A87752" w:rsidRPr="00A33E23">
        <w:rPr>
          <w:sz w:val="20"/>
          <w:szCs w:val="20"/>
        </w:rPr>
        <w:t xml:space="preserve">link </w:t>
      </w:r>
      <w:r w:rsidR="00A87752" w:rsidRPr="00A33E23">
        <w:rPr>
          <w:bCs/>
          <w:sz w:val="20"/>
          <w:szCs w:val="20"/>
        </w:rPr>
        <w:t xml:space="preserve">will be </w:t>
      </w:r>
      <w:r w:rsidR="00A87752" w:rsidRPr="00A33E23">
        <w:rPr>
          <w:sz w:val="20"/>
          <w:szCs w:val="20"/>
        </w:rPr>
        <w:t>provided to</w:t>
      </w:r>
      <w:r w:rsidR="00A87752" w:rsidRPr="00A33E23">
        <w:rPr>
          <w:bCs/>
          <w:sz w:val="20"/>
          <w:szCs w:val="20"/>
        </w:rPr>
        <w:t xml:space="preserve"> the</w:t>
      </w:r>
      <w:r w:rsidR="00A87752" w:rsidRPr="00A33E23">
        <w:rPr>
          <w:sz w:val="20"/>
          <w:szCs w:val="20"/>
        </w:rPr>
        <w:t xml:space="preserve"> voting USSGL IRC board members.</w:t>
      </w:r>
      <w:r w:rsidR="00330909">
        <w:rPr>
          <w:sz w:val="20"/>
          <w:szCs w:val="20"/>
        </w:rPr>
        <w:t xml:space="preserve"> </w:t>
      </w:r>
      <w:r w:rsidR="00CD210A">
        <w:rPr>
          <w:sz w:val="20"/>
          <w:szCs w:val="20"/>
        </w:rPr>
        <w:t xml:space="preserve"> Fiscal Service</w:t>
      </w:r>
      <w:r w:rsidR="00A87752" w:rsidRPr="00A33E23">
        <w:rPr>
          <w:sz w:val="20"/>
          <w:szCs w:val="20"/>
        </w:rPr>
        <w:t xml:space="preserve"> must receive the agen</w:t>
      </w:r>
      <w:r w:rsidR="00C9318B">
        <w:rPr>
          <w:sz w:val="20"/>
          <w:szCs w:val="20"/>
        </w:rPr>
        <w:t xml:space="preserve">cy’s votes by </w:t>
      </w:r>
      <w:r w:rsidR="00C9318B" w:rsidRPr="005B3CB1">
        <w:rPr>
          <w:b/>
          <w:sz w:val="20"/>
          <w:szCs w:val="20"/>
        </w:rPr>
        <w:t>EST. 12:00</w:t>
      </w:r>
      <w:r w:rsidR="00FC265E">
        <w:rPr>
          <w:b/>
          <w:sz w:val="20"/>
          <w:szCs w:val="20"/>
        </w:rPr>
        <w:t xml:space="preserve"> </w:t>
      </w:r>
      <w:r w:rsidR="00A25CBC">
        <w:rPr>
          <w:b/>
          <w:sz w:val="20"/>
          <w:szCs w:val="20"/>
        </w:rPr>
        <w:t>PM May</w:t>
      </w:r>
      <w:r w:rsidR="00D76E6D" w:rsidRPr="005B3CB1">
        <w:rPr>
          <w:b/>
          <w:sz w:val="20"/>
          <w:szCs w:val="20"/>
        </w:rPr>
        <w:t xml:space="preserve"> </w:t>
      </w:r>
      <w:r w:rsidR="00647726">
        <w:rPr>
          <w:b/>
          <w:sz w:val="20"/>
          <w:szCs w:val="20"/>
        </w:rPr>
        <w:t>23</w:t>
      </w:r>
      <w:r w:rsidR="000B3366" w:rsidRPr="005B3CB1">
        <w:rPr>
          <w:b/>
          <w:sz w:val="20"/>
          <w:szCs w:val="20"/>
        </w:rPr>
        <w:t xml:space="preserve">, </w:t>
      </w:r>
      <w:r w:rsidR="00A25CBC">
        <w:rPr>
          <w:b/>
          <w:sz w:val="20"/>
          <w:szCs w:val="20"/>
        </w:rPr>
        <w:t>2018</w:t>
      </w:r>
      <w:r w:rsidR="00A87752" w:rsidRPr="005B3CB1">
        <w:rPr>
          <w:b/>
          <w:sz w:val="20"/>
          <w:szCs w:val="20"/>
        </w:rPr>
        <w:t>.</w:t>
      </w:r>
    </w:p>
    <w:p w:rsidR="00A33E23" w:rsidRPr="005B3CB1" w:rsidRDefault="00A33E23" w:rsidP="00A8775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33E23" w:rsidRPr="00A33E23" w:rsidRDefault="00A33E23" w:rsidP="00A33E23">
      <w:pPr>
        <w:rPr>
          <w:bCs/>
          <w:sz w:val="20"/>
          <w:szCs w:val="20"/>
        </w:rPr>
      </w:pPr>
      <w:r w:rsidRPr="00A33E23">
        <w:rPr>
          <w:bCs/>
          <w:sz w:val="20"/>
          <w:szCs w:val="20"/>
          <w:u w:val="single"/>
        </w:rPr>
        <w:t>Revisions</w:t>
      </w:r>
      <w:r w:rsidRPr="00A33E23">
        <w:rPr>
          <w:bCs/>
          <w:sz w:val="20"/>
          <w:szCs w:val="20"/>
        </w:rPr>
        <w:t xml:space="preserve">: </w:t>
      </w:r>
      <w:r w:rsidR="00350EB9">
        <w:rPr>
          <w:bCs/>
          <w:sz w:val="20"/>
          <w:szCs w:val="20"/>
        </w:rPr>
        <w:t>None</w:t>
      </w:r>
    </w:p>
    <w:p w:rsidR="00A10522" w:rsidRDefault="00A10522" w:rsidP="00A10522"/>
    <w:p w:rsidR="00A10522" w:rsidRDefault="00D05687" w:rsidP="008D0CF1">
      <w:pPr>
        <w:tabs>
          <w:tab w:val="left" w:pos="2700"/>
        </w:tabs>
        <w:jc w:val="center"/>
        <w:rPr>
          <w:b/>
          <w:bCs/>
          <w:caps/>
          <w:u w:val="single"/>
        </w:rPr>
      </w:pPr>
      <w:r w:rsidRPr="00751939">
        <w:rPr>
          <w:b/>
          <w:bCs/>
          <w:caps/>
          <w:u w:val="single"/>
        </w:rPr>
        <w:t>Fiscal Year 201</w:t>
      </w:r>
      <w:r w:rsidR="00BA4A9B">
        <w:rPr>
          <w:b/>
          <w:bCs/>
          <w:caps/>
          <w:u w:val="single"/>
        </w:rPr>
        <w:t>8</w:t>
      </w:r>
    </w:p>
    <w:p w:rsidR="00B07098" w:rsidRPr="00751939" w:rsidRDefault="00B07098" w:rsidP="008D0CF1">
      <w:pPr>
        <w:tabs>
          <w:tab w:val="left" w:pos="2700"/>
        </w:tabs>
        <w:jc w:val="center"/>
        <w:rPr>
          <w:b/>
          <w:bCs/>
          <w:caps/>
          <w:u w:val="single"/>
        </w:rPr>
      </w:pPr>
    </w:p>
    <w:p w:rsidR="00CB3469" w:rsidRPr="00A1348F" w:rsidRDefault="00CB3469" w:rsidP="00D05687">
      <w:pPr>
        <w:jc w:val="center"/>
        <w:rPr>
          <w:b/>
          <w:bCs/>
          <w:sz w:val="22"/>
          <w:szCs w:val="22"/>
          <w:u w:val="single"/>
        </w:rPr>
      </w:pPr>
    </w:p>
    <w:p w:rsidR="00882CD7" w:rsidRDefault="00F62CE5" w:rsidP="00C85818">
      <w:pPr>
        <w:rPr>
          <w:b/>
          <w:bCs/>
        </w:rPr>
      </w:pPr>
      <w:r>
        <w:rPr>
          <w:b/>
          <w:bCs/>
          <w:u w:val="single"/>
        </w:rPr>
        <w:t>ADD</w:t>
      </w:r>
      <w:r>
        <w:rPr>
          <w:b/>
          <w:bCs/>
        </w:rPr>
        <w:t>:</w:t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E4584D">
        <w:rPr>
          <w:b/>
          <w:bCs/>
        </w:rPr>
        <w:tab/>
      </w:r>
      <w:r w:rsidR="00271056">
        <w:rPr>
          <w:b/>
          <w:bCs/>
        </w:rPr>
        <w:t xml:space="preserve"> </w:t>
      </w:r>
      <w:r w:rsidR="00882CD7" w:rsidRPr="00D276B8">
        <w:rPr>
          <w:b/>
          <w:bCs/>
          <w:u w:val="single"/>
        </w:rPr>
        <w:t>CHANGE</w:t>
      </w:r>
      <w:r w:rsidR="00882CD7" w:rsidRPr="00D276B8">
        <w:rPr>
          <w:b/>
          <w:bCs/>
        </w:rPr>
        <w:t>: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9A3D6E" w:rsidRPr="00CB29B4" w:rsidTr="00D2104B">
        <w:trPr>
          <w:trHeight w:val="278"/>
        </w:trPr>
        <w:tc>
          <w:tcPr>
            <w:tcW w:w="1096" w:type="dxa"/>
            <w:shd w:val="clear" w:color="auto" w:fill="auto"/>
          </w:tcPr>
          <w:p w:rsidR="009A3D6E" w:rsidRPr="003A31EE" w:rsidRDefault="003A31EE" w:rsidP="00E17F22">
            <w:pPr>
              <w:rPr>
                <w:bCs/>
              </w:rPr>
            </w:pPr>
            <w:r>
              <w:rPr>
                <w:bCs/>
              </w:rPr>
              <w:t>411601</w:t>
            </w:r>
          </w:p>
        </w:tc>
        <w:tc>
          <w:tcPr>
            <w:tcW w:w="812" w:type="dxa"/>
            <w:shd w:val="clear" w:color="auto" w:fill="auto"/>
          </w:tcPr>
          <w:p w:rsidR="009A3D6E" w:rsidRPr="00CB29B4" w:rsidRDefault="003A31EE" w:rsidP="00DE787C">
            <w:pPr>
              <w:rPr>
                <w:bCs/>
              </w:rPr>
            </w:pPr>
            <w:r>
              <w:rPr>
                <w:bCs/>
              </w:rPr>
              <w:t>Pg. 2</w:t>
            </w:r>
          </w:p>
        </w:tc>
        <w:tc>
          <w:tcPr>
            <w:tcW w:w="1260" w:type="dxa"/>
            <w:shd w:val="clear" w:color="auto" w:fill="auto"/>
          </w:tcPr>
          <w:p w:rsidR="009A3D6E" w:rsidRPr="00CB29B4" w:rsidRDefault="003A31EE" w:rsidP="00DE787C">
            <w:pPr>
              <w:rPr>
                <w:bCs/>
              </w:rPr>
            </w:pPr>
            <w:r w:rsidRPr="00CB29B4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9A3D6E" w:rsidRPr="00CB29B4" w:rsidRDefault="003A31EE" w:rsidP="00DE787C">
            <w:pPr>
              <w:rPr>
                <w:bCs/>
              </w:rPr>
            </w:pPr>
            <w:r w:rsidRPr="00CB29B4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>232000</w:t>
            </w:r>
          </w:p>
        </w:tc>
        <w:tc>
          <w:tcPr>
            <w:tcW w:w="86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 xml:space="preserve">Pg. </w:t>
            </w:r>
            <w:r w:rsidR="00FA621F">
              <w:rPr>
                <w:bCs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>No ___</w:t>
            </w:r>
          </w:p>
        </w:tc>
      </w:tr>
      <w:tr w:rsidR="009A3D6E" w:rsidRPr="00CB29B4" w:rsidTr="00D2104B"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</w:tr>
    </w:tbl>
    <w:p w:rsidR="009A3D6E" w:rsidRDefault="009A3D6E" w:rsidP="00F56B96">
      <w:pPr>
        <w:rPr>
          <w:b/>
          <w:bCs/>
        </w:rPr>
      </w:pPr>
    </w:p>
    <w:p w:rsidR="00224324" w:rsidRPr="00D365D4" w:rsidRDefault="00224324" w:rsidP="00F56B96">
      <w:pPr>
        <w:rPr>
          <w:b/>
          <w:bCs/>
          <w:u w:val="single"/>
        </w:rPr>
      </w:pPr>
    </w:p>
    <w:p w:rsidR="00FC265E" w:rsidRDefault="00FC265E" w:rsidP="00E8460C">
      <w:pPr>
        <w:tabs>
          <w:tab w:val="left" w:pos="4320"/>
        </w:tabs>
        <w:ind w:left="5040" w:hanging="5040"/>
        <w:rPr>
          <w:b/>
          <w:bCs/>
          <w:u w:val="single"/>
        </w:rPr>
      </w:pPr>
    </w:p>
    <w:p w:rsidR="009C6CA9" w:rsidRPr="001F580B" w:rsidRDefault="009C6CA9" w:rsidP="00E8460C">
      <w:pPr>
        <w:tabs>
          <w:tab w:val="left" w:pos="4320"/>
        </w:tabs>
        <w:ind w:left="5040" w:hanging="5040"/>
        <w:rPr>
          <w:bCs/>
          <w:sz w:val="16"/>
          <w:szCs w:val="16"/>
          <w:u w:val="single"/>
        </w:rPr>
      </w:pPr>
      <w:r w:rsidRPr="00D276B8">
        <w:rPr>
          <w:b/>
          <w:bCs/>
          <w:u w:val="single"/>
        </w:rPr>
        <w:t>DELETE</w:t>
      </w:r>
      <w:r w:rsidRPr="00D276B8">
        <w:rPr>
          <w:b/>
          <w:bCs/>
        </w:rPr>
        <w:t>:</w:t>
      </w:r>
      <w:r w:rsidR="00350EB9">
        <w:rPr>
          <w:b/>
          <w:bCs/>
        </w:rPr>
        <w:t xml:space="preserve">  </w:t>
      </w:r>
      <w:r w:rsidR="00A91F8B">
        <w:rPr>
          <w:b/>
          <w:bCs/>
        </w:rPr>
        <w:t xml:space="preserve">                                         </w:t>
      </w:r>
      <w:r w:rsidR="007C084D" w:rsidRPr="007C084D">
        <w:rPr>
          <w:b/>
          <w:bCs/>
          <w:u w:val="single"/>
        </w:rPr>
        <w:t>NON-</w:t>
      </w:r>
      <w:r w:rsidR="000F29FD">
        <w:rPr>
          <w:b/>
          <w:bCs/>
          <w:u w:val="single"/>
        </w:rPr>
        <w:t xml:space="preserve">TECHNICAL CHANGE </w:t>
      </w:r>
      <w:r w:rsidR="000F29FD" w:rsidRPr="00751939">
        <w:rPr>
          <w:bCs/>
          <w:sz w:val="16"/>
          <w:szCs w:val="16"/>
          <w:u w:val="single"/>
        </w:rPr>
        <w:t>(DO</w:t>
      </w:r>
      <w:r w:rsidR="00B5750F">
        <w:rPr>
          <w:bCs/>
          <w:sz w:val="16"/>
          <w:szCs w:val="16"/>
          <w:u w:val="single"/>
        </w:rPr>
        <w:t>ES</w:t>
      </w:r>
      <w:r w:rsidR="000F29FD" w:rsidRPr="00751939">
        <w:rPr>
          <w:bCs/>
          <w:sz w:val="16"/>
          <w:szCs w:val="16"/>
          <w:u w:val="single"/>
        </w:rPr>
        <w:t xml:space="preserve"> NOT </w:t>
      </w:r>
      <w:r w:rsidR="00E8460C">
        <w:rPr>
          <w:bCs/>
          <w:sz w:val="16"/>
          <w:szCs w:val="16"/>
          <w:u w:val="single"/>
        </w:rPr>
        <w:t xml:space="preserve">REQUIRE A </w:t>
      </w:r>
      <w:r w:rsidR="000F29FD" w:rsidRPr="00751939">
        <w:rPr>
          <w:bCs/>
          <w:sz w:val="16"/>
          <w:szCs w:val="16"/>
          <w:u w:val="single"/>
        </w:rPr>
        <w:t>VOTE)</w:t>
      </w:r>
      <w:r w:rsidR="000F29FD" w:rsidRPr="00751939">
        <w:rPr>
          <w:bCs/>
        </w:rPr>
        <w:t>: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CB29B4" w:rsidRPr="00CB29B4" w:rsidTr="00512DBE">
        <w:trPr>
          <w:trHeight w:val="278"/>
        </w:trPr>
        <w:tc>
          <w:tcPr>
            <w:tcW w:w="1096" w:type="dxa"/>
            <w:shd w:val="clear" w:color="auto" w:fill="auto"/>
          </w:tcPr>
          <w:p w:rsidR="00CB29B4" w:rsidRPr="00271056" w:rsidRDefault="00CB29B4" w:rsidP="00CB29B4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12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CB29B4" w:rsidRPr="00271056" w:rsidRDefault="00CB29B4" w:rsidP="00512DBE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6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</w:tr>
      <w:tr w:rsidR="00CB29B4" w:rsidRPr="00CB29B4" w:rsidTr="00512DBE"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</w:tr>
    </w:tbl>
    <w:p w:rsidR="00B07098" w:rsidRDefault="00B07098" w:rsidP="009D6C7E">
      <w:pPr>
        <w:rPr>
          <w:bCs/>
          <w:sz w:val="20"/>
          <w:szCs w:val="20"/>
        </w:rPr>
      </w:pPr>
    </w:p>
    <w:p w:rsidR="00224324" w:rsidRDefault="00224324" w:rsidP="009D6C7E">
      <w:pPr>
        <w:rPr>
          <w:bCs/>
          <w:sz w:val="20"/>
          <w:szCs w:val="20"/>
        </w:rPr>
      </w:pPr>
    </w:p>
    <w:p w:rsidR="00D05687" w:rsidRPr="00751939" w:rsidRDefault="00D05687" w:rsidP="008D0CF1">
      <w:pPr>
        <w:tabs>
          <w:tab w:val="left" w:pos="2700"/>
        </w:tabs>
        <w:jc w:val="center"/>
        <w:rPr>
          <w:b/>
          <w:bCs/>
          <w:caps/>
          <w:u w:val="single"/>
        </w:rPr>
      </w:pPr>
      <w:r w:rsidRPr="00751939">
        <w:rPr>
          <w:b/>
          <w:bCs/>
          <w:caps/>
          <w:u w:val="single"/>
        </w:rPr>
        <w:t>Fiscal Year 201</w:t>
      </w:r>
      <w:r w:rsidR="00BA4A9B">
        <w:rPr>
          <w:b/>
          <w:bCs/>
          <w:caps/>
          <w:u w:val="single"/>
        </w:rPr>
        <w:t>9</w:t>
      </w:r>
    </w:p>
    <w:p w:rsidR="00CB3469" w:rsidRDefault="00CB3469" w:rsidP="00D05687">
      <w:pPr>
        <w:jc w:val="center"/>
        <w:rPr>
          <w:b/>
          <w:bCs/>
          <w:sz w:val="22"/>
          <w:szCs w:val="22"/>
          <w:u w:val="single"/>
        </w:rPr>
      </w:pPr>
    </w:p>
    <w:p w:rsidR="00B07098" w:rsidRPr="00A1348F" w:rsidRDefault="00B07098" w:rsidP="00D05687">
      <w:pPr>
        <w:jc w:val="center"/>
        <w:rPr>
          <w:b/>
          <w:bCs/>
          <w:sz w:val="22"/>
          <w:szCs w:val="22"/>
          <w:u w:val="single"/>
        </w:rPr>
      </w:pPr>
    </w:p>
    <w:p w:rsidR="00964D60" w:rsidRDefault="00F21CF9" w:rsidP="00964D60">
      <w:pPr>
        <w:rPr>
          <w:b/>
          <w:bCs/>
        </w:rPr>
      </w:pPr>
      <w:r>
        <w:rPr>
          <w:b/>
          <w:bCs/>
          <w:u w:val="single"/>
        </w:rPr>
        <w:t>ADD</w:t>
      </w:r>
      <w:r>
        <w:rPr>
          <w:b/>
          <w:bCs/>
        </w:rPr>
        <w:t>:</w:t>
      </w:r>
      <w:r>
        <w:rPr>
          <w:b/>
          <w:bCs/>
        </w:rPr>
        <w:tab/>
      </w:r>
      <w:r w:rsidR="00D41F5A">
        <w:rPr>
          <w:b/>
          <w:bCs/>
        </w:rPr>
        <w:tab/>
      </w:r>
      <w:r w:rsidR="00D41F5A">
        <w:rPr>
          <w:b/>
          <w:bCs/>
        </w:rPr>
        <w:tab/>
      </w:r>
      <w:r w:rsidR="00D41F5A">
        <w:rPr>
          <w:b/>
          <w:bCs/>
        </w:rPr>
        <w:tab/>
      </w:r>
      <w:r w:rsidR="00D41F5A">
        <w:rPr>
          <w:b/>
          <w:bCs/>
        </w:rPr>
        <w:tab/>
      </w:r>
      <w:r w:rsidR="009D70A4">
        <w:rPr>
          <w:b/>
          <w:bCs/>
        </w:rPr>
        <w:t xml:space="preserve">  </w:t>
      </w:r>
      <w:r w:rsidR="00442A13">
        <w:rPr>
          <w:b/>
          <w:bCs/>
        </w:rPr>
        <w:t xml:space="preserve"> </w:t>
      </w:r>
      <w:r w:rsidR="009D70A4">
        <w:rPr>
          <w:b/>
          <w:bCs/>
        </w:rPr>
        <w:t xml:space="preserve"> </w:t>
      </w:r>
      <w:r w:rsidR="00442A13">
        <w:rPr>
          <w:b/>
          <w:bCs/>
        </w:rPr>
        <w:tab/>
      </w:r>
      <w:r w:rsidR="00271056">
        <w:rPr>
          <w:b/>
          <w:bCs/>
        </w:rPr>
        <w:t xml:space="preserve">  </w:t>
      </w:r>
      <w:r w:rsidR="00964D60" w:rsidRPr="00D276B8">
        <w:rPr>
          <w:b/>
          <w:bCs/>
          <w:u w:val="single"/>
        </w:rPr>
        <w:t>CHANGE</w:t>
      </w:r>
      <w:r w:rsidR="00964D60" w:rsidRPr="00D276B8">
        <w:rPr>
          <w:b/>
          <w:bCs/>
        </w:rPr>
        <w:t>: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F53F9E" w:rsidRPr="00D2104B" w:rsidTr="00D2104B">
        <w:trPr>
          <w:trHeight w:val="278"/>
        </w:trPr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198100</w:t>
            </w: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198000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Pg.</w:t>
            </w:r>
            <w:r>
              <w:rPr>
                <w:bCs/>
              </w:rPr>
              <w:t xml:space="preserve"> 4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2991</w:t>
            </w:r>
            <w:r w:rsidRPr="00D2104B">
              <w:rPr>
                <w:bCs/>
              </w:rPr>
              <w:t>00</w:t>
            </w: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2990</w:t>
            </w:r>
            <w:r w:rsidRPr="00D2104B">
              <w:rPr>
                <w:bCs/>
              </w:rPr>
              <w:t>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5713</w:t>
            </w:r>
            <w:r w:rsidRPr="00D2104B">
              <w:rPr>
                <w:bCs/>
              </w:rPr>
              <w:t>00</w:t>
            </w: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5712</w:t>
            </w:r>
            <w:r w:rsidRPr="00D2104B">
              <w:rPr>
                <w:bCs/>
              </w:rPr>
              <w:t>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Pg.</w:t>
            </w:r>
            <w:r>
              <w:rPr>
                <w:bCs/>
              </w:rPr>
              <w:t xml:space="preserve"> 4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/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/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/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599700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Pg.</w:t>
            </w:r>
            <w:r>
              <w:rPr>
                <w:bCs/>
              </w:rPr>
              <w:t xml:space="preserve"> 5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/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/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/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</w:tr>
    </w:tbl>
    <w:p w:rsidR="009A3D6E" w:rsidRDefault="009A3D6E" w:rsidP="00964D60">
      <w:pPr>
        <w:rPr>
          <w:b/>
          <w:bCs/>
        </w:rPr>
      </w:pPr>
    </w:p>
    <w:p w:rsidR="00B07098" w:rsidRPr="009D70A4" w:rsidRDefault="00B07098" w:rsidP="004234EB">
      <w:pPr>
        <w:rPr>
          <w:b/>
          <w:bCs/>
          <w:sz w:val="20"/>
          <w:szCs w:val="20"/>
        </w:rPr>
      </w:pPr>
    </w:p>
    <w:p w:rsidR="001A6F63" w:rsidRDefault="001A6F63" w:rsidP="001A6F63">
      <w:pPr>
        <w:tabs>
          <w:tab w:val="left" w:pos="720"/>
          <w:tab w:val="left" w:pos="3600"/>
          <w:tab w:val="left" w:pos="43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2905A0" w:rsidRDefault="00F56B96" w:rsidP="002905A0">
      <w:pPr>
        <w:tabs>
          <w:tab w:val="left" w:pos="720"/>
          <w:tab w:val="left" w:pos="3600"/>
          <w:tab w:val="left" w:pos="4320"/>
        </w:tabs>
        <w:rPr>
          <w:bCs/>
          <w:sz w:val="20"/>
          <w:szCs w:val="20"/>
        </w:rPr>
      </w:pPr>
      <w:r>
        <w:rPr>
          <w:b/>
          <w:bCs/>
          <w:u w:val="single"/>
        </w:rPr>
        <w:t>DEL</w:t>
      </w:r>
      <w:r w:rsidR="00D312A5" w:rsidRPr="00D276B8">
        <w:rPr>
          <w:b/>
          <w:bCs/>
          <w:u w:val="single"/>
        </w:rPr>
        <w:t>ETE</w:t>
      </w:r>
      <w:r w:rsidR="00D312A5" w:rsidRPr="00D276B8">
        <w:rPr>
          <w:b/>
          <w:bCs/>
        </w:rPr>
        <w:t>:</w:t>
      </w:r>
      <w:r w:rsidR="002905A0" w:rsidRPr="002905A0">
        <w:rPr>
          <w:b/>
          <w:bCs/>
          <w:color w:val="002060"/>
        </w:rPr>
        <w:tab/>
      </w:r>
      <w:r w:rsidR="002905A0" w:rsidRPr="003B4116">
        <w:rPr>
          <w:b/>
          <w:bCs/>
          <w:color w:val="000000"/>
          <w:u w:val="single"/>
        </w:rPr>
        <w:t>NON</w:t>
      </w:r>
      <w:r w:rsidR="002905A0" w:rsidRPr="003B4116">
        <w:rPr>
          <w:b/>
          <w:bCs/>
          <w:color w:val="000000"/>
          <w:sz w:val="20"/>
          <w:szCs w:val="20"/>
          <w:u w:val="single"/>
        </w:rPr>
        <w:t>-</w:t>
      </w:r>
      <w:r w:rsidR="002905A0" w:rsidRPr="003B4116">
        <w:rPr>
          <w:b/>
          <w:bCs/>
          <w:color w:val="000000"/>
          <w:u w:val="single"/>
        </w:rPr>
        <w:t>TECHNICAL</w:t>
      </w:r>
      <w:r w:rsidR="002905A0">
        <w:rPr>
          <w:b/>
          <w:bCs/>
          <w:u w:val="single"/>
        </w:rPr>
        <w:t xml:space="preserve"> CHANGE </w:t>
      </w:r>
      <w:r w:rsidR="002905A0" w:rsidRPr="00751939">
        <w:rPr>
          <w:bCs/>
          <w:sz w:val="16"/>
          <w:szCs w:val="16"/>
          <w:u w:val="single"/>
        </w:rPr>
        <w:t>(DO</w:t>
      </w:r>
      <w:r w:rsidR="002905A0">
        <w:rPr>
          <w:bCs/>
          <w:sz w:val="16"/>
          <w:szCs w:val="16"/>
          <w:u w:val="single"/>
        </w:rPr>
        <w:t>ES</w:t>
      </w:r>
      <w:r w:rsidR="002905A0" w:rsidRPr="00751939">
        <w:rPr>
          <w:bCs/>
          <w:sz w:val="16"/>
          <w:szCs w:val="16"/>
          <w:u w:val="single"/>
        </w:rPr>
        <w:t xml:space="preserve"> NOT </w:t>
      </w:r>
      <w:r w:rsidR="002905A0">
        <w:rPr>
          <w:bCs/>
          <w:sz w:val="16"/>
          <w:szCs w:val="16"/>
          <w:u w:val="single"/>
        </w:rPr>
        <w:t>REQUIRE A VOTE</w:t>
      </w:r>
      <w:r w:rsidR="00A2518C">
        <w:rPr>
          <w:bCs/>
          <w:sz w:val="16"/>
          <w:szCs w:val="16"/>
          <w:u w:val="single"/>
        </w:rPr>
        <w:t>):</w:t>
      </w:r>
      <w:r w:rsidR="00350EB9">
        <w:rPr>
          <w:bCs/>
          <w:sz w:val="16"/>
          <w:szCs w:val="16"/>
          <w:u w:val="single"/>
        </w:rPr>
        <w:t xml:space="preserve"> 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CB29B4" w:rsidRPr="00CB29B4" w:rsidTr="00512DBE">
        <w:trPr>
          <w:trHeight w:val="278"/>
        </w:trPr>
        <w:tc>
          <w:tcPr>
            <w:tcW w:w="1096" w:type="dxa"/>
            <w:shd w:val="clear" w:color="auto" w:fill="auto"/>
          </w:tcPr>
          <w:p w:rsidR="00CB29B4" w:rsidRPr="00363C8B" w:rsidRDefault="00363C8B" w:rsidP="00512DBE">
            <w:pPr>
              <w:rPr>
                <w:b/>
                <w:bCs/>
              </w:rPr>
            </w:pPr>
            <w:r w:rsidRPr="00363C8B">
              <w:rPr>
                <w:b/>
                <w:bCs/>
              </w:rPr>
              <w:t>None</w:t>
            </w:r>
          </w:p>
        </w:tc>
        <w:tc>
          <w:tcPr>
            <w:tcW w:w="812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CB29B4" w:rsidRPr="00271056" w:rsidRDefault="00CB29B4" w:rsidP="00512DBE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6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</w:tr>
      <w:tr w:rsidR="008A4EC7" w:rsidRPr="00CB29B4" w:rsidTr="008A4EC7">
        <w:trPr>
          <w:trHeight w:val="395"/>
        </w:trPr>
        <w:tc>
          <w:tcPr>
            <w:tcW w:w="109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</w:tr>
    </w:tbl>
    <w:p w:rsidR="00CB29B4" w:rsidRDefault="00CB29B4">
      <w:pPr>
        <w:rPr>
          <w:sz w:val="20"/>
          <w:szCs w:val="20"/>
        </w:rPr>
      </w:pPr>
    </w:p>
    <w:p w:rsidR="00CB29B4" w:rsidRDefault="00CB29B4">
      <w:pPr>
        <w:rPr>
          <w:sz w:val="20"/>
          <w:szCs w:val="20"/>
        </w:rPr>
      </w:pPr>
    </w:p>
    <w:p w:rsidR="00967D3E" w:rsidRDefault="00D312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62CE5" w:rsidRPr="00A355F1" w:rsidRDefault="00F836E0">
      <w:pPr>
        <w:rPr>
          <w:sz w:val="20"/>
          <w:szCs w:val="20"/>
        </w:rPr>
      </w:pPr>
      <w:r w:rsidRPr="00A355F1">
        <w:rPr>
          <w:sz w:val="20"/>
          <w:szCs w:val="20"/>
        </w:rPr>
        <w:t>N</w:t>
      </w:r>
      <w:r w:rsidR="00F62CE5" w:rsidRPr="00A355F1">
        <w:rPr>
          <w:sz w:val="20"/>
          <w:szCs w:val="20"/>
        </w:rPr>
        <w:t>ame: ______________________________________________</w:t>
      </w:r>
    </w:p>
    <w:p w:rsidR="0016034E" w:rsidRDefault="0016034E">
      <w:pPr>
        <w:rPr>
          <w:sz w:val="20"/>
          <w:szCs w:val="20"/>
        </w:rPr>
      </w:pPr>
    </w:p>
    <w:p w:rsidR="00F62CE5" w:rsidRPr="00A355F1" w:rsidRDefault="00F62CE5">
      <w:pPr>
        <w:rPr>
          <w:sz w:val="20"/>
          <w:szCs w:val="20"/>
        </w:rPr>
      </w:pPr>
      <w:r w:rsidRPr="00A355F1">
        <w:rPr>
          <w:sz w:val="20"/>
          <w:szCs w:val="20"/>
        </w:rPr>
        <w:t>Agency: _____________________________________________</w:t>
      </w:r>
    </w:p>
    <w:p w:rsidR="0016034E" w:rsidRDefault="0016034E">
      <w:pPr>
        <w:rPr>
          <w:sz w:val="20"/>
          <w:szCs w:val="20"/>
        </w:rPr>
      </w:pPr>
    </w:p>
    <w:p w:rsidR="00897149" w:rsidRDefault="00F62CE5" w:rsidP="00897149">
      <w:pPr>
        <w:rPr>
          <w:b/>
          <w:bCs/>
        </w:rPr>
      </w:pPr>
      <w:r w:rsidRPr="00A355F1">
        <w:rPr>
          <w:sz w:val="20"/>
          <w:szCs w:val="20"/>
        </w:rPr>
        <w:t>Date: _____________________________</w:t>
      </w:r>
      <w:r w:rsidR="0016034E">
        <w:rPr>
          <w:sz w:val="20"/>
          <w:szCs w:val="20"/>
        </w:rPr>
        <w:br w:type="page"/>
      </w:r>
      <w:r w:rsidR="00897149" w:rsidRPr="00E219CD">
        <w:rPr>
          <w:b/>
          <w:bCs/>
        </w:rPr>
        <w:lastRenderedPageBreak/>
        <w:t xml:space="preserve"> </w:t>
      </w:r>
    </w:p>
    <w:p w:rsidR="00F3044F" w:rsidRDefault="00F3044F" w:rsidP="00897149">
      <w:pPr>
        <w:rPr>
          <w:b/>
          <w:bCs/>
        </w:rPr>
      </w:pP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NEW USSGL ACCOUNT</w:t>
      </w:r>
      <w:r w:rsidRPr="002F6215">
        <w:rPr>
          <w:b/>
          <w:color w:val="000000"/>
          <w:u w:val="single"/>
        </w:rPr>
        <w:t xml:space="preserve"> FOR FISCAL 201</w:t>
      </w:r>
      <w:r w:rsidR="00224324">
        <w:rPr>
          <w:b/>
          <w:color w:val="000000"/>
          <w:u w:val="single"/>
        </w:rPr>
        <w:t>8</w:t>
      </w:r>
    </w:p>
    <w:p w:rsidR="00897149" w:rsidRDefault="00897149" w:rsidP="00897149">
      <w:pPr>
        <w:rPr>
          <w:b/>
          <w:bCs/>
        </w:rPr>
      </w:pPr>
    </w:p>
    <w:p w:rsidR="003A31EE" w:rsidRPr="00383F30" w:rsidRDefault="003A31EE" w:rsidP="003A31E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Account Title: </w:t>
      </w:r>
      <w:r>
        <w:rPr>
          <w:color w:val="000000"/>
          <w:sz w:val="23"/>
          <w:szCs w:val="23"/>
        </w:rPr>
        <w:t>Debt Forgiveness – Cancellation of Debt Adjustment</w:t>
      </w:r>
      <w:r w:rsidRPr="00383F30">
        <w:rPr>
          <w:color w:val="000000"/>
          <w:sz w:val="23"/>
          <w:szCs w:val="23"/>
        </w:rPr>
        <w:t xml:space="preserve"> </w:t>
      </w:r>
    </w:p>
    <w:p w:rsidR="003A31EE" w:rsidRPr="00383F30" w:rsidRDefault="003A31EE" w:rsidP="003A31E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Account Number: </w:t>
      </w:r>
      <w:r>
        <w:rPr>
          <w:color w:val="000000"/>
          <w:sz w:val="23"/>
          <w:szCs w:val="23"/>
        </w:rPr>
        <w:t>411601</w:t>
      </w:r>
      <w:r w:rsidRPr="00383F30">
        <w:rPr>
          <w:color w:val="000000"/>
          <w:sz w:val="23"/>
          <w:szCs w:val="23"/>
        </w:rPr>
        <w:t xml:space="preserve"> </w:t>
      </w:r>
    </w:p>
    <w:p w:rsidR="003A31EE" w:rsidRPr="00383F30" w:rsidRDefault="003A31EE" w:rsidP="003A31E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Normal Balance: </w:t>
      </w:r>
      <w:r>
        <w:rPr>
          <w:color w:val="000000"/>
          <w:sz w:val="23"/>
          <w:szCs w:val="23"/>
        </w:rPr>
        <w:t>Debit</w:t>
      </w:r>
    </w:p>
    <w:p w:rsidR="003A31EE" w:rsidRDefault="003A31EE" w:rsidP="003A31EE">
      <w:pPr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>Definition:</w:t>
      </w:r>
      <w:r w:rsidRPr="00383F30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The amount of adjustment to budgetary resources where Congress provides the legal authority to cancel outstanding debt. </w:t>
      </w:r>
    </w:p>
    <w:p w:rsidR="003A31EE" w:rsidRDefault="003A31EE" w:rsidP="003A31EE">
      <w:pPr>
        <w:rPr>
          <w:color w:val="000000"/>
          <w:sz w:val="23"/>
          <w:szCs w:val="23"/>
        </w:rPr>
      </w:pPr>
    </w:p>
    <w:p w:rsidR="00793398" w:rsidRDefault="003A31EE" w:rsidP="003A31EE">
      <w:r w:rsidRPr="00D365D4">
        <w:rPr>
          <w:b/>
          <w:color w:val="000000"/>
          <w:sz w:val="23"/>
          <w:szCs w:val="23"/>
        </w:rPr>
        <w:t>Justification</w:t>
      </w:r>
      <w:r>
        <w:rPr>
          <w:color w:val="000000"/>
          <w:sz w:val="23"/>
          <w:szCs w:val="23"/>
        </w:rPr>
        <w:t xml:space="preserve">: A new USSGL account is needed to capture and distinguish a unique form of an adjustment to budgetary resources that cancels outstanding debt. </w:t>
      </w:r>
      <w:r w:rsidR="003A7463">
        <w:rPr>
          <w:color w:val="000000"/>
          <w:sz w:val="23"/>
          <w:szCs w:val="23"/>
        </w:rPr>
        <w:t>This is being created for use by the Federal Emergency Management Agency (FEMA).</w:t>
      </w:r>
    </w:p>
    <w:p w:rsidR="00271056" w:rsidRDefault="00271056" w:rsidP="00D365D4">
      <w:pPr>
        <w:rPr>
          <w:b/>
          <w:color w:val="000000"/>
          <w:u w:val="single"/>
        </w:rPr>
      </w:pPr>
    </w:p>
    <w:p w:rsidR="00D365D4" w:rsidRDefault="00D365D4" w:rsidP="00D365D4">
      <w:pPr>
        <w:rPr>
          <w:b/>
          <w:bCs/>
        </w:rPr>
      </w:pP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CHANGES TO USSGL ACCOUNT</w:t>
      </w:r>
      <w:r w:rsidRPr="002F6215">
        <w:rPr>
          <w:b/>
          <w:color w:val="000000"/>
          <w:u w:val="single"/>
        </w:rPr>
        <w:t xml:space="preserve"> FOR FISCAL 201</w:t>
      </w:r>
      <w:r>
        <w:rPr>
          <w:b/>
          <w:color w:val="000000"/>
          <w:u w:val="single"/>
        </w:rPr>
        <w:t>8</w:t>
      </w:r>
    </w:p>
    <w:p w:rsidR="00383F30" w:rsidRDefault="00383F30" w:rsidP="00897149"/>
    <w:p w:rsidR="00D365D4" w:rsidRDefault="00D365D4" w:rsidP="00897149"/>
    <w:p w:rsidR="00383F30" w:rsidRPr="00383F30" w:rsidRDefault="00383F30" w:rsidP="00383F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Account Title: </w:t>
      </w:r>
      <w:r w:rsidRPr="00383F30">
        <w:rPr>
          <w:color w:val="000000"/>
          <w:sz w:val="23"/>
          <w:szCs w:val="23"/>
        </w:rPr>
        <w:t xml:space="preserve">Other Deferred Revenue </w:t>
      </w:r>
    </w:p>
    <w:p w:rsidR="00383F30" w:rsidRPr="00383F30" w:rsidRDefault="00383F30" w:rsidP="00383F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Account Number: </w:t>
      </w:r>
      <w:r w:rsidRPr="00383F30">
        <w:rPr>
          <w:color w:val="000000"/>
          <w:sz w:val="23"/>
          <w:szCs w:val="23"/>
        </w:rPr>
        <w:t xml:space="preserve">232000 </w:t>
      </w:r>
    </w:p>
    <w:p w:rsidR="00383F30" w:rsidRPr="00383F30" w:rsidRDefault="00383F30" w:rsidP="00383F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Normal Balance: </w:t>
      </w:r>
      <w:r w:rsidRPr="00383F30">
        <w:rPr>
          <w:color w:val="000000"/>
          <w:sz w:val="23"/>
          <w:szCs w:val="23"/>
        </w:rPr>
        <w:t xml:space="preserve">Credit </w:t>
      </w:r>
    </w:p>
    <w:p w:rsidR="00D365D4" w:rsidRDefault="00383F30" w:rsidP="00383F30">
      <w:pPr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Definition: </w:t>
      </w:r>
      <w:r w:rsidRPr="00383F30">
        <w:rPr>
          <w:color w:val="000000"/>
          <w:sz w:val="23"/>
          <w:szCs w:val="23"/>
        </w:rPr>
        <w:t xml:space="preserve">The amount of revenue or income received but not yet earned </w:t>
      </w:r>
      <w:r w:rsidRPr="00383F30">
        <w:rPr>
          <w:strike/>
          <w:color w:val="FF0000"/>
          <w:sz w:val="23"/>
          <w:szCs w:val="23"/>
        </w:rPr>
        <w:t>from non-Federal sources</w:t>
      </w:r>
      <w:r w:rsidRPr="00383F30">
        <w:rPr>
          <w:color w:val="000000"/>
          <w:sz w:val="23"/>
          <w:szCs w:val="23"/>
        </w:rPr>
        <w:t xml:space="preserve"> not otherwise classified as advances or prepayments. An example is deferred revenue related to the pending sale of a forfeited asset. This account does not close at yearend. </w:t>
      </w:r>
    </w:p>
    <w:p w:rsidR="00D365D4" w:rsidRDefault="00D365D4" w:rsidP="00383F30">
      <w:pPr>
        <w:rPr>
          <w:color w:val="000000"/>
          <w:sz w:val="23"/>
          <w:szCs w:val="23"/>
        </w:rPr>
      </w:pPr>
    </w:p>
    <w:p w:rsidR="00D365D4" w:rsidRDefault="00D365D4" w:rsidP="00383F30">
      <w:pPr>
        <w:rPr>
          <w:color w:val="000000"/>
          <w:sz w:val="23"/>
          <w:szCs w:val="23"/>
        </w:rPr>
      </w:pPr>
      <w:r w:rsidRPr="00D365D4">
        <w:rPr>
          <w:b/>
          <w:color w:val="000000"/>
          <w:sz w:val="23"/>
          <w:szCs w:val="23"/>
        </w:rPr>
        <w:t>Justification</w:t>
      </w:r>
      <w:r>
        <w:rPr>
          <w:color w:val="000000"/>
          <w:sz w:val="23"/>
          <w:szCs w:val="23"/>
        </w:rPr>
        <w:t>: To update account definition in accordance with TFM 2-4700.</w:t>
      </w:r>
    </w:p>
    <w:p w:rsidR="00924DB6" w:rsidRDefault="00383F30" w:rsidP="00383F30">
      <w:r>
        <w:br w:type="page"/>
      </w:r>
    </w:p>
    <w:p w:rsidR="00924DB6" w:rsidRDefault="00924DB6" w:rsidP="00897149"/>
    <w:p w:rsidR="00924DB6" w:rsidRDefault="00924DB6" w:rsidP="00924DB6">
      <w:pPr>
        <w:rPr>
          <w:b/>
          <w:bCs/>
        </w:rPr>
      </w:pPr>
    </w:p>
    <w:p w:rsidR="00924DB6" w:rsidRDefault="00924DB6" w:rsidP="00924DB6">
      <w:pPr>
        <w:rPr>
          <w:b/>
          <w:color w:val="000000"/>
          <w:u w:val="single"/>
        </w:rPr>
      </w:pP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NEW USSGL ACCOUNT</w:t>
      </w:r>
      <w:r w:rsidR="006A3529">
        <w:rPr>
          <w:b/>
          <w:color w:val="000000"/>
          <w:u w:val="single"/>
        </w:rPr>
        <w:t>S</w:t>
      </w:r>
      <w:r w:rsidRPr="002F6215">
        <w:rPr>
          <w:b/>
          <w:color w:val="000000"/>
          <w:u w:val="single"/>
        </w:rPr>
        <w:t xml:space="preserve"> FOR FISCAL 201</w:t>
      </w:r>
      <w:r>
        <w:rPr>
          <w:b/>
          <w:color w:val="000000"/>
          <w:u w:val="single"/>
        </w:rPr>
        <w:t>9</w:t>
      </w:r>
    </w:p>
    <w:p w:rsidR="006A3529" w:rsidRDefault="006A3529" w:rsidP="00924DB6">
      <w:pPr>
        <w:rPr>
          <w:b/>
          <w:color w:val="000000"/>
          <w:u w:val="single"/>
        </w:rPr>
      </w:pPr>
    </w:p>
    <w:p w:rsidR="006A3529" w:rsidRDefault="006A3529" w:rsidP="006A3529">
      <w:r w:rsidRPr="006D316A">
        <w:rPr>
          <w:b/>
        </w:rPr>
        <w:t>Account Title:</w:t>
      </w:r>
      <w:r w:rsidR="00C63022">
        <w:t xml:space="preserve"> </w:t>
      </w:r>
      <w:r>
        <w:t>Asset for Agency’s Custodial and Non-Enti</w:t>
      </w:r>
      <w:r w:rsidR="00C63022">
        <w:t>ty Liabilities – Other than the</w:t>
      </w:r>
      <w:r>
        <w:t xml:space="preserve"> General Fund of the U.S. Government</w:t>
      </w:r>
    </w:p>
    <w:p w:rsidR="006A3529" w:rsidRDefault="006A3529" w:rsidP="006A3529">
      <w:r w:rsidRPr="002044D4">
        <w:rPr>
          <w:b/>
        </w:rPr>
        <w:t>Account Number:</w:t>
      </w:r>
      <w:r w:rsidR="00C63022">
        <w:t xml:space="preserve"> </w:t>
      </w:r>
      <w:r>
        <w:t>198100</w:t>
      </w:r>
    </w:p>
    <w:p w:rsidR="006A3529" w:rsidRDefault="006A3529" w:rsidP="006A3529">
      <w:r w:rsidRPr="002044D4">
        <w:rPr>
          <w:b/>
        </w:rPr>
        <w:t>Normal Balance:</w:t>
      </w:r>
      <w:r w:rsidR="00C63022">
        <w:t xml:space="preserve"> </w:t>
      </w:r>
      <w:r>
        <w:t>Debit</w:t>
      </w:r>
    </w:p>
    <w:p w:rsidR="006A3529" w:rsidRDefault="006A3529" w:rsidP="006A3529">
      <w:r w:rsidRPr="002044D4">
        <w:rPr>
          <w:b/>
        </w:rPr>
        <w:t xml:space="preserve">Definition: </w:t>
      </w:r>
      <w:r>
        <w:t>The total amount of non-entity custodial assets for collections, or amounts to</w:t>
      </w:r>
      <w:r w:rsidR="00C63022">
        <w:t xml:space="preserve"> </w:t>
      </w:r>
      <w:r>
        <w:t xml:space="preserve">be collected, by Federal agencies on behalf </w:t>
      </w:r>
      <w:r w:rsidR="00C63022">
        <w:t>of another Federal agency other</w:t>
      </w:r>
      <w:r>
        <w:t xml:space="preserve"> than the General Fund of the U.S. Government. These assets are a direct</w:t>
      </w:r>
      <w:r w:rsidR="00C63022">
        <w:t xml:space="preserve"> </w:t>
      </w:r>
      <w:r>
        <w:t xml:space="preserve">offset to the collecting entity’s Custodial Liability (USSGL account 298000) and Liability for Non-Entity Assets Not Reported on the Statement of </w:t>
      </w:r>
    </w:p>
    <w:p w:rsidR="006A3529" w:rsidRPr="002044D4" w:rsidRDefault="006A3529" w:rsidP="006A3529">
      <w:r>
        <w:t>Custodial Liability (USSGL account 298500). This account does</w:t>
      </w:r>
      <w:r w:rsidR="00C63022">
        <w:t xml:space="preserve"> not close at</w:t>
      </w:r>
      <w:r>
        <w:t xml:space="preserve"> yearend.</w:t>
      </w:r>
    </w:p>
    <w:p w:rsidR="006A3529" w:rsidRPr="002044D4" w:rsidRDefault="006A3529" w:rsidP="006A3529"/>
    <w:p w:rsidR="006A3529" w:rsidRPr="00C63022" w:rsidRDefault="006A3529" w:rsidP="006A3529">
      <w:r w:rsidRPr="00C63022">
        <w:rPr>
          <w:b/>
        </w:rPr>
        <w:t>Justification:</w:t>
      </w:r>
      <w:r w:rsidRPr="00C63022">
        <w:t xml:space="preserve"> New USSGL account needed to allow proper reporting of the receipt of custodial</w:t>
      </w:r>
      <w:r w:rsidR="00C63022">
        <w:t xml:space="preserve"> </w:t>
      </w:r>
      <w:r w:rsidRPr="00C63022">
        <w:t>collections and non-entity accruals by a Federal entity on behalf of a Federal entity other than the General Fund of the U. S. Government.</w:t>
      </w:r>
    </w:p>
    <w:p w:rsidR="006A3529" w:rsidRDefault="006A3529" w:rsidP="00924DB6">
      <w:pPr>
        <w:rPr>
          <w:b/>
          <w:bCs/>
        </w:rPr>
      </w:pPr>
    </w:p>
    <w:p w:rsidR="00F672E3" w:rsidRPr="00890682" w:rsidRDefault="00F672E3" w:rsidP="00F672E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Title: </w:t>
      </w:r>
      <w:r w:rsidRPr="00890682">
        <w:rPr>
          <w:rFonts w:eastAsia="Calibri"/>
          <w:color w:val="000000"/>
          <w:sz w:val="23"/>
          <w:szCs w:val="23"/>
        </w:rPr>
        <w:t xml:space="preserve">Other Liabilities – Reductions </w:t>
      </w:r>
    </w:p>
    <w:p w:rsidR="00F672E3" w:rsidRPr="00890682" w:rsidRDefault="00F672E3" w:rsidP="00F672E3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Number: </w:t>
      </w:r>
      <w:r w:rsidRPr="00890682">
        <w:rPr>
          <w:rFonts w:eastAsia="Calibri"/>
          <w:color w:val="000000"/>
          <w:sz w:val="23"/>
          <w:szCs w:val="23"/>
        </w:rPr>
        <w:t xml:space="preserve">299100 </w:t>
      </w:r>
    </w:p>
    <w:p w:rsidR="00F672E3" w:rsidRPr="00890682" w:rsidRDefault="00F672E3" w:rsidP="00F672E3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Normal Balance: </w:t>
      </w:r>
      <w:r w:rsidRPr="00890682">
        <w:rPr>
          <w:rFonts w:eastAsia="Calibri"/>
          <w:color w:val="000000"/>
          <w:sz w:val="23"/>
          <w:szCs w:val="23"/>
        </w:rPr>
        <w:t xml:space="preserve">Credit </w:t>
      </w:r>
    </w:p>
    <w:p w:rsidR="00F672E3" w:rsidRPr="00890682" w:rsidRDefault="00F672E3" w:rsidP="00F672E3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90682">
        <w:rPr>
          <w:rFonts w:eastAsia="Calibri"/>
          <w:b/>
          <w:bCs/>
          <w:sz w:val="23"/>
          <w:szCs w:val="23"/>
        </w:rPr>
        <w:t xml:space="preserve">Definition: </w:t>
      </w:r>
      <w:r w:rsidRPr="00890682">
        <w:rPr>
          <w:rFonts w:eastAsia="Calibri"/>
          <w:sz w:val="23"/>
          <w:szCs w:val="23"/>
        </w:rPr>
        <w:t>Other liabilities of reductions where there is not a related budgetary obligation. Use while awaiting a warrant to be issued for a reduction (i.e., rescission, across-the-board reduction, and sequestration)</w:t>
      </w:r>
      <w:r>
        <w:rPr>
          <w:rFonts w:eastAsia="Calibri"/>
          <w:sz w:val="23"/>
          <w:szCs w:val="23"/>
        </w:rPr>
        <w:t xml:space="preserve">. </w:t>
      </w:r>
      <w:r w:rsidRPr="00890682">
        <w:rPr>
          <w:rFonts w:eastAsia="Calibri"/>
          <w:sz w:val="23"/>
          <w:szCs w:val="23"/>
        </w:rPr>
        <w:t>The warrant must be issued by yearend</w:t>
      </w:r>
      <w:r>
        <w:rPr>
          <w:rFonts w:eastAsia="Calibri"/>
          <w:sz w:val="23"/>
          <w:szCs w:val="23"/>
        </w:rPr>
        <w:t xml:space="preserve">. </w:t>
      </w:r>
      <w:r w:rsidRPr="00890682">
        <w:rPr>
          <w:rFonts w:eastAsiaTheme="minorHAnsi"/>
          <w:color w:val="000000"/>
        </w:rPr>
        <w:t xml:space="preserve">This account does not close at yearend. </w:t>
      </w:r>
    </w:p>
    <w:p w:rsidR="00F672E3" w:rsidRPr="00890682" w:rsidRDefault="00F672E3" w:rsidP="00F672E3">
      <w:pPr>
        <w:spacing w:after="200" w:line="276" w:lineRule="auto"/>
        <w:rPr>
          <w:rFonts w:eastAsiaTheme="minorHAnsi"/>
        </w:rPr>
      </w:pPr>
      <w:r w:rsidRPr="00890682">
        <w:rPr>
          <w:rFonts w:eastAsiaTheme="minorHAnsi"/>
          <w:b/>
        </w:rPr>
        <w:t>Justification:</w:t>
      </w:r>
      <w:r w:rsidRPr="00890682">
        <w:rPr>
          <w:rFonts w:eastAsiaTheme="minorHAnsi"/>
        </w:rPr>
        <w:t xml:space="preserve"> To separate warrant activity. </w:t>
      </w:r>
    </w:p>
    <w:p w:rsidR="006A3529" w:rsidRDefault="006A3529" w:rsidP="006A3529">
      <w:r w:rsidRPr="006D316A">
        <w:rPr>
          <w:b/>
        </w:rPr>
        <w:t>Account Title:</w:t>
      </w:r>
      <w:r w:rsidR="00C63022">
        <w:t xml:space="preserve"> </w:t>
      </w:r>
      <w:r>
        <w:t>Accrual of Agency Amount to Be Collected – Custodial and Non-Entity Other than the General Fund of the U.S. Government</w:t>
      </w:r>
    </w:p>
    <w:p w:rsidR="006A3529" w:rsidRDefault="006A3529" w:rsidP="006A3529">
      <w:r w:rsidRPr="002044D4">
        <w:rPr>
          <w:b/>
        </w:rPr>
        <w:t>Account Number:</w:t>
      </w:r>
      <w:r w:rsidR="00C63022">
        <w:t xml:space="preserve"> </w:t>
      </w:r>
      <w:r>
        <w:t>571300</w:t>
      </w:r>
    </w:p>
    <w:p w:rsidR="006A3529" w:rsidRDefault="006A3529" w:rsidP="006A3529">
      <w:r w:rsidRPr="002044D4">
        <w:rPr>
          <w:b/>
        </w:rPr>
        <w:t>Normal Balance</w:t>
      </w:r>
      <w:r w:rsidR="00C63022">
        <w:rPr>
          <w:b/>
        </w:rPr>
        <w:t>:</w:t>
      </w:r>
      <w:r>
        <w:t xml:space="preserve"> Credit</w:t>
      </w:r>
    </w:p>
    <w:p w:rsidR="006A3529" w:rsidRDefault="006A3529" w:rsidP="006A3529">
      <w:r w:rsidRPr="002044D4">
        <w:rPr>
          <w:b/>
        </w:rPr>
        <w:t xml:space="preserve">Definition: </w:t>
      </w:r>
      <w:r>
        <w:t>The accrued amount of Non-Entity, custodial collections, and custod</w:t>
      </w:r>
      <w:r w:rsidR="00C63022">
        <w:t xml:space="preserve">ial </w:t>
      </w:r>
      <w:r>
        <w:t>revenues to be collected by a reporting enti</w:t>
      </w:r>
      <w:r w:rsidR="00C63022">
        <w:t xml:space="preserve">ty on behalf of another Federal </w:t>
      </w:r>
      <w:r>
        <w:t>Agency other than the General Fund of the U.S. Government. This account corresponds to the collecting entity’s</w:t>
      </w:r>
      <w:r w:rsidR="00C63022">
        <w:t xml:space="preserve"> Accrued Collections for Others</w:t>
      </w:r>
      <w:r>
        <w:t xml:space="preserve"> Statement of Custodial Activity (USSGL account 599100), Offset to</w:t>
      </w:r>
      <w:r w:rsidR="00C63022">
        <w:t xml:space="preserve"> </w:t>
      </w:r>
      <w:r>
        <w:t>Non-Entity Accrued Collections State</w:t>
      </w:r>
      <w:r w:rsidR="00C63022">
        <w:t>ment of Changes in Net Position</w:t>
      </w:r>
      <w:r>
        <w:t xml:space="preserve"> (USSGL account 599400), and in certain situations, Collections for Others – Statement of Custodial Activity (USSGL Account 599000).</w:t>
      </w:r>
    </w:p>
    <w:p w:rsidR="006A3529" w:rsidRPr="002044D4" w:rsidRDefault="006A3529" w:rsidP="006A3529"/>
    <w:p w:rsidR="006A3529" w:rsidRPr="00C63022" w:rsidRDefault="006A3529" w:rsidP="006A3529">
      <w:r w:rsidRPr="00C63022">
        <w:rPr>
          <w:b/>
        </w:rPr>
        <w:t>Justification:</w:t>
      </w:r>
      <w:r w:rsidRPr="00C63022">
        <w:t xml:space="preserve"> New USSGL account needed to allow proper repor</w:t>
      </w:r>
      <w:r w:rsidR="00C63022">
        <w:t xml:space="preserve">ting by the receiving agency of </w:t>
      </w:r>
      <w:r w:rsidRPr="00C63022">
        <w:t>accrued custodial and non-entity amounts on behalf of a F</w:t>
      </w:r>
      <w:r w:rsidR="00C63022">
        <w:t>ederal entity other than the</w:t>
      </w:r>
      <w:r w:rsidRPr="00C63022">
        <w:t xml:space="preserve"> General Fund of the U. S. Government.</w:t>
      </w:r>
    </w:p>
    <w:p w:rsidR="006A3529" w:rsidRPr="00C63022" w:rsidRDefault="006A3529" w:rsidP="006A3529"/>
    <w:p w:rsidR="006A3529" w:rsidRDefault="006A3529" w:rsidP="00924DB6">
      <w:pPr>
        <w:rPr>
          <w:b/>
          <w:bCs/>
        </w:rPr>
      </w:pPr>
    </w:p>
    <w:p w:rsidR="00D365D4" w:rsidRDefault="00D365D4" w:rsidP="00D365D4">
      <w:pPr>
        <w:rPr>
          <w:b/>
          <w:bCs/>
        </w:rPr>
      </w:pPr>
      <w:r>
        <w:br w:type="page"/>
      </w:r>
      <w:r w:rsidRPr="002F6215">
        <w:rPr>
          <w:b/>
          <w:color w:val="000000"/>
          <w:u w:val="single"/>
        </w:rPr>
        <w:lastRenderedPageBreak/>
        <w:t xml:space="preserve">PROPOSED </w:t>
      </w:r>
      <w:r>
        <w:rPr>
          <w:b/>
          <w:color w:val="000000"/>
          <w:u w:val="single"/>
        </w:rPr>
        <w:t>CHANGES TO USSGL ACCOUNT</w:t>
      </w:r>
      <w:r w:rsidRPr="002F6215">
        <w:rPr>
          <w:b/>
          <w:color w:val="000000"/>
          <w:u w:val="single"/>
        </w:rPr>
        <w:t xml:space="preserve"> FOR FISCAL 201</w:t>
      </w:r>
      <w:r>
        <w:rPr>
          <w:b/>
          <w:color w:val="000000"/>
          <w:u w:val="single"/>
        </w:rPr>
        <w:t>9</w:t>
      </w:r>
    </w:p>
    <w:p w:rsidR="00D365D4" w:rsidRDefault="00D365D4" w:rsidP="00D365D4"/>
    <w:p w:rsidR="006A3529" w:rsidRPr="00724386" w:rsidRDefault="006A3529" w:rsidP="006A3529">
      <w:pPr>
        <w:rPr>
          <w:color w:val="0070C0"/>
        </w:rPr>
      </w:pPr>
      <w:r w:rsidRPr="00BA2D6C">
        <w:rPr>
          <w:b/>
        </w:rPr>
        <w:t xml:space="preserve">Account </w:t>
      </w:r>
      <w:proofErr w:type="spellStart"/>
      <w:r w:rsidRPr="00BA2D6C">
        <w:rPr>
          <w:b/>
        </w:rPr>
        <w:t>Title:</w:t>
      </w:r>
      <w:r w:rsidRPr="00BA2D6C">
        <w:t>Asset</w:t>
      </w:r>
      <w:proofErr w:type="spellEnd"/>
      <w:r w:rsidRPr="00BA2D6C">
        <w:t xml:space="preserve"> for Agency’s </w:t>
      </w:r>
      <w:r>
        <w:t xml:space="preserve">Custodial and </w:t>
      </w:r>
      <w:r w:rsidRPr="00BA2D6C">
        <w:t xml:space="preserve">Non-Entity Liabilities </w:t>
      </w:r>
      <w:r>
        <w:t xml:space="preserve">– </w:t>
      </w:r>
      <w:r w:rsidRPr="002E0603">
        <w:rPr>
          <w:color w:val="0070C0"/>
        </w:rPr>
        <w:t>General Fund of the U.S. Government</w:t>
      </w:r>
    </w:p>
    <w:p w:rsidR="006A3529" w:rsidRPr="00BA2D6C" w:rsidRDefault="006A3529" w:rsidP="006A3529">
      <w:r w:rsidRPr="00BA2D6C">
        <w:rPr>
          <w:b/>
        </w:rPr>
        <w:t>Account Number:</w:t>
      </w:r>
      <w:r w:rsidR="00724386">
        <w:rPr>
          <w:b/>
        </w:rPr>
        <w:t xml:space="preserve"> </w:t>
      </w:r>
      <w:r w:rsidRPr="00BA2D6C">
        <w:t>198000</w:t>
      </w:r>
    </w:p>
    <w:p w:rsidR="006A3529" w:rsidRPr="00BA2D6C" w:rsidRDefault="006A3529" w:rsidP="006A3529">
      <w:r w:rsidRPr="00BA2D6C">
        <w:rPr>
          <w:b/>
        </w:rPr>
        <w:t>Normal Balance:</w:t>
      </w:r>
      <w:r w:rsidR="00724386">
        <w:t xml:space="preserve"> </w:t>
      </w:r>
      <w:r w:rsidRPr="00BA2D6C">
        <w:t>Debit</w:t>
      </w:r>
    </w:p>
    <w:p w:rsidR="006A3529" w:rsidRPr="00BA2D6C" w:rsidRDefault="00724386" w:rsidP="00C63022">
      <w:pPr>
        <w:pStyle w:val="Default"/>
      </w:pPr>
      <w:r>
        <w:rPr>
          <w:b/>
        </w:rPr>
        <w:t xml:space="preserve">Definition: </w:t>
      </w:r>
      <w:r w:rsidR="006A3529" w:rsidRPr="00BA2D6C">
        <w:t>The total amount of non-entity custodial assets for collections, or amounts to</w:t>
      </w:r>
      <w:r>
        <w:t xml:space="preserve"> </w:t>
      </w:r>
      <w:r w:rsidR="006A3529" w:rsidRPr="00BA2D6C">
        <w:t>be collected, by Fede</w:t>
      </w:r>
      <w:r w:rsidR="006A3529">
        <w:t xml:space="preserve">ral agencies on behalf of the </w:t>
      </w:r>
      <w:r w:rsidR="006A3529" w:rsidRPr="00BA2D6C">
        <w:t xml:space="preserve">General Fund of the U.S. </w:t>
      </w:r>
      <w:r w:rsidR="006A3529">
        <w:t xml:space="preserve">Government. </w:t>
      </w:r>
      <w:r w:rsidR="006A3529" w:rsidRPr="00BA2D6C">
        <w:t>This amount will be reduce</w:t>
      </w:r>
      <w:r>
        <w:t>d, at yearend, by the amount of</w:t>
      </w:r>
      <w:r w:rsidR="006A3529">
        <w:t xml:space="preserve"> </w:t>
      </w:r>
      <w:r w:rsidR="006A3529" w:rsidRPr="00BA2D6C">
        <w:t>associated Fund Balance</w:t>
      </w:r>
      <w:r>
        <w:t xml:space="preserve"> </w:t>
      </w:r>
      <w:r w:rsidR="006A3529" w:rsidRPr="00BA2D6C">
        <w:t>With Treasury that is transferred</w:t>
      </w:r>
      <w:r w:rsidR="006A3529" w:rsidRPr="00BE648C">
        <w:rPr>
          <w:strike/>
          <w:color w:val="FF0000"/>
        </w:rPr>
        <w:t xml:space="preserve"> (swept)</w:t>
      </w:r>
      <w:r w:rsidR="006A3529" w:rsidRPr="00BE648C">
        <w:t>.</w:t>
      </w:r>
      <w:r w:rsidR="006A3529" w:rsidRPr="00BA2D6C">
        <w:t xml:space="preserve"> These ass</w:t>
      </w:r>
      <w:r w:rsidR="006A3529">
        <w:t xml:space="preserve">ets are a direct offset to the collecting </w:t>
      </w:r>
      <w:r w:rsidR="006A3529" w:rsidRPr="00BA2D6C">
        <w:t>entity's Custodial Liability (USSGL account 298000) and Liability for Non-Entity Assets Not Reported on the Statement of Custodial Liability (USSGL</w:t>
      </w:r>
      <w:r w:rsidR="00510899">
        <w:t xml:space="preserve"> </w:t>
      </w:r>
      <w:r w:rsidR="006A3529" w:rsidRPr="00BA2D6C">
        <w:t>account</w:t>
      </w:r>
      <w:r w:rsidR="006A3529">
        <w:t xml:space="preserve"> </w:t>
      </w:r>
      <w:r w:rsidR="006A3529" w:rsidRPr="00BA2D6C">
        <w:t xml:space="preserve">298500). This account is for the General Fund of the U.S. Government use only. This account does not close at yearend. </w:t>
      </w:r>
    </w:p>
    <w:p w:rsidR="00C63022" w:rsidRDefault="006A3529" w:rsidP="006A3529">
      <w:r w:rsidRPr="00C63022">
        <w:rPr>
          <w:b/>
        </w:rPr>
        <w:t>Justification:</w:t>
      </w:r>
      <w:r w:rsidRPr="00C63022">
        <w:t xml:space="preserve"> Update the USSGL account title to distinguish it</w:t>
      </w:r>
    </w:p>
    <w:p w:rsidR="006A3529" w:rsidRPr="00C63022" w:rsidRDefault="006A3529" w:rsidP="006A3529">
      <w:r w:rsidRPr="00C63022">
        <w:t>s use for reporting the collection of custodial activity on behalf of the General Fund of the U.S. Government only.</w:t>
      </w:r>
    </w:p>
    <w:p w:rsidR="006A3529" w:rsidRDefault="006A3529" w:rsidP="00D365D4"/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Title: </w:t>
      </w:r>
      <w:r w:rsidRPr="00890682">
        <w:rPr>
          <w:rFonts w:eastAsia="Calibri"/>
          <w:color w:val="000000"/>
          <w:sz w:val="23"/>
          <w:szCs w:val="23"/>
        </w:rPr>
        <w:t xml:space="preserve">Other Liabilities Without Related Budgetary Obligations </w:t>
      </w:r>
    </w:p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Number: </w:t>
      </w:r>
      <w:r w:rsidRPr="00890682">
        <w:rPr>
          <w:rFonts w:eastAsia="Calibri"/>
          <w:color w:val="000000"/>
          <w:sz w:val="23"/>
          <w:szCs w:val="23"/>
        </w:rPr>
        <w:t xml:space="preserve">299000 </w:t>
      </w:r>
    </w:p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Normal Balance: </w:t>
      </w:r>
      <w:r w:rsidRPr="00890682">
        <w:rPr>
          <w:rFonts w:eastAsia="Calibri"/>
          <w:color w:val="000000"/>
          <w:sz w:val="23"/>
          <w:szCs w:val="23"/>
        </w:rPr>
        <w:t xml:space="preserve">Credit </w:t>
      </w:r>
    </w:p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Definition: </w:t>
      </w:r>
      <w:r w:rsidRPr="00890682">
        <w:rPr>
          <w:rFonts w:eastAsia="Calibri"/>
          <w:color w:val="000000"/>
          <w:sz w:val="23"/>
          <w:szCs w:val="23"/>
        </w:rPr>
        <w:t xml:space="preserve">Other liabilities not otherwise classified, for which there is not a related budgetary obligation. </w:t>
      </w:r>
      <w:r w:rsidRPr="00890682">
        <w:rPr>
          <w:rFonts w:eastAsia="Calibri"/>
          <w:strike/>
          <w:color w:val="FF0000"/>
          <w:sz w:val="23"/>
          <w:szCs w:val="23"/>
        </w:rPr>
        <w:t xml:space="preserve">The account may be used while awaiting a warrant to be issued for a reduction (i.e., rescission, across-the-board reduction, and sequestration) by the U. S. Department of the Treasury's Bureau of the Fiscal Service. The warrant must be issued by yearend. </w:t>
      </w:r>
      <w:r w:rsidRPr="00890682">
        <w:rPr>
          <w:rFonts w:eastAsia="Calibri"/>
          <w:color w:val="000000"/>
          <w:sz w:val="23"/>
          <w:szCs w:val="23"/>
        </w:rPr>
        <w:t xml:space="preserve">This account does not close at yearend. </w:t>
      </w:r>
    </w:p>
    <w:p w:rsidR="00271056" w:rsidRPr="00890682" w:rsidRDefault="00271056" w:rsidP="00271056">
      <w:pPr>
        <w:spacing w:after="200"/>
        <w:rPr>
          <w:rFonts w:eastAsia="Calibri"/>
          <w:strike/>
          <w:color w:val="FF0000"/>
          <w:sz w:val="23"/>
          <w:szCs w:val="23"/>
        </w:rPr>
      </w:pPr>
      <w:r w:rsidRPr="00890682">
        <w:rPr>
          <w:rFonts w:eastAsia="Calibri"/>
          <w:strike/>
          <w:color w:val="FF0000"/>
          <w:sz w:val="23"/>
          <w:szCs w:val="23"/>
        </w:rPr>
        <w:t xml:space="preserve">Detailed information related to sequestration will be presented in a new scenario to be developed at a future date. </w:t>
      </w:r>
    </w:p>
    <w:p w:rsidR="00271056" w:rsidRPr="00890682" w:rsidRDefault="00271056" w:rsidP="00271056">
      <w:pPr>
        <w:spacing w:after="200"/>
        <w:rPr>
          <w:rFonts w:eastAsiaTheme="minorHAnsi"/>
        </w:rPr>
      </w:pPr>
      <w:r w:rsidRPr="00890682">
        <w:rPr>
          <w:rFonts w:eastAsiaTheme="minorHAnsi"/>
          <w:b/>
        </w:rPr>
        <w:t>Justification:</w:t>
      </w:r>
      <w:r w:rsidRPr="00890682">
        <w:rPr>
          <w:rFonts w:eastAsiaTheme="minorHAnsi"/>
        </w:rPr>
        <w:t xml:space="preserve"> To separate warrant activity. </w:t>
      </w:r>
    </w:p>
    <w:p w:rsidR="00271056" w:rsidRDefault="00271056" w:rsidP="00924DB6"/>
    <w:p w:rsidR="00510899" w:rsidRPr="00BA2D6C" w:rsidRDefault="00510899" w:rsidP="00510899">
      <w:r w:rsidRPr="00BA2D6C">
        <w:rPr>
          <w:b/>
        </w:rPr>
        <w:t>Account Title:</w:t>
      </w:r>
      <w:r w:rsidR="00724386">
        <w:t xml:space="preserve">  </w:t>
      </w:r>
      <w:r w:rsidRPr="00BA2D6C">
        <w:t>Accrual of Agency Amount t</w:t>
      </w:r>
      <w:r>
        <w:t>o Be Collected – Custodial and Non-Entity</w:t>
      </w:r>
      <w:r w:rsidRPr="00BA2D6C">
        <w:t xml:space="preserve"> </w:t>
      </w:r>
      <w:r>
        <w:t>–</w:t>
      </w:r>
      <w:r w:rsidRPr="00C73E07">
        <w:t xml:space="preserve"> </w:t>
      </w:r>
      <w:r w:rsidRPr="002E0603">
        <w:rPr>
          <w:color w:val="0070C0"/>
        </w:rPr>
        <w:t>General Fund of the U.S. Government</w:t>
      </w:r>
    </w:p>
    <w:p w:rsidR="00510899" w:rsidRPr="00BA2D6C" w:rsidRDefault="00510899" w:rsidP="00510899">
      <w:r w:rsidRPr="00BA2D6C">
        <w:rPr>
          <w:b/>
        </w:rPr>
        <w:t>Account Number:</w:t>
      </w:r>
      <w:r w:rsidR="00724386">
        <w:t xml:space="preserve"> </w:t>
      </w:r>
      <w:r w:rsidRPr="00BA2D6C">
        <w:t>571200</w:t>
      </w:r>
    </w:p>
    <w:p w:rsidR="00510899" w:rsidRPr="00BA2D6C" w:rsidRDefault="00510899" w:rsidP="00510899">
      <w:r w:rsidRPr="00BA2D6C">
        <w:rPr>
          <w:b/>
        </w:rPr>
        <w:t>Normal Balance:</w:t>
      </w:r>
      <w:r w:rsidR="00724386">
        <w:t xml:space="preserve"> </w:t>
      </w:r>
      <w:r w:rsidRPr="00BA2D6C">
        <w:t>Credit</w:t>
      </w:r>
    </w:p>
    <w:p w:rsidR="00510899" w:rsidRPr="00BA2D6C" w:rsidRDefault="00724386" w:rsidP="00510899">
      <w:r>
        <w:rPr>
          <w:b/>
        </w:rPr>
        <w:t>Definition:</w:t>
      </w:r>
      <w:r w:rsidR="00510899" w:rsidRPr="00BA2D6C">
        <w:rPr>
          <w:b/>
        </w:rPr>
        <w:t xml:space="preserve"> </w:t>
      </w:r>
      <w:r w:rsidR="00510899" w:rsidRPr="00BA2D6C">
        <w:t>The accrued amount of non-entity, custodial collections and custodia</w:t>
      </w:r>
      <w:r>
        <w:t>l</w:t>
      </w:r>
      <w:r w:rsidR="00510899">
        <w:t xml:space="preserve"> </w:t>
      </w:r>
      <w:r w:rsidR="00510899" w:rsidRPr="00BA2D6C">
        <w:t>revenues to be collected by a reporting entity on behalf</w:t>
      </w:r>
      <w:r w:rsidR="00510899">
        <w:t xml:space="preserve"> </w:t>
      </w:r>
      <w:r>
        <w:t>of the General Fund</w:t>
      </w:r>
      <w:r w:rsidR="00510899" w:rsidRPr="00BA2D6C">
        <w:t xml:space="preserve"> of the U.S. Government. This account corresponds to the Federal reporting entity's</w:t>
      </w:r>
      <w:r>
        <w:t xml:space="preserve"> </w:t>
      </w:r>
      <w:r w:rsidR="00510899" w:rsidRPr="00BA2D6C">
        <w:t>Accrual Collections</w:t>
      </w:r>
      <w:r w:rsidR="00510899">
        <w:t xml:space="preserve"> for Others </w:t>
      </w:r>
      <w:r w:rsidR="00510899" w:rsidRPr="00BA2D6C">
        <w:t>Statement of Custodial Activity (USSGL account 599100)</w:t>
      </w:r>
      <w:r w:rsidR="00510899">
        <w:t xml:space="preserve"> </w:t>
      </w:r>
      <w:r w:rsidR="00510899" w:rsidRPr="00BA2D6C">
        <w:t>and Offset to</w:t>
      </w:r>
      <w:r>
        <w:t xml:space="preserve"> Non-Entity Accrued Collections</w:t>
      </w:r>
      <w:r w:rsidR="00510899">
        <w:t xml:space="preserve"> </w:t>
      </w:r>
      <w:r w:rsidR="00510899" w:rsidRPr="00BA2D6C">
        <w:t xml:space="preserve">Statement </w:t>
      </w:r>
      <w:r w:rsidR="00510899">
        <w:t>of Changes in</w:t>
      </w:r>
      <w:r w:rsidR="00510899" w:rsidRPr="00BA2D6C">
        <w:t xml:space="preserve"> Net Positi</w:t>
      </w:r>
      <w:r>
        <w:t>on (USSGL account 599400). This</w:t>
      </w:r>
      <w:r w:rsidR="00510899">
        <w:t xml:space="preserve"> </w:t>
      </w:r>
      <w:r w:rsidR="00510899" w:rsidRPr="00BA2D6C">
        <w:t>account is for the General Fund of the U.S. Government use only.</w:t>
      </w:r>
    </w:p>
    <w:p w:rsidR="00510899" w:rsidRPr="00BA2D6C" w:rsidRDefault="00510899" w:rsidP="00510899"/>
    <w:p w:rsidR="00510899" w:rsidRPr="00C63022" w:rsidRDefault="00510899" w:rsidP="00510899">
      <w:r w:rsidRPr="00C63022">
        <w:rPr>
          <w:b/>
        </w:rPr>
        <w:t>Justification:</w:t>
      </w:r>
      <w:r w:rsidRPr="00C63022">
        <w:t xml:space="preserve"> Update the USSGL account title to distinguish its use for reporting the collection of custodial activity on behalf of the General Fund of the U.S. Government only.</w:t>
      </w:r>
    </w:p>
    <w:p w:rsidR="00510899" w:rsidRDefault="00510899" w:rsidP="00510899"/>
    <w:p w:rsidR="00510899" w:rsidRDefault="00510899" w:rsidP="00924DB6"/>
    <w:p w:rsidR="00F672E3" w:rsidRDefault="00F672E3">
      <w:pPr>
        <w:rPr>
          <w:b/>
        </w:rPr>
      </w:pPr>
      <w:r>
        <w:rPr>
          <w:b/>
        </w:rPr>
        <w:br w:type="page"/>
      </w:r>
    </w:p>
    <w:p w:rsidR="00510899" w:rsidRPr="002E0603" w:rsidRDefault="00510899" w:rsidP="00510899">
      <w:r w:rsidRPr="002E0603">
        <w:rPr>
          <w:b/>
        </w:rPr>
        <w:lastRenderedPageBreak/>
        <w:t>Account Title:</w:t>
      </w:r>
      <w:r w:rsidRPr="002E0603">
        <w:t xml:space="preserve"> Financing Sources Transferred In From Custodial Statement Collections</w:t>
      </w:r>
    </w:p>
    <w:p w:rsidR="00510899" w:rsidRPr="002E0603" w:rsidRDefault="00510899" w:rsidP="00510899">
      <w:r w:rsidRPr="002E0603">
        <w:rPr>
          <w:b/>
        </w:rPr>
        <w:t>Account Number:</w:t>
      </w:r>
      <w:r w:rsidR="00724386">
        <w:t xml:space="preserve"> </w:t>
      </w:r>
      <w:r w:rsidRPr="002E0603">
        <w:rPr>
          <w:rStyle w:val="highlight"/>
        </w:rPr>
        <w:t>599700</w:t>
      </w:r>
    </w:p>
    <w:p w:rsidR="00510899" w:rsidRPr="002E0603" w:rsidRDefault="00510899" w:rsidP="00510899">
      <w:r w:rsidRPr="002E0603">
        <w:rPr>
          <w:b/>
        </w:rPr>
        <w:t>Normal Balance:</w:t>
      </w:r>
      <w:r w:rsidRPr="002E0603">
        <w:t xml:space="preserve"> Credit</w:t>
      </w:r>
    </w:p>
    <w:p w:rsidR="00510899" w:rsidRPr="009557D7" w:rsidRDefault="00510899" w:rsidP="00510899">
      <w:r w:rsidRPr="002E0603">
        <w:rPr>
          <w:b/>
        </w:rPr>
        <w:t>Definition:</w:t>
      </w:r>
      <w:r>
        <w:t xml:space="preserve"> </w:t>
      </w:r>
      <w:r w:rsidRPr="002E0603">
        <w:t xml:space="preserve">The amount of financing sources transferred </w:t>
      </w:r>
      <w:r w:rsidR="00724386">
        <w:t>in to a Treasury Account Symbol</w:t>
      </w:r>
      <w:r>
        <w:t xml:space="preserve"> </w:t>
      </w:r>
      <w:r w:rsidRPr="002E0603">
        <w:t xml:space="preserve">(TAS) from collections previously recorded on the Statement of Custodial Activity. </w:t>
      </w:r>
      <w:r>
        <w:t xml:space="preserve"> </w:t>
      </w:r>
      <w:r w:rsidRPr="002E0603">
        <w:rPr>
          <w:color w:val="0070C0"/>
        </w:rPr>
        <w:t>Unless specifically identified by the Bureau of the Fiscal Service</w:t>
      </w:r>
      <w:r>
        <w:rPr>
          <w:color w:val="0070C0"/>
        </w:rPr>
        <w:t xml:space="preserve"> in conjunction with OMB</w:t>
      </w:r>
      <w:r w:rsidRPr="002E0603">
        <w:rPr>
          <w:color w:val="0070C0"/>
        </w:rPr>
        <w:t xml:space="preserve">, </w:t>
      </w:r>
      <w:r w:rsidRPr="009557D7">
        <w:t>this transfer creates a budgetary resource in the receiving TAS</w:t>
      </w:r>
      <w:r w:rsidR="00724386" w:rsidRPr="009557D7">
        <w:t>.</w:t>
      </w:r>
    </w:p>
    <w:p w:rsidR="00510899" w:rsidRPr="002E0603" w:rsidRDefault="00510899" w:rsidP="00510899"/>
    <w:p w:rsidR="00510899" w:rsidRPr="00C63022" w:rsidRDefault="00510899" w:rsidP="00510899">
      <w:pPr>
        <w:rPr>
          <w:sz w:val="30"/>
          <w:szCs w:val="30"/>
        </w:rPr>
      </w:pPr>
      <w:r w:rsidRPr="00C63022">
        <w:rPr>
          <w:b/>
        </w:rPr>
        <w:t>Justification:</w:t>
      </w:r>
      <w:r w:rsidRPr="00C63022">
        <w:t xml:space="preserve"> Update the USSGL account definition to allow this type of collection to not have a budgetary effect if specifically identified by Fiscal Service.</w:t>
      </w:r>
    </w:p>
    <w:p w:rsidR="00510899" w:rsidRDefault="00510899" w:rsidP="00510899"/>
    <w:p w:rsidR="00510899" w:rsidRDefault="00510899" w:rsidP="00510899"/>
    <w:sectPr w:rsidR="00510899" w:rsidSect="00D66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296" w:bottom="245" w:left="1296" w:header="720" w:footer="8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7C" w:rsidRDefault="00DE787C">
      <w:r>
        <w:separator/>
      </w:r>
    </w:p>
  </w:endnote>
  <w:endnote w:type="continuationSeparator" w:id="0">
    <w:p w:rsidR="00DE787C" w:rsidRDefault="00DE787C">
      <w:r>
        <w:continuationSeparator/>
      </w:r>
    </w:p>
  </w:endnote>
  <w:endnote w:type="continuationNotice" w:id="1">
    <w:p w:rsidR="00DE787C" w:rsidRDefault="00DE7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81" w:rsidRDefault="00BD7381" w:rsidP="00702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381" w:rsidRDefault="00BD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66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5FA" w:rsidRDefault="004A55F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7F">
          <w:rPr>
            <w:noProof/>
          </w:rPr>
          <w:t>5</w:t>
        </w:r>
        <w:r>
          <w:rPr>
            <w:noProof/>
          </w:rPr>
          <w:fldChar w:fldCharType="end"/>
        </w:r>
      </w:p>
      <w:p w:rsidR="004A55FA" w:rsidRDefault="0031580E" w:rsidP="004A55FA">
        <w:pPr>
          <w:pStyle w:val="Footer"/>
        </w:pPr>
        <w:r>
          <w:t xml:space="preserve">Final </w:t>
        </w:r>
        <w:r w:rsidR="004A55FA">
          <w:t>Board Ballot</w:t>
        </w:r>
        <w:r w:rsidR="004A55FA">
          <w:tab/>
        </w:r>
        <w:r w:rsidR="004A55FA">
          <w:rPr>
            <w:noProof/>
          </w:rPr>
          <w:tab/>
        </w:r>
        <w:r>
          <w:t>May 10</w:t>
        </w:r>
        <w:r w:rsidR="004A55FA">
          <w:t>, 2018</w:t>
        </w:r>
      </w:p>
      <w:p w:rsidR="004A55FA" w:rsidRDefault="0026547F">
        <w:pPr>
          <w:pStyle w:val="Footer"/>
          <w:jc w:val="center"/>
        </w:pPr>
      </w:p>
    </w:sdtContent>
  </w:sdt>
  <w:p w:rsidR="00BD7381" w:rsidRDefault="00BD7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181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5FA" w:rsidRDefault="004A55F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EFA">
          <w:rPr>
            <w:noProof/>
          </w:rPr>
          <w:t>1</w:t>
        </w:r>
        <w:r>
          <w:rPr>
            <w:noProof/>
          </w:rPr>
          <w:fldChar w:fldCharType="end"/>
        </w:r>
      </w:p>
      <w:p w:rsidR="004A55FA" w:rsidRDefault="009B6A7F" w:rsidP="004A55FA">
        <w:pPr>
          <w:pStyle w:val="Footer"/>
        </w:pPr>
        <w:r>
          <w:rPr>
            <w:noProof/>
          </w:rPr>
          <w:t>Final Board Ballot</w:t>
        </w:r>
        <w:r>
          <w:rPr>
            <w:noProof/>
          </w:rPr>
          <w:tab/>
        </w:r>
        <w:r>
          <w:rPr>
            <w:noProof/>
          </w:rPr>
          <w:tab/>
          <w:t>May 10</w:t>
        </w:r>
        <w:r w:rsidR="004A55FA">
          <w:rPr>
            <w:noProof/>
          </w:rPr>
          <w:t>, 2018</w:t>
        </w:r>
      </w:p>
    </w:sdtContent>
  </w:sdt>
  <w:p w:rsidR="00BD7381" w:rsidRDefault="00BD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7C" w:rsidRDefault="00DE787C">
      <w:r>
        <w:separator/>
      </w:r>
    </w:p>
  </w:footnote>
  <w:footnote w:type="continuationSeparator" w:id="0">
    <w:p w:rsidR="00DE787C" w:rsidRDefault="00DE787C">
      <w:r>
        <w:continuationSeparator/>
      </w:r>
    </w:p>
  </w:footnote>
  <w:footnote w:type="continuationNotice" w:id="1">
    <w:p w:rsidR="00DE787C" w:rsidRDefault="00DE7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7F" w:rsidRDefault="009B6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7F" w:rsidRDefault="009B6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7F" w:rsidRDefault="009B6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F"/>
    <w:rsid w:val="0000052B"/>
    <w:rsid w:val="00000BF6"/>
    <w:rsid w:val="00001B57"/>
    <w:rsid w:val="00005B81"/>
    <w:rsid w:val="000060E6"/>
    <w:rsid w:val="00007022"/>
    <w:rsid w:val="00010163"/>
    <w:rsid w:val="00015075"/>
    <w:rsid w:val="00016BD5"/>
    <w:rsid w:val="00020F68"/>
    <w:rsid w:val="0002755C"/>
    <w:rsid w:val="00027975"/>
    <w:rsid w:val="0003152E"/>
    <w:rsid w:val="00036F87"/>
    <w:rsid w:val="0003745D"/>
    <w:rsid w:val="000405D2"/>
    <w:rsid w:val="00040940"/>
    <w:rsid w:val="000421FF"/>
    <w:rsid w:val="000470BE"/>
    <w:rsid w:val="00052EC8"/>
    <w:rsid w:val="00065F76"/>
    <w:rsid w:val="0006603B"/>
    <w:rsid w:val="00067F13"/>
    <w:rsid w:val="000702CE"/>
    <w:rsid w:val="00077347"/>
    <w:rsid w:val="000823ED"/>
    <w:rsid w:val="00083263"/>
    <w:rsid w:val="00084F5A"/>
    <w:rsid w:val="00085C51"/>
    <w:rsid w:val="000875BF"/>
    <w:rsid w:val="00091849"/>
    <w:rsid w:val="00094A3C"/>
    <w:rsid w:val="00096D4C"/>
    <w:rsid w:val="00096E4E"/>
    <w:rsid w:val="00097375"/>
    <w:rsid w:val="000A04C0"/>
    <w:rsid w:val="000A161F"/>
    <w:rsid w:val="000A3B30"/>
    <w:rsid w:val="000A51A9"/>
    <w:rsid w:val="000A5661"/>
    <w:rsid w:val="000A56C8"/>
    <w:rsid w:val="000B1434"/>
    <w:rsid w:val="000B300A"/>
    <w:rsid w:val="000B3366"/>
    <w:rsid w:val="000B4846"/>
    <w:rsid w:val="000B592F"/>
    <w:rsid w:val="000C0605"/>
    <w:rsid w:val="000C5F0E"/>
    <w:rsid w:val="000C7421"/>
    <w:rsid w:val="000C7741"/>
    <w:rsid w:val="000D3ACB"/>
    <w:rsid w:val="000D49F5"/>
    <w:rsid w:val="000D6472"/>
    <w:rsid w:val="000D69FC"/>
    <w:rsid w:val="000E1BCA"/>
    <w:rsid w:val="000E56E7"/>
    <w:rsid w:val="000E66E9"/>
    <w:rsid w:val="000E7038"/>
    <w:rsid w:val="000F06AA"/>
    <w:rsid w:val="000F1D0D"/>
    <w:rsid w:val="000F29FD"/>
    <w:rsid w:val="000F4D23"/>
    <w:rsid w:val="000F5604"/>
    <w:rsid w:val="000F71C2"/>
    <w:rsid w:val="000F727F"/>
    <w:rsid w:val="000F7C85"/>
    <w:rsid w:val="0010115C"/>
    <w:rsid w:val="0010274C"/>
    <w:rsid w:val="00102CC5"/>
    <w:rsid w:val="00104CF4"/>
    <w:rsid w:val="00106C30"/>
    <w:rsid w:val="001071E6"/>
    <w:rsid w:val="00112BDB"/>
    <w:rsid w:val="00112EFE"/>
    <w:rsid w:val="00113AD7"/>
    <w:rsid w:val="00117D84"/>
    <w:rsid w:val="0012376A"/>
    <w:rsid w:val="001263B6"/>
    <w:rsid w:val="00127548"/>
    <w:rsid w:val="00130ECC"/>
    <w:rsid w:val="00140593"/>
    <w:rsid w:val="0014505F"/>
    <w:rsid w:val="0014691C"/>
    <w:rsid w:val="00150A20"/>
    <w:rsid w:val="00154015"/>
    <w:rsid w:val="00156052"/>
    <w:rsid w:val="0016024F"/>
    <w:rsid w:val="0016034E"/>
    <w:rsid w:val="00162929"/>
    <w:rsid w:val="00162C54"/>
    <w:rsid w:val="00163EFD"/>
    <w:rsid w:val="00167601"/>
    <w:rsid w:val="001677EB"/>
    <w:rsid w:val="001726AF"/>
    <w:rsid w:val="001731C1"/>
    <w:rsid w:val="001741C9"/>
    <w:rsid w:val="0017716A"/>
    <w:rsid w:val="00180134"/>
    <w:rsid w:val="001810CA"/>
    <w:rsid w:val="0018270B"/>
    <w:rsid w:val="00183031"/>
    <w:rsid w:val="00183EA9"/>
    <w:rsid w:val="00186A36"/>
    <w:rsid w:val="001937A1"/>
    <w:rsid w:val="001939BE"/>
    <w:rsid w:val="00195A8C"/>
    <w:rsid w:val="00196493"/>
    <w:rsid w:val="001965B0"/>
    <w:rsid w:val="00197B72"/>
    <w:rsid w:val="00197E4F"/>
    <w:rsid w:val="001A4B7B"/>
    <w:rsid w:val="001A5E17"/>
    <w:rsid w:val="001A6F63"/>
    <w:rsid w:val="001A7B56"/>
    <w:rsid w:val="001A7C61"/>
    <w:rsid w:val="001B3FC5"/>
    <w:rsid w:val="001C1392"/>
    <w:rsid w:val="001C28BD"/>
    <w:rsid w:val="001C3578"/>
    <w:rsid w:val="001D194C"/>
    <w:rsid w:val="001D26AF"/>
    <w:rsid w:val="001D44E6"/>
    <w:rsid w:val="001D796E"/>
    <w:rsid w:val="001D7E15"/>
    <w:rsid w:val="001E17C9"/>
    <w:rsid w:val="001E46D3"/>
    <w:rsid w:val="001F3E7A"/>
    <w:rsid w:val="001F580B"/>
    <w:rsid w:val="00204928"/>
    <w:rsid w:val="0021015C"/>
    <w:rsid w:val="002112B5"/>
    <w:rsid w:val="00212D1D"/>
    <w:rsid w:val="002155F3"/>
    <w:rsid w:val="002216B1"/>
    <w:rsid w:val="00221862"/>
    <w:rsid w:val="00224324"/>
    <w:rsid w:val="00224AC9"/>
    <w:rsid w:val="00225353"/>
    <w:rsid w:val="002253E8"/>
    <w:rsid w:val="00227001"/>
    <w:rsid w:val="00227865"/>
    <w:rsid w:val="002304D9"/>
    <w:rsid w:val="002424E5"/>
    <w:rsid w:val="00242A9A"/>
    <w:rsid w:val="00243143"/>
    <w:rsid w:val="00245138"/>
    <w:rsid w:val="00245A1F"/>
    <w:rsid w:val="00250A01"/>
    <w:rsid w:val="002515EC"/>
    <w:rsid w:val="00251C6B"/>
    <w:rsid w:val="00252B45"/>
    <w:rsid w:val="00252F06"/>
    <w:rsid w:val="00253546"/>
    <w:rsid w:val="002547F6"/>
    <w:rsid w:val="00255C3A"/>
    <w:rsid w:val="00257072"/>
    <w:rsid w:val="00261040"/>
    <w:rsid w:val="00264E35"/>
    <w:rsid w:val="0026547F"/>
    <w:rsid w:val="00265C36"/>
    <w:rsid w:val="00267401"/>
    <w:rsid w:val="00271056"/>
    <w:rsid w:val="0027445C"/>
    <w:rsid w:val="002752DA"/>
    <w:rsid w:val="00277DF7"/>
    <w:rsid w:val="002813A8"/>
    <w:rsid w:val="0028188E"/>
    <w:rsid w:val="002853F2"/>
    <w:rsid w:val="002868B4"/>
    <w:rsid w:val="00287702"/>
    <w:rsid w:val="002905A0"/>
    <w:rsid w:val="00290B5C"/>
    <w:rsid w:val="00293F4E"/>
    <w:rsid w:val="0029504C"/>
    <w:rsid w:val="00296A58"/>
    <w:rsid w:val="002975E4"/>
    <w:rsid w:val="002977C6"/>
    <w:rsid w:val="002A20A8"/>
    <w:rsid w:val="002A2B3F"/>
    <w:rsid w:val="002A3C12"/>
    <w:rsid w:val="002A4D9D"/>
    <w:rsid w:val="002A6773"/>
    <w:rsid w:val="002A7AAB"/>
    <w:rsid w:val="002B0571"/>
    <w:rsid w:val="002B0D47"/>
    <w:rsid w:val="002B15FD"/>
    <w:rsid w:val="002B45B5"/>
    <w:rsid w:val="002B4E46"/>
    <w:rsid w:val="002B5BAF"/>
    <w:rsid w:val="002B7038"/>
    <w:rsid w:val="002C318D"/>
    <w:rsid w:val="002C4921"/>
    <w:rsid w:val="002C5C81"/>
    <w:rsid w:val="002C6DCE"/>
    <w:rsid w:val="002D26D3"/>
    <w:rsid w:val="002D52A7"/>
    <w:rsid w:val="002D6F82"/>
    <w:rsid w:val="002D762F"/>
    <w:rsid w:val="002E0F43"/>
    <w:rsid w:val="002E1CDB"/>
    <w:rsid w:val="002E2496"/>
    <w:rsid w:val="002E4417"/>
    <w:rsid w:val="002E5072"/>
    <w:rsid w:val="002F0EBA"/>
    <w:rsid w:val="002F203E"/>
    <w:rsid w:val="002F55B4"/>
    <w:rsid w:val="003063A5"/>
    <w:rsid w:val="00306832"/>
    <w:rsid w:val="00310EE8"/>
    <w:rsid w:val="0031157D"/>
    <w:rsid w:val="00312A62"/>
    <w:rsid w:val="0031321E"/>
    <w:rsid w:val="003152FF"/>
    <w:rsid w:val="0031580E"/>
    <w:rsid w:val="00321611"/>
    <w:rsid w:val="0032309F"/>
    <w:rsid w:val="00323659"/>
    <w:rsid w:val="00326A87"/>
    <w:rsid w:val="00326B5A"/>
    <w:rsid w:val="00330909"/>
    <w:rsid w:val="0033284B"/>
    <w:rsid w:val="003329F2"/>
    <w:rsid w:val="003350D0"/>
    <w:rsid w:val="00335DD4"/>
    <w:rsid w:val="00340681"/>
    <w:rsid w:val="003412B0"/>
    <w:rsid w:val="00342299"/>
    <w:rsid w:val="003441EE"/>
    <w:rsid w:val="00344CAF"/>
    <w:rsid w:val="00344D2F"/>
    <w:rsid w:val="0034561F"/>
    <w:rsid w:val="003467A7"/>
    <w:rsid w:val="00347031"/>
    <w:rsid w:val="003477CC"/>
    <w:rsid w:val="00350EB9"/>
    <w:rsid w:val="003532DF"/>
    <w:rsid w:val="003564F8"/>
    <w:rsid w:val="00363C8B"/>
    <w:rsid w:val="003653D9"/>
    <w:rsid w:val="00365D8D"/>
    <w:rsid w:val="003675F3"/>
    <w:rsid w:val="00367AE0"/>
    <w:rsid w:val="0037129E"/>
    <w:rsid w:val="00373343"/>
    <w:rsid w:val="00375086"/>
    <w:rsid w:val="003750CB"/>
    <w:rsid w:val="0037772E"/>
    <w:rsid w:val="00377B3B"/>
    <w:rsid w:val="003801D5"/>
    <w:rsid w:val="0038095D"/>
    <w:rsid w:val="00383F30"/>
    <w:rsid w:val="0038556C"/>
    <w:rsid w:val="00385806"/>
    <w:rsid w:val="003867A1"/>
    <w:rsid w:val="00391BC4"/>
    <w:rsid w:val="003928B7"/>
    <w:rsid w:val="00394C69"/>
    <w:rsid w:val="003A14C5"/>
    <w:rsid w:val="003A29D1"/>
    <w:rsid w:val="003A31EE"/>
    <w:rsid w:val="003A7463"/>
    <w:rsid w:val="003A7B11"/>
    <w:rsid w:val="003B1551"/>
    <w:rsid w:val="003B3208"/>
    <w:rsid w:val="003B4116"/>
    <w:rsid w:val="003B5F1B"/>
    <w:rsid w:val="003B5F7F"/>
    <w:rsid w:val="003B63E5"/>
    <w:rsid w:val="003C1D70"/>
    <w:rsid w:val="003C2948"/>
    <w:rsid w:val="003C4234"/>
    <w:rsid w:val="003C784F"/>
    <w:rsid w:val="003C7FE0"/>
    <w:rsid w:val="003D103E"/>
    <w:rsid w:val="003D2656"/>
    <w:rsid w:val="003D52AD"/>
    <w:rsid w:val="003D5493"/>
    <w:rsid w:val="003D606E"/>
    <w:rsid w:val="003D6816"/>
    <w:rsid w:val="003D68D6"/>
    <w:rsid w:val="003E2A61"/>
    <w:rsid w:val="003E3893"/>
    <w:rsid w:val="003E5A7F"/>
    <w:rsid w:val="003E5CD5"/>
    <w:rsid w:val="003E64A6"/>
    <w:rsid w:val="003E6E32"/>
    <w:rsid w:val="003E717E"/>
    <w:rsid w:val="003E79E2"/>
    <w:rsid w:val="003E7CF3"/>
    <w:rsid w:val="003F0711"/>
    <w:rsid w:val="003F2ED2"/>
    <w:rsid w:val="003F5FAE"/>
    <w:rsid w:val="003F6BF6"/>
    <w:rsid w:val="003F76F8"/>
    <w:rsid w:val="004016FD"/>
    <w:rsid w:val="00402D03"/>
    <w:rsid w:val="00403BE8"/>
    <w:rsid w:val="00404093"/>
    <w:rsid w:val="00405879"/>
    <w:rsid w:val="00406D25"/>
    <w:rsid w:val="00411137"/>
    <w:rsid w:val="00413A61"/>
    <w:rsid w:val="00416E32"/>
    <w:rsid w:val="004216CF"/>
    <w:rsid w:val="00422951"/>
    <w:rsid w:val="00422D78"/>
    <w:rsid w:val="004234EB"/>
    <w:rsid w:val="0042387E"/>
    <w:rsid w:val="004268B6"/>
    <w:rsid w:val="0043055F"/>
    <w:rsid w:val="0043095B"/>
    <w:rsid w:val="00431671"/>
    <w:rsid w:val="004323C3"/>
    <w:rsid w:val="00433DE6"/>
    <w:rsid w:val="004367D0"/>
    <w:rsid w:val="0043797D"/>
    <w:rsid w:val="00437CE7"/>
    <w:rsid w:val="00441C7B"/>
    <w:rsid w:val="00442A13"/>
    <w:rsid w:val="00444BAE"/>
    <w:rsid w:val="004474DA"/>
    <w:rsid w:val="00454317"/>
    <w:rsid w:val="0045544F"/>
    <w:rsid w:val="00460A86"/>
    <w:rsid w:val="0046483D"/>
    <w:rsid w:val="00465C3A"/>
    <w:rsid w:val="00465E8A"/>
    <w:rsid w:val="00466394"/>
    <w:rsid w:val="004701AC"/>
    <w:rsid w:val="00470E6C"/>
    <w:rsid w:val="00474B56"/>
    <w:rsid w:val="00476C77"/>
    <w:rsid w:val="004771A1"/>
    <w:rsid w:val="00481BAB"/>
    <w:rsid w:val="004822D2"/>
    <w:rsid w:val="0048244D"/>
    <w:rsid w:val="00483FD1"/>
    <w:rsid w:val="00484B2E"/>
    <w:rsid w:val="00485927"/>
    <w:rsid w:val="00486BD3"/>
    <w:rsid w:val="00487C5D"/>
    <w:rsid w:val="004937A7"/>
    <w:rsid w:val="0049528B"/>
    <w:rsid w:val="004A077C"/>
    <w:rsid w:val="004A1532"/>
    <w:rsid w:val="004A343D"/>
    <w:rsid w:val="004A4566"/>
    <w:rsid w:val="004A4583"/>
    <w:rsid w:val="004A55FA"/>
    <w:rsid w:val="004A58C8"/>
    <w:rsid w:val="004A65CB"/>
    <w:rsid w:val="004B12FF"/>
    <w:rsid w:val="004B1B06"/>
    <w:rsid w:val="004B1D9B"/>
    <w:rsid w:val="004B3510"/>
    <w:rsid w:val="004B4857"/>
    <w:rsid w:val="004B56C0"/>
    <w:rsid w:val="004C4765"/>
    <w:rsid w:val="004C6C39"/>
    <w:rsid w:val="004D4ADC"/>
    <w:rsid w:val="004D5215"/>
    <w:rsid w:val="004D6A67"/>
    <w:rsid w:val="004D7352"/>
    <w:rsid w:val="004D7C87"/>
    <w:rsid w:val="004E1904"/>
    <w:rsid w:val="004E23EE"/>
    <w:rsid w:val="004E65B7"/>
    <w:rsid w:val="004F07AC"/>
    <w:rsid w:val="004F398A"/>
    <w:rsid w:val="004F42B9"/>
    <w:rsid w:val="005013A4"/>
    <w:rsid w:val="00501AAE"/>
    <w:rsid w:val="00504576"/>
    <w:rsid w:val="00505C6D"/>
    <w:rsid w:val="00506779"/>
    <w:rsid w:val="00510899"/>
    <w:rsid w:val="00513DED"/>
    <w:rsid w:val="00513EB2"/>
    <w:rsid w:val="005173B6"/>
    <w:rsid w:val="005215B6"/>
    <w:rsid w:val="00522E10"/>
    <w:rsid w:val="00523804"/>
    <w:rsid w:val="005259FF"/>
    <w:rsid w:val="00526249"/>
    <w:rsid w:val="00526776"/>
    <w:rsid w:val="00526C48"/>
    <w:rsid w:val="00527D7E"/>
    <w:rsid w:val="00527FE6"/>
    <w:rsid w:val="005342AE"/>
    <w:rsid w:val="005344B2"/>
    <w:rsid w:val="005358DE"/>
    <w:rsid w:val="00535C4B"/>
    <w:rsid w:val="005362D8"/>
    <w:rsid w:val="00537D30"/>
    <w:rsid w:val="0054186C"/>
    <w:rsid w:val="0054227A"/>
    <w:rsid w:val="00542482"/>
    <w:rsid w:val="00555312"/>
    <w:rsid w:val="00555B2A"/>
    <w:rsid w:val="00556AD1"/>
    <w:rsid w:val="00565A25"/>
    <w:rsid w:val="00566BF9"/>
    <w:rsid w:val="0056725A"/>
    <w:rsid w:val="005676B6"/>
    <w:rsid w:val="00570773"/>
    <w:rsid w:val="005710E7"/>
    <w:rsid w:val="00571517"/>
    <w:rsid w:val="00574EA0"/>
    <w:rsid w:val="00577AB9"/>
    <w:rsid w:val="00581916"/>
    <w:rsid w:val="00583F74"/>
    <w:rsid w:val="00583FEC"/>
    <w:rsid w:val="00590248"/>
    <w:rsid w:val="00590E4F"/>
    <w:rsid w:val="00592826"/>
    <w:rsid w:val="00592B70"/>
    <w:rsid w:val="00593DAC"/>
    <w:rsid w:val="00593DDB"/>
    <w:rsid w:val="00595704"/>
    <w:rsid w:val="00597197"/>
    <w:rsid w:val="005979E0"/>
    <w:rsid w:val="005A4106"/>
    <w:rsid w:val="005A471E"/>
    <w:rsid w:val="005A737B"/>
    <w:rsid w:val="005A752D"/>
    <w:rsid w:val="005B3176"/>
    <w:rsid w:val="005B3CB1"/>
    <w:rsid w:val="005B3DBF"/>
    <w:rsid w:val="005B5EBD"/>
    <w:rsid w:val="005C1BA6"/>
    <w:rsid w:val="005C1E9D"/>
    <w:rsid w:val="005C2D77"/>
    <w:rsid w:val="005C61FC"/>
    <w:rsid w:val="005D3093"/>
    <w:rsid w:val="005D4A15"/>
    <w:rsid w:val="005D63EF"/>
    <w:rsid w:val="005E25EC"/>
    <w:rsid w:val="005E4193"/>
    <w:rsid w:val="005E6023"/>
    <w:rsid w:val="005E6498"/>
    <w:rsid w:val="005F1BFB"/>
    <w:rsid w:val="005F398C"/>
    <w:rsid w:val="005F46E4"/>
    <w:rsid w:val="005F57D2"/>
    <w:rsid w:val="005F77FE"/>
    <w:rsid w:val="005F7839"/>
    <w:rsid w:val="0060305D"/>
    <w:rsid w:val="006035A4"/>
    <w:rsid w:val="00603BA4"/>
    <w:rsid w:val="00606DFA"/>
    <w:rsid w:val="00607217"/>
    <w:rsid w:val="00611747"/>
    <w:rsid w:val="006117B6"/>
    <w:rsid w:val="006119C9"/>
    <w:rsid w:val="00611D92"/>
    <w:rsid w:val="006128B0"/>
    <w:rsid w:val="0061559D"/>
    <w:rsid w:val="006174A3"/>
    <w:rsid w:val="00620A1B"/>
    <w:rsid w:val="00622AFB"/>
    <w:rsid w:val="006268DC"/>
    <w:rsid w:val="00630120"/>
    <w:rsid w:val="006308FB"/>
    <w:rsid w:val="0063134E"/>
    <w:rsid w:val="00631571"/>
    <w:rsid w:val="00631BDF"/>
    <w:rsid w:val="0064010F"/>
    <w:rsid w:val="006412DD"/>
    <w:rsid w:val="00642EA8"/>
    <w:rsid w:val="0064387D"/>
    <w:rsid w:val="00644740"/>
    <w:rsid w:val="0064603D"/>
    <w:rsid w:val="00647726"/>
    <w:rsid w:val="00647C0E"/>
    <w:rsid w:val="00653252"/>
    <w:rsid w:val="006541AF"/>
    <w:rsid w:val="0065639E"/>
    <w:rsid w:val="00656554"/>
    <w:rsid w:val="006573DD"/>
    <w:rsid w:val="00657F34"/>
    <w:rsid w:val="0066214A"/>
    <w:rsid w:val="00664D09"/>
    <w:rsid w:val="00670002"/>
    <w:rsid w:val="00674287"/>
    <w:rsid w:val="006779D5"/>
    <w:rsid w:val="006805DB"/>
    <w:rsid w:val="00681C4F"/>
    <w:rsid w:val="00682271"/>
    <w:rsid w:val="00682C5E"/>
    <w:rsid w:val="00683BC9"/>
    <w:rsid w:val="00683D85"/>
    <w:rsid w:val="00684317"/>
    <w:rsid w:val="00687D80"/>
    <w:rsid w:val="0069291A"/>
    <w:rsid w:val="00692A25"/>
    <w:rsid w:val="00694EC7"/>
    <w:rsid w:val="00695B50"/>
    <w:rsid w:val="00696FAB"/>
    <w:rsid w:val="00697B3D"/>
    <w:rsid w:val="006A28FF"/>
    <w:rsid w:val="006A3529"/>
    <w:rsid w:val="006A368A"/>
    <w:rsid w:val="006A39CB"/>
    <w:rsid w:val="006A472F"/>
    <w:rsid w:val="006A4E5D"/>
    <w:rsid w:val="006A72BB"/>
    <w:rsid w:val="006B064F"/>
    <w:rsid w:val="006B0A62"/>
    <w:rsid w:val="006B2A38"/>
    <w:rsid w:val="006B3402"/>
    <w:rsid w:val="006B3D77"/>
    <w:rsid w:val="006B50DA"/>
    <w:rsid w:val="006B68DC"/>
    <w:rsid w:val="006C3E28"/>
    <w:rsid w:val="006C6D7D"/>
    <w:rsid w:val="006D2575"/>
    <w:rsid w:val="006D3BE0"/>
    <w:rsid w:val="006D45D3"/>
    <w:rsid w:val="006D4C49"/>
    <w:rsid w:val="006E2483"/>
    <w:rsid w:val="006E2F8A"/>
    <w:rsid w:val="006E51A8"/>
    <w:rsid w:val="006E7D8F"/>
    <w:rsid w:val="006F1337"/>
    <w:rsid w:val="006F1F36"/>
    <w:rsid w:val="006F2982"/>
    <w:rsid w:val="006F45CD"/>
    <w:rsid w:val="00700F68"/>
    <w:rsid w:val="007010CA"/>
    <w:rsid w:val="007010D0"/>
    <w:rsid w:val="00702427"/>
    <w:rsid w:val="00704095"/>
    <w:rsid w:val="007071E4"/>
    <w:rsid w:val="00711144"/>
    <w:rsid w:val="00711915"/>
    <w:rsid w:val="007136A4"/>
    <w:rsid w:val="007145B3"/>
    <w:rsid w:val="00714A01"/>
    <w:rsid w:val="00715610"/>
    <w:rsid w:val="00715644"/>
    <w:rsid w:val="00715E71"/>
    <w:rsid w:val="00717BED"/>
    <w:rsid w:val="00717EFA"/>
    <w:rsid w:val="00720382"/>
    <w:rsid w:val="00720D47"/>
    <w:rsid w:val="007219D3"/>
    <w:rsid w:val="00722430"/>
    <w:rsid w:val="0072388A"/>
    <w:rsid w:val="0072425E"/>
    <w:rsid w:val="00724386"/>
    <w:rsid w:val="00725230"/>
    <w:rsid w:val="00725D57"/>
    <w:rsid w:val="0073203D"/>
    <w:rsid w:val="0073511C"/>
    <w:rsid w:val="0073565A"/>
    <w:rsid w:val="00736667"/>
    <w:rsid w:val="00737BC7"/>
    <w:rsid w:val="00737C30"/>
    <w:rsid w:val="00740603"/>
    <w:rsid w:val="00741473"/>
    <w:rsid w:val="0075097B"/>
    <w:rsid w:val="00751939"/>
    <w:rsid w:val="00753B61"/>
    <w:rsid w:val="007544AE"/>
    <w:rsid w:val="00756503"/>
    <w:rsid w:val="00756557"/>
    <w:rsid w:val="00756592"/>
    <w:rsid w:val="007566DA"/>
    <w:rsid w:val="00761A20"/>
    <w:rsid w:val="00762D1F"/>
    <w:rsid w:val="00772DA2"/>
    <w:rsid w:val="007813C3"/>
    <w:rsid w:val="00782094"/>
    <w:rsid w:val="0078218D"/>
    <w:rsid w:val="0079153B"/>
    <w:rsid w:val="00793398"/>
    <w:rsid w:val="00793496"/>
    <w:rsid w:val="00794113"/>
    <w:rsid w:val="00795B54"/>
    <w:rsid w:val="00795D40"/>
    <w:rsid w:val="007A006A"/>
    <w:rsid w:val="007A1A3A"/>
    <w:rsid w:val="007A5BD8"/>
    <w:rsid w:val="007A64EC"/>
    <w:rsid w:val="007A678C"/>
    <w:rsid w:val="007B6FDF"/>
    <w:rsid w:val="007C02ED"/>
    <w:rsid w:val="007C084D"/>
    <w:rsid w:val="007C3B97"/>
    <w:rsid w:val="007C3C0F"/>
    <w:rsid w:val="007C4B84"/>
    <w:rsid w:val="007C73CB"/>
    <w:rsid w:val="007D216C"/>
    <w:rsid w:val="007D2968"/>
    <w:rsid w:val="007D299B"/>
    <w:rsid w:val="007D2E92"/>
    <w:rsid w:val="007D2EC3"/>
    <w:rsid w:val="007D6AFA"/>
    <w:rsid w:val="007D6D3C"/>
    <w:rsid w:val="007D78CF"/>
    <w:rsid w:val="007D7AB2"/>
    <w:rsid w:val="007E3746"/>
    <w:rsid w:val="007E37FC"/>
    <w:rsid w:val="007E3E7F"/>
    <w:rsid w:val="007E5181"/>
    <w:rsid w:val="007E6C2D"/>
    <w:rsid w:val="007F1978"/>
    <w:rsid w:val="007F4989"/>
    <w:rsid w:val="007F6E5A"/>
    <w:rsid w:val="007F73A1"/>
    <w:rsid w:val="0080022C"/>
    <w:rsid w:val="008016E4"/>
    <w:rsid w:val="00803920"/>
    <w:rsid w:val="008048A1"/>
    <w:rsid w:val="00806E21"/>
    <w:rsid w:val="008071E5"/>
    <w:rsid w:val="0080722A"/>
    <w:rsid w:val="00812208"/>
    <w:rsid w:val="00813A6E"/>
    <w:rsid w:val="00815A5A"/>
    <w:rsid w:val="0081702E"/>
    <w:rsid w:val="008222A3"/>
    <w:rsid w:val="0082421E"/>
    <w:rsid w:val="00833AA6"/>
    <w:rsid w:val="008367B0"/>
    <w:rsid w:val="00840A4B"/>
    <w:rsid w:val="00843DE7"/>
    <w:rsid w:val="00845E75"/>
    <w:rsid w:val="00847975"/>
    <w:rsid w:val="00847A23"/>
    <w:rsid w:val="00847F2B"/>
    <w:rsid w:val="0085078F"/>
    <w:rsid w:val="008538C5"/>
    <w:rsid w:val="00854953"/>
    <w:rsid w:val="008558CE"/>
    <w:rsid w:val="0087038A"/>
    <w:rsid w:val="00873AE2"/>
    <w:rsid w:val="00877D7B"/>
    <w:rsid w:val="00877DA9"/>
    <w:rsid w:val="00880A86"/>
    <w:rsid w:val="00881C16"/>
    <w:rsid w:val="00882CD7"/>
    <w:rsid w:val="00883AD0"/>
    <w:rsid w:val="0088413A"/>
    <w:rsid w:val="00885155"/>
    <w:rsid w:val="00885A53"/>
    <w:rsid w:val="0088614E"/>
    <w:rsid w:val="00890915"/>
    <w:rsid w:val="008923A9"/>
    <w:rsid w:val="008934E8"/>
    <w:rsid w:val="00893748"/>
    <w:rsid w:val="00893F6B"/>
    <w:rsid w:val="008968C8"/>
    <w:rsid w:val="00897149"/>
    <w:rsid w:val="00897431"/>
    <w:rsid w:val="00897631"/>
    <w:rsid w:val="008A04CB"/>
    <w:rsid w:val="008A0B33"/>
    <w:rsid w:val="008A0F66"/>
    <w:rsid w:val="008A4EC7"/>
    <w:rsid w:val="008B1459"/>
    <w:rsid w:val="008B44C8"/>
    <w:rsid w:val="008C1C52"/>
    <w:rsid w:val="008D08C3"/>
    <w:rsid w:val="008D0CF1"/>
    <w:rsid w:val="008D5ABF"/>
    <w:rsid w:val="008E09CB"/>
    <w:rsid w:val="008E1931"/>
    <w:rsid w:val="008F3E8A"/>
    <w:rsid w:val="00900D3A"/>
    <w:rsid w:val="0090358A"/>
    <w:rsid w:val="0090386E"/>
    <w:rsid w:val="0090531B"/>
    <w:rsid w:val="009060CD"/>
    <w:rsid w:val="00910EAC"/>
    <w:rsid w:val="009140B2"/>
    <w:rsid w:val="00915916"/>
    <w:rsid w:val="0092022B"/>
    <w:rsid w:val="00920B15"/>
    <w:rsid w:val="00924DB6"/>
    <w:rsid w:val="00926D31"/>
    <w:rsid w:val="00934083"/>
    <w:rsid w:val="009349F3"/>
    <w:rsid w:val="00934FA4"/>
    <w:rsid w:val="00936110"/>
    <w:rsid w:val="0093674A"/>
    <w:rsid w:val="00944898"/>
    <w:rsid w:val="009505AA"/>
    <w:rsid w:val="00954B84"/>
    <w:rsid w:val="009557D7"/>
    <w:rsid w:val="00956259"/>
    <w:rsid w:val="009577E2"/>
    <w:rsid w:val="00957D27"/>
    <w:rsid w:val="00960E9C"/>
    <w:rsid w:val="009611BE"/>
    <w:rsid w:val="00961259"/>
    <w:rsid w:val="009636BB"/>
    <w:rsid w:val="00964D60"/>
    <w:rsid w:val="00967D3E"/>
    <w:rsid w:val="00973AF1"/>
    <w:rsid w:val="00976AB0"/>
    <w:rsid w:val="00976EF5"/>
    <w:rsid w:val="009815D7"/>
    <w:rsid w:val="00981BD1"/>
    <w:rsid w:val="009853EB"/>
    <w:rsid w:val="00986CA5"/>
    <w:rsid w:val="00987564"/>
    <w:rsid w:val="00987943"/>
    <w:rsid w:val="0099379F"/>
    <w:rsid w:val="009962F9"/>
    <w:rsid w:val="009970EA"/>
    <w:rsid w:val="009A0F01"/>
    <w:rsid w:val="009A1334"/>
    <w:rsid w:val="009A1FF8"/>
    <w:rsid w:val="009A2A83"/>
    <w:rsid w:val="009A37A4"/>
    <w:rsid w:val="009A3D6E"/>
    <w:rsid w:val="009A445F"/>
    <w:rsid w:val="009A5431"/>
    <w:rsid w:val="009B352E"/>
    <w:rsid w:val="009B394D"/>
    <w:rsid w:val="009B487D"/>
    <w:rsid w:val="009B55A6"/>
    <w:rsid w:val="009B6A7F"/>
    <w:rsid w:val="009B7F68"/>
    <w:rsid w:val="009C25D0"/>
    <w:rsid w:val="009C269A"/>
    <w:rsid w:val="009C2A53"/>
    <w:rsid w:val="009C4565"/>
    <w:rsid w:val="009C6CA9"/>
    <w:rsid w:val="009C728B"/>
    <w:rsid w:val="009C74D3"/>
    <w:rsid w:val="009C76D2"/>
    <w:rsid w:val="009D6C7E"/>
    <w:rsid w:val="009D6F8B"/>
    <w:rsid w:val="009D70A4"/>
    <w:rsid w:val="009D7BDE"/>
    <w:rsid w:val="009E1C8F"/>
    <w:rsid w:val="009E1DBD"/>
    <w:rsid w:val="009E2139"/>
    <w:rsid w:val="009E4296"/>
    <w:rsid w:val="009F26F8"/>
    <w:rsid w:val="009F3978"/>
    <w:rsid w:val="009F39D6"/>
    <w:rsid w:val="009F7B7C"/>
    <w:rsid w:val="00A016E6"/>
    <w:rsid w:val="00A01AA7"/>
    <w:rsid w:val="00A024D8"/>
    <w:rsid w:val="00A02AE2"/>
    <w:rsid w:val="00A03BED"/>
    <w:rsid w:val="00A0472A"/>
    <w:rsid w:val="00A049BB"/>
    <w:rsid w:val="00A07573"/>
    <w:rsid w:val="00A07B9A"/>
    <w:rsid w:val="00A1036A"/>
    <w:rsid w:val="00A10522"/>
    <w:rsid w:val="00A11C03"/>
    <w:rsid w:val="00A12987"/>
    <w:rsid w:val="00A1348F"/>
    <w:rsid w:val="00A14B5B"/>
    <w:rsid w:val="00A14BD9"/>
    <w:rsid w:val="00A16A49"/>
    <w:rsid w:val="00A20E26"/>
    <w:rsid w:val="00A2222A"/>
    <w:rsid w:val="00A2403E"/>
    <w:rsid w:val="00A2518C"/>
    <w:rsid w:val="00A25CBC"/>
    <w:rsid w:val="00A26028"/>
    <w:rsid w:val="00A31388"/>
    <w:rsid w:val="00A33E23"/>
    <w:rsid w:val="00A353D3"/>
    <w:rsid w:val="00A355F1"/>
    <w:rsid w:val="00A35DE7"/>
    <w:rsid w:val="00A3757C"/>
    <w:rsid w:val="00A43DA0"/>
    <w:rsid w:val="00A47730"/>
    <w:rsid w:val="00A50EAE"/>
    <w:rsid w:val="00A514F7"/>
    <w:rsid w:val="00A5192B"/>
    <w:rsid w:val="00A62AC7"/>
    <w:rsid w:val="00A67AC2"/>
    <w:rsid w:val="00A703CE"/>
    <w:rsid w:val="00A71079"/>
    <w:rsid w:val="00A7173F"/>
    <w:rsid w:val="00A71774"/>
    <w:rsid w:val="00A72377"/>
    <w:rsid w:val="00A735B4"/>
    <w:rsid w:val="00A73BB9"/>
    <w:rsid w:val="00A77257"/>
    <w:rsid w:val="00A81D18"/>
    <w:rsid w:val="00A826A4"/>
    <w:rsid w:val="00A83B04"/>
    <w:rsid w:val="00A83DB1"/>
    <w:rsid w:val="00A8493A"/>
    <w:rsid w:val="00A8635D"/>
    <w:rsid w:val="00A869B4"/>
    <w:rsid w:val="00A87495"/>
    <w:rsid w:val="00A87752"/>
    <w:rsid w:val="00A91F8B"/>
    <w:rsid w:val="00A97CE1"/>
    <w:rsid w:val="00AA0AB6"/>
    <w:rsid w:val="00AA1746"/>
    <w:rsid w:val="00AA609B"/>
    <w:rsid w:val="00AA77C0"/>
    <w:rsid w:val="00AB0047"/>
    <w:rsid w:val="00AB38BB"/>
    <w:rsid w:val="00AB4232"/>
    <w:rsid w:val="00AB7299"/>
    <w:rsid w:val="00AB7E38"/>
    <w:rsid w:val="00AC031A"/>
    <w:rsid w:val="00AC3E0C"/>
    <w:rsid w:val="00AC49DB"/>
    <w:rsid w:val="00AC7C02"/>
    <w:rsid w:val="00AD0679"/>
    <w:rsid w:val="00AD0B69"/>
    <w:rsid w:val="00AD1A1A"/>
    <w:rsid w:val="00AD2536"/>
    <w:rsid w:val="00AD27A9"/>
    <w:rsid w:val="00AD3079"/>
    <w:rsid w:val="00AD3D1A"/>
    <w:rsid w:val="00AD5677"/>
    <w:rsid w:val="00AD5733"/>
    <w:rsid w:val="00AD57EB"/>
    <w:rsid w:val="00AD65C8"/>
    <w:rsid w:val="00AE0D54"/>
    <w:rsid w:val="00AE0EEC"/>
    <w:rsid w:val="00AE275F"/>
    <w:rsid w:val="00AE3D4D"/>
    <w:rsid w:val="00AE6957"/>
    <w:rsid w:val="00AE77CF"/>
    <w:rsid w:val="00AF0AED"/>
    <w:rsid w:val="00AF3C6E"/>
    <w:rsid w:val="00AF3E36"/>
    <w:rsid w:val="00AF51C1"/>
    <w:rsid w:val="00AF63C9"/>
    <w:rsid w:val="00AF6D43"/>
    <w:rsid w:val="00AF7734"/>
    <w:rsid w:val="00AF7B00"/>
    <w:rsid w:val="00AF7F54"/>
    <w:rsid w:val="00B00F91"/>
    <w:rsid w:val="00B047B6"/>
    <w:rsid w:val="00B064AE"/>
    <w:rsid w:val="00B07098"/>
    <w:rsid w:val="00B10722"/>
    <w:rsid w:val="00B13264"/>
    <w:rsid w:val="00B14C25"/>
    <w:rsid w:val="00B15731"/>
    <w:rsid w:val="00B17042"/>
    <w:rsid w:val="00B17472"/>
    <w:rsid w:val="00B21A65"/>
    <w:rsid w:val="00B21CA3"/>
    <w:rsid w:val="00B22C59"/>
    <w:rsid w:val="00B2554B"/>
    <w:rsid w:val="00B26FC6"/>
    <w:rsid w:val="00B32E78"/>
    <w:rsid w:val="00B35774"/>
    <w:rsid w:val="00B37A3A"/>
    <w:rsid w:val="00B42122"/>
    <w:rsid w:val="00B42874"/>
    <w:rsid w:val="00B44535"/>
    <w:rsid w:val="00B46926"/>
    <w:rsid w:val="00B51906"/>
    <w:rsid w:val="00B5709E"/>
    <w:rsid w:val="00B5750F"/>
    <w:rsid w:val="00B60BBF"/>
    <w:rsid w:val="00B65B99"/>
    <w:rsid w:val="00B66490"/>
    <w:rsid w:val="00B66576"/>
    <w:rsid w:val="00B70723"/>
    <w:rsid w:val="00B73160"/>
    <w:rsid w:val="00B77691"/>
    <w:rsid w:val="00B77F3A"/>
    <w:rsid w:val="00B83C48"/>
    <w:rsid w:val="00B84C85"/>
    <w:rsid w:val="00B8589F"/>
    <w:rsid w:val="00B92764"/>
    <w:rsid w:val="00B95A0E"/>
    <w:rsid w:val="00B97CF2"/>
    <w:rsid w:val="00BA3163"/>
    <w:rsid w:val="00BA3AC8"/>
    <w:rsid w:val="00BA42AB"/>
    <w:rsid w:val="00BA4A9B"/>
    <w:rsid w:val="00BB0FE2"/>
    <w:rsid w:val="00BB1E68"/>
    <w:rsid w:val="00BB3EFF"/>
    <w:rsid w:val="00BB5013"/>
    <w:rsid w:val="00BB6C09"/>
    <w:rsid w:val="00BC0867"/>
    <w:rsid w:val="00BC0B92"/>
    <w:rsid w:val="00BC283C"/>
    <w:rsid w:val="00BC5EE7"/>
    <w:rsid w:val="00BC6356"/>
    <w:rsid w:val="00BC6877"/>
    <w:rsid w:val="00BC6EC8"/>
    <w:rsid w:val="00BC6FC3"/>
    <w:rsid w:val="00BC7598"/>
    <w:rsid w:val="00BD2FDF"/>
    <w:rsid w:val="00BD349D"/>
    <w:rsid w:val="00BD52D4"/>
    <w:rsid w:val="00BD6592"/>
    <w:rsid w:val="00BD7381"/>
    <w:rsid w:val="00BE3401"/>
    <w:rsid w:val="00BE7EDA"/>
    <w:rsid w:val="00BF07D5"/>
    <w:rsid w:val="00BF2557"/>
    <w:rsid w:val="00BF4DB6"/>
    <w:rsid w:val="00BF55D6"/>
    <w:rsid w:val="00BF6269"/>
    <w:rsid w:val="00C0074D"/>
    <w:rsid w:val="00C009F8"/>
    <w:rsid w:val="00C014EE"/>
    <w:rsid w:val="00C01822"/>
    <w:rsid w:val="00C072AE"/>
    <w:rsid w:val="00C074FA"/>
    <w:rsid w:val="00C116FB"/>
    <w:rsid w:val="00C13CCB"/>
    <w:rsid w:val="00C15850"/>
    <w:rsid w:val="00C15E0C"/>
    <w:rsid w:val="00C170C2"/>
    <w:rsid w:val="00C20341"/>
    <w:rsid w:val="00C20A09"/>
    <w:rsid w:val="00C21D7A"/>
    <w:rsid w:val="00C23240"/>
    <w:rsid w:val="00C238B8"/>
    <w:rsid w:val="00C25391"/>
    <w:rsid w:val="00C26B2C"/>
    <w:rsid w:val="00C2763F"/>
    <w:rsid w:val="00C32859"/>
    <w:rsid w:val="00C33EE9"/>
    <w:rsid w:val="00C3441F"/>
    <w:rsid w:val="00C35266"/>
    <w:rsid w:val="00C35327"/>
    <w:rsid w:val="00C41D37"/>
    <w:rsid w:val="00C43773"/>
    <w:rsid w:val="00C4491B"/>
    <w:rsid w:val="00C4496E"/>
    <w:rsid w:val="00C5265B"/>
    <w:rsid w:val="00C52C1A"/>
    <w:rsid w:val="00C53C7B"/>
    <w:rsid w:val="00C567F6"/>
    <w:rsid w:val="00C63022"/>
    <w:rsid w:val="00C647AA"/>
    <w:rsid w:val="00C651AE"/>
    <w:rsid w:val="00C667A9"/>
    <w:rsid w:val="00C672C3"/>
    <w:rsid w:val="00C70584"/>
    <w:rsid w:val="00C70A70"/>
    <w:rsid w:val="00C72B6B"/>
    <w:rsid w:val="00C73D7F"/>
    <w:rsid w:val="00C753CA"/>
    <w:rsid w:val="00C800AD"/>
    <w:rsid w:val="00C827F8"/>
    <w:rsid w:val="00C843CE"/>
    <w:rsid w:val="00C85818"/>
    <w:rsid w:val="00C85D84"/>
    <w:rsid w:val="00C92579"/>
    <w:rsid w:val="00C92826"/>
    <w:rsid w:val="00C9318B"/>
    <w:rsid w:val="00C93CA9"/>
    <w:rsid w:val="00C93E94"/>
    <w:rsid w:val="00C94C00"/>
    <w:rsid w:val="00C96451"/>
    <w:rsid w:val="00C96E96"/>
    <w:rsid w:val="00C972AD"/>
    <w:rsid w:val="00C979E9"/>
    <w:rsid w:val="00CA157C"/>
    <w:rsid w:val="00CA7683"/>
    <w:rsid w:val="00CB1C83"/>
    <w:rsid w:val="00CB29B4"/>
    <w:rsid w:val="00CB3469"/>
    <w:rsid w:val="00CB3573"/>
    <w:rsid w:val="00CB5A0D"/>
    <w:rsid w:val="00CC1B19"/>
    <w:rsid w:val="00CC2F59"/>
    <w:rsid w:val="00CC555D"/>
    <w:rsid w:val="00CD210A"/>
    <w:rsid w:val="00CD7023"/>
    <w:rsid w:val="00CE179C"/>
    <w:rsid w:val="00CE4D05"/>
    <w:rsid w:val="00CF1627"/>
    <w:rsid w:val="00CF1807"/>
    <w:rsid w:val="00CF19D5"/>
    <w:rsid w:val="00CF517A"/>
    <w:rsid w:val="00CF579E"/>
    <w:rsid w:val="00D00C93"/>
    <w:rsid w:val="00D013C2"/>
    <w:rsid w:val="00D02B1F"/>
    <w:rsid w:val="00D050C8"/>
    <w:rsid w:val="00D051A2"/>
    <w:rsid w:val="00D05687"/>
    <w:rsid w:val="00D059C5"/>
    <w:rsid w:val="00D071BF"/>
    <w:rsid w:val="00D07622"/>
    <w:rsid w:val="00D11C40"/>
    <w:rsid w:val="00D13CFB"/>
    <w:rsid w:val="00D16C6B"/>
    <w:rsid w:val="00D16F64"/>
    <w:rsid w:val="00D200E2"/>
    <w:rsid w:val="00D20713"/>
    <w:rsid w:val="00D2104B"/>
    <w:rsid w:val="00D22B2F"/>
    <w:rsid w:val="00D230DA"/>
    <w:rsid w:val="00D2369C"/>
    <w:rsid w:val="00D2674D"/>
    <w:rsid w:val="00D276B8"/>
    <w:rsid w:val="00D312A5"/>
    <w:rsid w:val="00D3405C"/>
    <w:rsid w:val="00D3582D"/>
    <w:rsid w:val="00D365D4"/>
    <w:rsid w:val="00D41F5A"/>
    <w:rsid w:val="00D42E1D"/>
    <w:rsid w:val="00D4301C"/>
    <w:rsid w:val="00D553BF"/>
    <w:rsid w:val="00D55698"/>
    <w:rsid w:val="00D60F18"/>
    <w:rsid w:val="00D61E5A"/>
    <w:rsid w:val="00D634E0"/>
    <w:rsid w:val="00D6377B"/>
    <w:rsid w:val="00D63C6C"/>
    <w:rsid w:val="00D6573B"/>
    <w:rsid w:val="00D661EF"/>
    <w:rsid w:val="00D6692C"/>
    <w:rsid w:val="00D6773A"/>
    <w:rsid w:val="00D71A99"/>
    <w:rsid w:val="00D733C1"/>
    <w:rsid w:val="00D7397D"/>
    <w:rsid w:val="00D740E7"/>
    <w:rsid w:val="00D75980"/>
    <w:rsid w:val="00D76E6D"/>
    <w:rsid w:val="00D7700C"/>
    <w:rsid w:val="00D80ADB"/>
    <w:rsid w:val="00D81474"/>
    <w:rsid w:val="00D8271B"/>
    <w:rsid w:val="00D83206"/>
    <w:rsid w:val="00D83FA0"/>
    <w:rsid w:val="00D87B2D"/>
    <w:rsid w:val="00D90656"/>
    <w:rsid w:val="00D90B2D"/>
    <w:rsid w:val="00D91599"/>
    <w:rsid w:val="00D91E62"/>
    <w:rsid w:val="00D92393"/>
    <w:rsid w:val="00D949B2"/>
    <w:rsid w:val="00D95FED"/>
    <w:rsid w:val="00D97C5C"/>
    <w:rsid w:val="00DA1A94"/>
    <w:rsid w:val="00DA4C60"/>
    <w:rsid w:val="00DA5429"/>
    <w:rsid w:val="00DA64A7"/>
    <w:rsid w:val="00DA673B"/>
    <w:rsid w:val="00DA7AED"/>
    <w:rsid w:val="00DB129C"/>
    <w:rsid w:val="00DB3B48"/>
    <w:rsid w:val="00DC234B"/>
    <w:rsid w:val="00DC2A15"/>
    <w:rsid w:val="00DC480F"/>
    <w:rsid w:val="00DC51C0"/>
    <w:rsid w:val="00DC6E55"/>
    <w:rsid w:val="00DC796B"/>
    <w:rsid w:val="00DC7BB1"/>
    <w:rsid w:val="00DD25E9"/>
    <w:rsid w:val="00DE0B10"/>
    <w:rsid w:val="00DE2470"/>
    <w:rsid w:val="00DE285F"/>
    <w:rsid w:val="00DE2B50"/>
    <w:rsid w:val="00DE4B10"/>
    <w:rsid w:val="00DE58B2"/>
    <w:rsid w:val="00DE6701"/>
    <w:rsid w:val="00DE6BA3"/>
    <w:rsid w:val="00DE74AB"/>
    <w:rsid w:val="00DE787C"/>
    <w:rsid w:val="00DF0D0A"/>
    <w:rsid w:val="00DF105E"/>
    <w:rsid w:val="00DF1D0F"/>
    <w:rsid w:val="00DF1F8E"/>
    <w:rsid w:val="00DF3C70"/>
    <w:rsid w:val="00DF474E"/>
    <w:rsid w:val="00DF6DF4"/>
    <w:rsid w:val="00E00D91"/>
    <w:rsid w:val="00E03A01"/>
    <w:rsid w:val="00E03BB1"/>
    <w:rsid w:val="00E03BF6"/>
    <w:rsid w:val="00E11963"/>
    <w:rsid w:val="00E11EED"/>
    <w:rsid w:val="00E12088"/>
    <w:rsid w:val="00E138EC"/>
    <w:rsid w:val="00E146A7"/>
    <w:rsid w:val="00E167DC"/>
    <w:rsid w:val="00E17F22"/>
    <w:rsid w:val="00E202ED"/>
    <w:rsid w:val="00E219CD"/>
    <w:rsid w:val="00E22E47"/>
    <w:rsid w:val="00E23513"/>
    <w:rsid w:val="00E254F3"/>
    <w:rsid w:val="00E26A7F"/>
    <w:rsid w:val="00E2748A"/>
    <w:rsid w:val="00E31842"/>
    <w:rsid w:val="00E32F92"/>
    <w:rsid w:val="00E343B3"/>
    <w:rsid w:val="00E34C07"/>
    <w:rsid w:val="00E37470"/>
    <w:rsid w:val="00E40EAA"/>
    <w:rsid w:val="00E4584D"/>
    <w:rsid w:val="00E45CB2"/>
    <w:rsid w:val="00E51FA0"/>
    <w:rsid w:val="00E53D49"/>
    <w:rsid w:val="00E54634"/>
    <w:rsid w:val="00E57CF0"/>
    <w:rsid w:val="00E61059"/>
    <w:rsid w:val="00E6242D"/>
    <w:rsid w:val="00E6293B"/>
    <w:rsid w:val="00E642D4"/>
    <w:rsid w:val="00E6522E"/>
    <w:rsid w:val="00E654AF"/>
    <w:rsid w:val="00E734E2"/>
    <w:rsid w:val="00E73FA7"/>
    <w:rsid w:val="00E7577A"/>
    <w:rsid w:val="00E76183"/>
    <w:rsid w:val="00E801E3"/>
    <w:rsid w:val="00E81E23"/>
    <w:rsid w:val="00E8243A"/>
    <w:rsid w:val="00E8447F"/>
    <w:rsid w:val="00E8460C"/>
    <w:rsid w:val="00E85906"/>
    <w:rsid w:val="00E921C5"/>
    <w:rsid w:val="00E92551"/>
    <w:rsid w:val="00E941D7"/>
    <w:rsid w:val="00E97A6F"/>
    <w:rsid w:val="00E97F82"/>
    <w:rsid w:val="00EA0CB0"/>
    <w:rsid w:val="00EA15E9"/>
    <w:rsid w:val="00EA2F12"/>
    <w:rsid w:val="00EA377D"/>
    <w:rsid w:val="00EA56F7"/>
    <w:rsid w:val="00EA6BAC"/>
    <w:rsid w:val="00EB1ADC"/>
    <w:rsid w:val="00EB4D72"/>
    <w:rsid w:val="00EB70F8"/>
    <w:rsid w:val="00EC059D"/>
    <w:rsid w:val="00EC0DB5"/>
    <w:rsid w:val="00EC1EA3"/>
    <w:rsid w:val="00EC2BB5"/>
    <w:rsid w:val="00EC39B4"/>
    <w:rsid w:val="00EC67D3"/>
    <w:rsid w:val="00EC6B29"/>
    <w:rsid w:val="00EC7755"/>
    <w:rsid w:val="00ED00FE"/>
    <w:rsid w:val="00ED2FBC"/>
    <w:rsid w:val="00ED50F0"/>
    <w:rsid w:val="00ED5556"/>
    <w:rsid w:val="00EE095C"/>
    <w:rsid w:val="00EE14F8"/>
    <w:rsid w:val="00EE29FA"/>
    <w:rsid w:val="00EE2A63"/>
    <w:rsid w:val="00EE31B1"/>
    <w:rsid w:val="00EE36FD"/>
    <w:rsid w:val="00EE5F35"/>
    <w:rsid w:val="00EE769E"/>
    <w:rsid w:val="00EF10B3"/>
    <w:rsid w:val="00EF145B"/>
    <w:rsid w:val="00EF34D0"/>
    <w:rsid w:val="00EF6AFB"/>
    <w:rsid w:val="00F01940"/>
    <w:rsid w:val="00F033A8"/>
    <w:rsid w:val="00F0386D"/>
    <w:rsid w:val="00F03AF8"/>
    <w:rsid w:val="00F056B6"/>
    <w:rsid w:val="00F05C36"/>
    <w:rsid w:val="00F06E54"/>
    <w:rsid w:val="00F13439"/>
    <w:rsid w:val="00F14BE0"/>
    <w:rsid w:val="00F162C0"/>
    <w:rsid w:val="00F2052B"/>
    <w:rsid w:val="00F21801"/>
    <w:rsid w:val="00F21CF9"/>
    <w:rsid w:val="00F23AAE"/>
    <w:rsid w:val="00F25AFB"/>
    <w:rsid w:val="00F26273"/>
    <w:rsid w:val="00F3044F"/>
    <w:rsid w:val="00F308A4"/>
    <w:rsid w:val="00F3244E"/>
    <w:rsid w:val="00F333B0"/>
    <w:rsid w:val="00F33837"/>
    <w:rsid w:val="00F3391E"/>
    <w:rsid w:val="00F37814"/>
    <w:rsid w:val="00F37934"/>
    <w:rsid w:val="00F471DD"/>
    <w:rsid w:val="00F51D57"/>
    <w:rsid w:val="00F537F0"/>
    <w:rsid w:val="00F53F9E"/>
    <w:rsid w:val="00F54EC5"/>
    <w:rsid w:val="00F562AE"/>
    <w:rsid w:val="00F56B96"/>
    <w:rsid w:val="00F6128E"/>
    <w:rsid w:val="00F61D48"/>
    <w:rsid w:val="00F62CE5"/>
    <w:rsid w:val="00F672E3"/>
    <w:rsid w:val="00F704BC"/>
    <w:rsid w:val="00F70FEA"/>
    <w:rsid w:val="00F71A48"/>
    <w:rsid w:val="00F72B86"/>
    <w:rsid w:val="00F768E6"/>
    <w:rsid w:val="00F813E4"/>
    <w:rsid w:val="00F836E0"/>
    <w:rsid w:val="00F941B1"/>
    <w:rsid w:val="00FA1076"/>
    <w:rsid w:val="00FA3D50"/>
    <w:rsid w:val="00FA4424"/>
    <w:rsid w:val="00FA52E1"/>
    <w:rsid w:val="00FA621F"/>
    <w:rsid w:val="00FA7424"/>
    <w:rsid w:val="00FB06CD"/>
    <w:rsid w:val="00FB178A"/>
    <w:rsid w:val="00FC0046"/>
    <w:rsid w:val="00FC265E"/>
    <w:rsid w:val="00FC2AAE"/>
    <w:rsid w:val="00FC4EC2"/>
    <w:rsid w:val="00FC73E9"/>
    <w:rsid w:val="00FC7710"/>
    <w:rsid w:val="00FD6751"/>
    <w:rsid w:val="00FD7B08"/>
    <w:rsid w:val="00FE2783"/>
    <w:rsid w:val="00FE30F9"/>
    <w:rsid w:val="00FE32C0"/>
    <w:rsid w:val="00FE52E6"/>
    <w:rsid w:val="00FE6A11"/>
    <w:rsid w:val="00FF0293"/>
    <w:rsid w:val="00FF1A1F"/>
    <w:rsid w:val="00FF286D"/>
    <w:rsid w:val="00FF4CC2"/>
    <w:rsid w:val="00FF565B"/>
    <w:rsid w:val="00FF633A"/>
    <w:rsid w:val="00FF6DE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A6FEB7D8-48EC-45D1-9DF8-5EAFF1CA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937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pPr>
      <w:ind w:left="-1170" w:firstLine="630"/>
      <w:jc w:val="center"/>
    </w:pPr>
    <w:rPr>
      <w:szCs w:val="20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rPr>
      <w:color w:val="FF0000"/>
      <w:u w:val="single"/>
    </w:rPr>
  </w:style>
  <w:style w:type="paragraph" w:styleId="NormalWeb">
    <w:name w:val="Normal (Web)"/>
    <w:basedOn w:val="Normal"/>
    <w:rsid w:val="00186A36"/>
    <w:pPr>
      <w:spacing w:before="100" w:beforeAutospacing="1" w:after="100" w:afterAutospacing="1"/>
    </w:pPr>
  </w:style>
  <w:style w:type="character" w:styleId="Strong">
    <w:name w:val="Strong"/>
    <w:qFormat/>
    <w:rsid w:val="00A67AC2"/>
    <w:rPr>
      <w:b/>
      <w:bCs/>
    </w:rPr>
  </w:style>
  <w:style w:type="paragraph" w:styleId="BalloonText">
    <w:name w:val="Balloon Text"/>
    <w:basedOn w:val="Normal"/>
    <w:semiHidden/>
    <w:rsid w:val="0003745D"/>
    <w:rPr>
      <w:rFonts w:ascii="Tahoma" w:hAnsi="Tahoma" w:cs="Tahoma"/>
      <w:sz w:val="16"/>
      <w:szCs w:val="16"/>
    </w:rPr>
  </w:style>
  <w:style w:type="paragraph" w:customStyle="1" w:styleId="smallfont">
    <w:name w:val="smallfont"/>
    <w:basedOn w:val="Normal"/>
    <w:rsid w:val="00D11C4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F56B96"/>
    <w:pPr>
      <w:widowControl w:val="0"/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F56B96"/>
    <w:rPr>
      <w:sz w:val="24"/>
      <w:szCs w:val="24"/>
    </w:rPr>
  </w:style>
  <w:style w:type="paragraph" w:customStyle="1" w:styleId="Default">
    <w:name w:val="Default"/>
    <w:rsid w:val="000D49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default">
    <w:name w:val="x_default"/>
    <w:basedOn w:val="Normal"/>
    <w:rsid w:val="00A43DA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A43DA0"/>
    <w:pPr>
      <w:spacing w:before="100" w:beforeAutospacing="1" w:after="100" w:afterAutospacing="1"/>
    </w:pPr>
  </w:style>
  <w:style w:type="character" w:customStyle="1" w:styleId="highlight">
    <w:name w:val="highlight"/>
    <w:rsid w:val="00510899"/>
  </w:style>
  <w:style w:type="table" w:styleId="TableGrid">
    <w:name w:val="Table Grid"/>
    <w:basedOn w:val="TableNormal"/>
    <w:rsid w:val="009A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80722A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A0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368C-4E85-4BB2-A4A1-A7F72DDD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6760</Characters>
  <Application>Microsoft Office Word</Application>
  <DocSecurity>0</DocSecurity>
  <Lines>281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GOVERNMENT STANDARD GENERAL LEDGER</vt:lpstr>
    </vt:vector>
  </TitlesOfParts>
  <Company>FMS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GOVERNMENT STANDARD GENERAL LEDGER</dc:title>
  <dc:subject/>
  <dc:creator>Marlana White</dc:creator>
  <cp:keywords/>
  <cp:lastModifiedBy>Marlana White</cp:lastModifiedBy>
  <cp:revision>2</cp:revision>
  <cp:lastPrinted>2018-04-17T14:49:00Z</cp:lastPrinted>
  <dcterms:created xsi:type="dcterms:W3CDTF">2018-05-02T15:09:00Z</dcterms:created>
  <dcterms:modified xsi:type="dcterms:W3CDTF">2018-05-02T15:09:00Z</dcterms:modified>
</cp:coreProperties>
</file>